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0FD82" w14:textId="77777777" w:rsidR="00D87891" w:rsidRDefault="00781CEF">
      <w:pPr>
        <w:pBdr>
          <w:top w:val="nil"/>
          <w:left w:val="nil"/>
          <w:bottom w:val="nil"/>
          <w:right w:val="nil"/>
          <w:between w:val="nil"/>
        </w:pBdr>
        <w:jc w:val="center"/>
        <w:rPr>
          <w:b/>
          <w:sz w:val="36"/>
          <w:szCs w:val="36"/>
        </w:rPr>
      </w:pPr>
      <w:r>
        <w:rPr>
          <w:b/>
          <w:sz w:val="36"/>
          <w:szCs w:val="36"/>
        </w:rPr>
        <w:t>CKM FARM</w:t>
      </w:r>
    </w:p>
    <w:p w14:paraId="292A30F4" w14:textId="77777777" w:rsidR="00D87891" w:rsidRDefault="00781CEF">
      <w:pPr>
        <w:pBdr>
          <w:top w:val="nil"/>
          <w:left w:val="nil"/>
          <w:bottom w:val="nil"/>
          <w:right w:val="nil"/>
          <w:between w:val="nil"/>
        </w:pBdr>
        <w:jc w:val="center"/>
      </w:pPr>
      <w:r>
        <w:t>ККМ ФАРМ</w:t>
      </w:r>
    </w:p>
    <w:p w14:paraId="52A4DA7B" w14:textId="77777777" w:rsidR="00D87891" w:rsidRDefault="00D87891">
      <w:pPr>
        <w:pBdr>
          <w:top w:val="nil"/>
          <w:left w:val="nil"/>
          <w:bottom w:val="nil"/>
          <w:right w:val="nil"/>
          <w:between w:val="nil"/>
        </w:pBdr>
        <w:jc w:val="center"/>
      </w:pPr>
    </w:p>
    <w:p w14:paraId="195E725C" w14:textId="77777777" w:rsidR="00D87891" w:rsidRDefault="00D87891">
      <w:pPr>
        <w:pBdr>
          <w:top w:val="nil"/>
          <w:left w:val="nil"/>
          <w:bottom w:val="nil"/>
          <w:right w:val="nil"/>
          <w:between w:val="nil"/>
        </w:pBdr>
        <w:jc w:val="center"/>
      </w:pPr>
    </w:p>
    <w:p w14:paraId="5755E672" w14:textId="77777777" w:rsidR="00D87891" w:rsidRDefault="00D87891">
      <w:pPr>
        <w:pBdr>
          <w:top w:val="nil"/>
          <w:left w:val="nil"/>
          <w:bottom w:val="nil"/>
          <w:right w:val="nil"/>
          <w:between w:val="nil"/>
        </w:pBdr>
        <w:jc w:val="center"/>
      </w:pPr>
    </w:p>
    <w:p w14:paraId="15769801" w14:textId="77777777" w:rsidR="00D87891" w:rsidRDefault="00781CEF">
      <w:pPr>
        <w:pBdr>
          <w:top w:val="nil"/>
          <w:left w:val="nil"/>
          <w:bottom w:val="nil"/>
          <w:right w:val="nil"/>
          <w:between w:val="nil"/>
        </w:pBdr>
        <w:jc w:val="center"/>
        <w:rPr>
          <w:b/>
          <w:sz w:val="28"/>
          <w:szCs w:val="28"/>
        </w:rPr>
      </w:pPr>
      <w:r>
        <w:rPr>
          <w:b/>
          <w:sz w:val="28"/>
          <w:szCs w:val="28"/>
        </w:rPr>
        <w:t xml:space="preserve"> </w:t>
      </w:r>
    </w:p>
    <w:p w14:paraId="01B22A1F" w14:textId="77777777" w:rsidR="00D87891" w:rsidRDefault="00D87891">
      <w:pPr>
        <w:pBdr>
          <w:top w:val="nil"/>
          <w:left w:val="nil"/>
          <w:bottom w:val="nil"/>
          <w:right w:val="nil"/>
          <w:between w:val="nil"/>
        </w:pBdr>
        <w:jc w:val="center"/>
        <w:rPr>
          <w:b/>
          <w:sz w:val="28"/>
          <w:szCs w:val="28"/>
        </w:rPr>
      </w:pPr>
    </w:p>
    <w:p w14:paraId="2B068CE1" w14:textId="77777777" w:rsidR="00D87891" w:rsidRDefault="00D87891">
      <w:pPr>
        <w:pBdr>
          <w:top w:val="nil"/>
          <w:left w:val="nil"/>
          <w:bottom w:val="nil"/>
          <w:right w:val="nil"/>
          <w:between w:val="nil"/>
        </w:pBdr>
        <w:jc w:val="center"/>
        <w:rPr>
          <w:b/>
          <w:sz w:val="28"/>
          <w:szCs w:val="28"/>
        </w:rPr>
      </w:pPr>
    </w:p>
    <w:p w14:paraId="35574E43" w14:textId="77777777" w:rsidR="00D87891" w:rsidRDefault="00781CEF">
      <w:pPr>
        <w:pBdr>
          <w:top w:val="nil"/>
          <w:left w:val="nil"/>
          <w:bottom w:val="nil"/>
          <w:right w:val="nil"/>
          <w:between w:val="nil"/>
        </w:pBdr>
        <w:jc w:val="center"/>
        <w:rPr>
          <w:b/>
          <w:sz w:val="28"/>
          <w:szCs w:val="28"/>
        </w:rPr>
      </w:pPr>
      <w:r>
        <w:rPr>
          <w:b/>
          <w:sz w:val="28"/>
          <w:szCs w:val="28"/>
        </w:rPr>
        <w:t xml:space="preserve"> </w:t>
      </w:r>
    </w:p>
    <w:p w14:paraId="7162257F" w14:textId="77777777" w:rsidR="00D87891" w:rsidRDefault="00781CEF">
      <w:pPr>
        <w:pBdr>
          <w:top w:val="nil"/>
          <w:left w:val="nil"/>
          <w:bottom w:val="nil"/>
          <w:right w:val="nil"/>
          <w:between w:val="nil"/>
        </w:pBdr>
        <w:jc w:val="center"/>
        <w:rPr>
          <w:b/>
          <w:sz w:val="36"/>
          <w:szCs w:val="36"/>
        </w:rPr>
      </w:pPr>
      <w:r>
        <w:rPr>
          <w:b/>
          <w:sz w:val="36"/>
          <w:szCs w:val="36"/>
        </w:rPr>
        <w:t xml:space="preserve">Clasificare şi prescripţii tehnice </w:t>
      </w:r>
      <w:r>
        <w:rPr>
          <w:b/>
          <w:sz w:val="36"/>
          <w:szCs w:val="36"/>
        </w:rPr>
        <w:br/>
        <w:t>pentru automobilele de curse “Kart”</w:t>
      </w:r>
    </w:p>
    <w:p w14:paraId="5D456C13" w14:textId="77777777" w:rsidR="00D87891" w:rsidRPr="00781CEF" w:rsidRDefault="00781CEF">
      <w:pPr>
        <w:pBdr>
          <w:top w:val="nil"/>
          <w:left w:val="nil"/>
          <w:bottom w:val="nil"/>
          <w:right w:val="nil"/>
          <w:between w:val="nil"/>
        </w:pBdr>
        <w:jc w:val="center"/>
        <w:rPr>
          <w:lang w:val="ru-RU"/>
        </w:rPr>
      </w:pPr>
      <w:r w:rsidRPr="00781CEF">
        <w:rPr>
          <w:lang w:val="ru-RU"/>
        </w:rPr>
        <w:t>Классификация и технические требования к гоночным автомобилям “Карт”</w:t>
      </w:r>
    </w:p>
    <w:p w14:paraId="4B500751" w14:textId="77777777" w:rsidR="00D87891" w:rsidRPr="00781CEF" w:rsidRDefault="00D87891">
      <w:pPr>
        <w:pBdr>
          <w:top w:val="nil"/>
          <w:left w:val="nil"/>
          <w:bottom w:val="nil"/>
          <w:right w:val="nil"/>
          <w:between w:val="nil"/>
        </w:pBdr>
        <w:jc w:val="center"/>
        <w:rPr>
          <w:b/>
          <w:sz w:val="28"/>
          <w:szCs w:val="28"/>
          <w:lang w:val="ru-RU"/>
        </w:rPr>
      </w:pPr>
    </w:p>
    <w:p w14:paraId="58359646" w14:textId="77777777" w:rsidR="00D87891" w:rsidRPr="00781CEF" w:rsidRDefault="00D87891">
      <w:pPr>
        <w:pBdr>
          <w:top w:val="nil"/>
          <w:left w:val="nil"/>
          <w:bottom w:val="nil"/>
          <w:right w:val="nil"/>
          <w:between w:val="nil"/>
        </w:pBdr>
        <w:jc w:val="center"/>
        <w:rPr>
          <w:b/>
          <w:sz w:val="28"/>
          <w:szCs w:val="28"/>
          <w:lang w:val="ru-RU"/>
        </w:rPr>
      </w:pPr>
    </w:p>
    <w:p w14:paraId="1AD2F232" w14:textId="77777777" w:rsidR="00D87891" w:rsidRPr="00781CEF" w:rsidRDefault="00D87891">
      <w:pPr>
        <w:pBdr>
          <w:top w:val="nil"/>
          <w:left w:val="nil"/>
          <w:bottom w:val="nil"/>
          <w:right w:val="nil"/>
          <w:between w:val="nil"/>
        </w:pBdr>
        <w:jc w:val="center"/>
        <w:rPr>
          <w:b/>
          <w:sz w:val="28"/>
          <w:szCs w:val="28"/>
          <w:lang w:val="ru-RU"/>
        </w:rPr>
      </w:pPr>
    </w:p>
    <w:p w14:paraId="29A217D2" w14:textId="77777777" w:rsidR="00D87891" w:rsidRPr="00781CEF" w:rsidRDefault="00781CEF">
      <w:pPr>
        <w:pBdr>
          <w:top w:val="nil"/>
          <w:left w:val="nil"/>
          <w:bottom w:val="nil"/>
          <w:right w:val="nil"/>
          <w:between w:val="nil"/>
        </w:pBdr>
        <w:jc w:val="center"/>
        <w:rPr>
          <w:b/>
          <w:sz w:val="28"/>
          <w:szCs w:val="28"/>
          <w:lang w:val="ru-RU"/>
        </w:rPr>
      </w:pPr>
      <w:r w:rsidRPr="00781CEF">
        <w:rPr>
          <w:b/>
          <w:sz w:val="28"/>
          <w:szCs w:val="28"/>
          <w:lang w:val="ru-RU"/>
        </w:rPr>
        <w:t xml:space="preserve"> </w:t>
      </w:r>
    </w:p>
    <w:p w14:paraId="4A789AD8" w14:textId="77777777" w:rsidR="00D87891" w:rsidRPr="00781CEF" w:rsidRDefault="00781CEF">
      <w:pPr>
        <w:pBdr>
          <w:top w:val="nil"/>
          <w:left w:val="nil"/>
          <w:bottom w:val="nil"/>
          <w:right w:val="nil"/>
          <w:between w:val="nil"/>
        </w:pBdr>
        <w:rPr>
          <w:lang w:val="ru-RU"/>
        </w:rPr>
      </w:pPr>
      <w:r w:rsidRPr="00781CEF">
        <w:rPr>
          <w:lang w:val="ru-RU"/>
        </w:rPr>
        <w:t xml:space="preserve"> </w:t>
      </w:r>
    </w:p>
    <w:p w14:paraId="0FD93C38" w14:textId="4F53EED4" w:rsidR="00D87891" w:rsidRPr="00781CEF" w:rsidRDefault="00781CEF">
      <w:pPr>
        <w:pBdr>
          <w:top w:val="nil"/>
          <w:left w:val="nil"/>
          <w:bottom w:val="nil"/>
          <w:right w:val="nil"/>
          <w:between w:val="nil"/>
        </w:pBdr>
        <w:jc w:val="center"/>
        <w:rPr>
          <w:b/>
          <w:sz w:val="28"/>
          <w:szCs w:val="28"/>
          <w:lang w:val="ru-RU"/>
        </w:rPr>
      </w:pPr>
      <w:r w:rsidRPr="00781CEF">
        <w:rPr>
          <w:b/>
          <w:sz w:val="28"/>
          <w:szCs w:val="28"/>
          <w:lang w:val="ru-RU"/>
        </w:rPr>
        <w:t>(Î</w:t>
      </w:r>
      <w:r>
        <w:rPr>
          <w:b/>
          <w:sz w:val="28"/>
          <w:szCs w:val="28"/>
        </w:rPr>
        <w:t>n</w:t>
      </w:r>
      <w:r w:rsidRPr="00781CEF">
        <w:rPr>
          <w:b/>
          <w:sz w:val="28"/>
          <w:szCs w:val="28"/>
          <w:lang w:val="ru-RU"/>
        </w:rPr>
        <w:t xml:space="preserve"> </w:t>
      </w:r>
      <w:r>
        <w:rPr>
          <w:b/>
          <w:sz w:val="28"/>
          <w:szCs w:val="28"/>
        </w:rPr>
        <w:t>vigoare</w:t>
      </w:r>
      <w:r w:rsidRPr="00781CEF">
        <w:rPr>
          <w:b/>
          <w:sz w:val="28"/>
          <w:szCs w:val="28"/>
          <w:lang w:val="ru-RU"/>
        </w:rPr>
        <w:t xml:space="preserve"> </w:t>
      </w:r>
      <w:r>
        <w:rPr>
          <w:b/>
          <w:sz w:val="28"/>
          <w:szCs w:val="28"/>
        </w:rPr>
        <w:t>din</w:t>
      </w:r>
      <w:r w:rsidRPr="00781CEF">
        <w:rPr>
          <w:b/>
          <w:sz w:val="28"/>
          <w:szCs w:val="28"/>
          <w:lang w:val="ru-RU"/>
        </w:rPr>
        <w:t xml:space="preserve"> </w:t>
      </w:r>
      <w:r w:rsidR="0098257A">
        <w:rPr>
          <w:b/>
          <w:sz w:val="28"/>
          <w:szCs w:val="28"/>
          <w:lang w:val="ru-RU"/>
        </w:rPr>
        <w:t>2026</w:t>
      </w:r>
      <w:r w:rsidRPr="00781CEF">
        <w:rPr>
          <w:b/>
          <w:sz w:val="28"/>
          <w:szCs w:val="28"/>
          <w:lang w:val="ru-RU"/>
        </w:rPr>
        <w:t>)</w:t>
      </w:r>
    </w:p>
    <w:p w14:paraId="1BE7EB77" w14:textId="6C8C9A8E" w:rsidR="00D87891" w:rsidRPr="00781CEF" w:rsidRDefault="00781CEF">
      <w:pPr>
        <w:pBdr>
          <w:top w:val="nil"/>
          <w:left w:val="nil"/>
          <w:bottom w:val="nil"/>
          <w:right w:val="nil"/>
          <w:between w:val="nil"/>
        </w:pBdr>
        <w:jc w:val="center"/>
        <w:rPr>
          <w:sz w:val="32"/>
          <w:szCs w:val="32"/>
          <w:lang w:val="ru-RU"/>
        </w:rPr>
      </w:pPr>
      <w:r w:rsidRPr="00781CEF">
        <w:rPr>
          <w:lang w:val="ru-RU"/>
        </w:rPr>
        <w:t xml:space="preserve">(Введены в действие </w:t>
      </w:r>
      <w:r>
        <w:t>c</w:t>
      </w:r>
      <w:r w:rsidRPr="00781CEF">
        <w:rPr>
          <w:lang w:val="ru-RU"/>
        </w:rPr>
        <w:t xml:space="preserve"> </w:t>
      </w:r>
      <w:r w:rsidR="0098257A">
        <w:rPr>
          <w:lang w:val="ru-RU"/>
        </w:rPr>
        <w:t>2026</w:t>
      </w:r>
      <w:r w:rsidRPr="00781CEF">
        <w:rPr>
          <w:lang w:val="ru-RU"/>
        </w:rPr>
        <w:t xml:space="preserve"> года)</w:t>
      </w:r>
    </w:p>
    <w:p w14:paraId="2B40F3C5" w14:textId="77777777" w:rsidR="00D87891" w:rsidRPr="00781CEF" w:rsidRDefault="00D87891">
      <w:pPr>
        <w:pBdr>
          <w:top w:val="nil"/>
          <w:left w:val="nil"/>
          <w:bottom w:val="nil"/>
          <w:right w:val="nil"/>
          <w:between w:val="nil"/>
        </w:pBdr>
        <w:jc w:val="center"/>
        <w:rPr>
          <w:sz w:val="28"/>
          <w:szCs w:val="28"/>
          <w:lang w:val="ru-RU"/>
        </w:rPr>
      </w:pPr>
    </w:p>
    <w:p w14:paraId="75D4A79A" w14:textId="77777777" w:rsidR="00D87891" w:rsidRPr="00781CEF" w:rsidRDefault="00781CEF">
      <w:pPr>
        <w:pBdr>
          <w:top w:val="nil"/>
          <w:left w:val="nil"/>
          <w:bottom w:val="nil"/>
          <w:right w:val="nil"/>
          <w:between w:val="nil"/>
        </w:pBdr>
        <w:jc w:val="center"/>
        <w:rPr>
          <w:sz w:val="28"/>
          <w:szCs w:val="28"/>
          <w:lang w:val="ru-RU"/>
        </w:rPr>
      </w:pPr>
      <w:r w:rsidRPr="00781CEF">
        <w:rPr>
          <w:sz w:val="28"/>
          <w:szCs w:val="28"/>
          <w:lang w:val="ru-RU"/>
        </w:rPr>
        <w:t xml:space="preserve">  </w:t>
      </w:r>
    </w:p>
    <w:p w14:paraId="7A2EB361" w14:textId="77777777" w:rsidR="00D87891" w:rsidRPr="00781CEF" w:rsidRDefault="00781CEF">
      <w:pPr>
        <w:pBdr>
          <w:top w:val="nil"/>
          <w:left w:val="nil"/>
          <w:bottom w:val="nil"/>
          <w:right w:val="nil"/>
          <w:between w:val="nil"/>
        </w:pBdr>
        <w:rPr>
          <w:sz w:val="28"/>
          <w:szCs w:val="28"/>
          <w:lang w:val="ru-RU"/>
        </w:rPr>
      </w:pPr>
      <w:r w:rsidRPr="00781CEF">
        <w:rPr>
          <w:sz w:val="28"/>
          <w:szCs w:val="28"/>
          <w:lang w:val="ru-RU"/>
        </w:rPr>
        <w:t xml:space="preserve">  </w:t>
      </w:r>
    </w:p>
    <w:p w14:paraId="6CA49AEE" w14:textId="77777777" w:rsidR="00D87891" w:rsidRPr="00781CEF" w:rsidRDefault="00781CEF">
      <w:pPr>
        <w:pBdr>
          <w:top w:val="nil"/>
          <w:left w:val="nil"/>
          <w:bottom w:val="nil"/>
          <w:right w:val="nil"/>
          <w:between w:val="nil"/>
        </w:pBdr>
        <w:jc w:val="center"/>
        <w:rPr>
          <w:sz w:val="28"/>
          <w:szCs w:val="28"/>
          <w:lang w:val="ru-RU"/>
        </w:rPr>
      </w:pPr>
      <w:r w:rsidRPr="00781CEF">
        <w:rPr>
          <w:sz w:val="28"/>
          <w:szCs w:val="28"/>
          <w:lang w:val="ru-RU"/>
        </w:rPr>
        <w:t xml:space="preserve"> </w:t>
      </w:r>
    </w:p>
    <w:p w14:paraId="01D87EB2" w14:textId="77777777" w:rsidR="00D87891" w:rsidRPr="00781CEF" w:rsidRDefault="00D87891">
      <w:pPr>
        <w:pBdr>
          <w:top w:val="nil"/>
          <w:left w:val="nil"/>
          <w:bottom w:val="nil"/>
          <w:right w:val="nil"/>
          <w:between w:val="nil"/>
        </w:pBdr>
        <w:rPr>
          <w:sz w:val="28"/>
          <w:szCs w:val="28"/>
          <w:lang w:val="ru-RU"/>
        </w:rPr>
      </w:pPr>
    </w:p>
    <w:p w14:paraId="69812B3C" w14:textId="77777777" w:rsidR="00D87891" w:rsidRPr="00781CEF" w:rsidRDefault="00781CEF">
      <w:pPr>
        <w:pBdr>
          <w:top w:val="nil"/>
          <w:left w:val="nil"/>
          <w:bottom w:val="nil"/>
          <w:right w:val="nil"/>
          <w:between w:val="nil"/>
        </w:pBdr>
        <w:jc w:val="center"/>
        <w:rPr>
          <w:sz w:val="28"/>
          <w:szCs w:val="28"/>
          <w:lang w:val="ru-RU"/>
        </w:rPr>
      </w:pPr>
      <w:r w:rsidRPr="00781CEF">
        <w:rPr>
          <w:sz w:val="28"/>
          <w:szCs w:val="28"/>
          <w:lang w:val="ru-RU"/>
        </w:rPr>
        <w:t xml:space="preserve"> </w:t>
      </w:r>
    </w:p>
    <w:p w14:paraId="1B647BF6" w14:textId="77777777" w:rsidR="00D87891" w:rsidRPr="00781CEF" w:rsidRDefault="00781CEF">
      <w:pPr>
        <w:pBdr>
          <w:top w:val="nil"/>
          <w:left w:val="nil"/>
          <w:bottom w:val="nil"/>
          <w:right w:val="nil"/>
          <w:between w:val="nil"/>
        </w:pBdr>
        <w:jc w:val="right"/>
        <w:rPr>
          <w:sz w:val="28"/>
          <w:szCs w:val="28"/>
          <w:lang w:val="ru-RU"/>
        </w:rPr>
      </w:pPr>
      <w:r>
        <w:rPr>
          <w:sz w:val="28"/>
          <w:szCs w:val="28"/>
        </w:rPr>
        <w:t>Avizat</w:t>
      </w:r>
      <w:r w:rsidRPr="00781CEF">
        <w:rPr>
          <w:sz w:val="28"/>
          <w:szCs w:val="28"/>
          <w:lang w:val="ru-RU"/>
        </w:rPr>
        <w:t xml:space="preserve"> </w:t>
      </w:r>
      <w:r>
        <w:rPr>
          <w:sz w:val="28"/>
          <w:szCs w:val="28"/>
        </w:rPr>
        <w:t>de</w:t>
      </w:r>
      <w:r w:rsidRPr="00781CEF">
        <w:rPr>
          <w:sz w:val="28"/>
          <w:szCs w:val="28"/>
          <w:lang w:val="ru-RU"/>
        </w:rPr>
        <w:t xml:space="preserve"> </w:t>
      </w:r>
      <w:r>
        <w:rPr>
          <w:sz w:val="28"/>
          <w:szCs w:val="28"/>
        </w:rPr>
        <w:t>CKM</w:t>
      </w:r>
      <w:r w:rsidRPr="00781CEF">
        <w:rPr>
          <w:sz w:val="28"/>
          <w:szCs w:val="28"/>
          <w:lang w:val="ru-RU"/>
        </w:rPr>
        <w:t xml:space="preserve"> </w:t>
      </w:r>
      <w:r>
        <w:rPr>
          <w:sz w:val="28"/>
          <w:szCs w:val="28"/>
        </w:rPr>
        <w:t>FARM</w:t>
      </w:r>
      <w:r w:rsidRPr="00781CEF">
        <w:rPr>
          <w:sz w:val="28"/>
          <w:szCs w:val="28"/>
          <w:lang w:val="ru-RU"/>
        </w:rPr>
        <w:br/>
      </w:r>
      <w:r w:rsidRPr="00781CEF">
        <w:rPr>
          <w:lang w:val="ru-RU"/>
        </w:rPr>
        <w:t>Утверждены ККМ ФАРМ</w:t>
      </w:r>
    </w:p>
    <w:p w14:paraId="78F44AB4" w14:textId="23416870" w:rsidR="00D87891" w:rsidRPr="0098257A" w:rsidRDefault="00781CEF">
      <w:pPr>
        <w:pBdr>
          <w:top w:val="nil"/>
          <w:left w:val="nil"/>
          <w:bottom w:val="nil"/>
          <w:right w:val="nil"/>
          <w:between w:val="nil"/>
        </w:pBdr>
        <w:jc w:val="right"/>
        <w:rPr>
          <w:sz w:val="28"/>
          <w:szCs w:val="28"/>
          <w:lang w:val="en-US"/>
        </w:rPr>
      </w:pPr>
      <w:r w:rsidRPr="0098257A">
        <w:rPr>
          <w:sz w:val="28"/>
          <w:szCs w:val="28"/>
          <w:lang w:val="en-US"/>
        </w:rPr>
        <w:t xml:space="preserve">  </w:t>
      </w:r>
      <w:r>
        <w:rPr>
          <w:sz w:val="28"/>
          <w:szCs w:val="28"/>
        </w:rPr>
        <w:t>Proces</w:t>
      </w:r>
      <w:r w:rsidRPr="0098257A">
        <w:rPr>
          <w:sz w:val="28"/>
          <w:szCs w:val="28"/>
          <w:lang w:val="en-US"/>
        </w:rPr>
        <w:t>-</w:t>
      </w:r>
      <w:r>
        <w:rPr>
          <w:sz w:val="28"/>
          <w:szCs w:val="28"/>
        </w:rPr>
        <w:t>verbal</w:t>
      </w:r>
      <w:r w:rsidRPr="0098257A">
        <w:rPr>
          <w:sz w:val="28"/>
          <w:szCs w:val="28"/>
          <w:lang w:val="en-US"/>
        </w:rPr>
        <w:t xml:space="preserve"> </w:t>
      </w:r>
      <w:r>
        <w:rPr>
          <w:sz w:val="28"/>
          <w:szCs w:val="28"/>
        </w:rPr>
        <w:t>din</w:t>
      </w:r>
      <w:r w:rsidRPr="0098257A">
        <w:rPr>
          <w:lang w:val="en-US"/>
        </w:rPr>
        <w:t xml:space="preserve"> / </w:t>
      </w:r>
      <w:r w:rsidRPr="00781CEF">
        <w:rPr>
          <w:lang w:val="ru-RU"/>
        </w:rPr>
        <w:t>протокол</w:t>
      </w:r>
      <w:r w:rsidRPr="0098257A">
        <w:rPr>
          <w:lang w:val="en-US"/>
        </w:rPr>
        <w:t xml:space="preserve"> </w:t>
      </w:r>
      <w:r w:rsidRPr="00781CEF">
        <w:rPr>
          <w:lang w:val="ru-RU"/>
        </w:rPr>
        <w:t>от</w:t>
      </w:r>
      <w:r w:rsidRPr="0098257A">
        <w:rPr>
          <w:sz w:val="28"/>
          <w:szCs w:val="28"/>
          <w:lang w:val="en-US"/>
        </w:rPr>
        <w:t xml:space="preserve"> __</w:t>
      </w:r>
      <w:r w:rsidR="0098257A">
        <w:rPr>
          <w:sz w:val="28"/>
          <w:szCs w:val="28"/>
          <w:lang w:val="en-US"/>
        </w:rPr>
        <w:t>10</w:t>
      </w:r>
      <w:r w:rsidRPr="0098257A">
        <w:rPr>
          <w:sz w:val="28"/>
          <w:szCs w:val="28"/>
          <w:lang w:val="en-US"/>
        </w:rPr>
        <w:t>.03___</w:t>
      </w:r>
      <w:r w:rsidR="0098257A" w:rsidRPr="0098257A">
        <w:rPr>
          <w:sz w:val="28"/>
          <w:szCs w:val="28"/>
          <w:lang w:val="en-US"/>
        </w:rPr>
        <w:t>2026</w:t>
      </w:r>
    </w:p>
    <w:p w14:paraId="4EE2E063" w14:textId="77777777" w:rsidR="00D87891" w:rsidRPr="0098257A" w:rsidRDefault="00781CEF">
      <w:pPr>
        <w:pBdr>
          <w:top w:val="nil"/>
          <w:left w:val="nil"/>
          <w:bottom w:val="nil"/>
          <w:right w:val="nil"/>
          <w:between w:val="nil"/>
        </w:pBdr>
        <w:jc w:val="right"/>
        <w:rPr>
          <w:lang w:val="en-US"/>
        </w:rPr>
      </w:pPr>
      <w:r w:rsidRPr="0098257A">
        <w:rPr>
          <w:lang w:val="en-US"/>
        </w:rPr>
        <w:t xml:space="preserve"> </w:t>
      </w:r>
    </w:p>
    <w:p w14:paraId="70C71FB0" w14:textId="77777777" w:rsidR="00D87891" w:rsidRPr="0098257A" w:rsidRDefault="00781CEF">
      <w:pPr>
        <w:pBdr>
          <w:top w:val="nil"/>
          <w:left w:val="nil"/>
          <w:bottom w:val="nil"/>
          <w:right w:val="nil"/>
          <w:between w:val="nil"/>
        </w:pBdr>
        <w:jc w:val="right"/>
        <w:rPr>
          <w:lang w:val="en-US"/>
        </w:rPr>
      </w:pPr>
      <w:r w:rsidRPr="0098257A">
        <w:rPr>
          <w:lang w:val="en-US"/>
        </w:rPr>
        <w:t xml:space="preserve">  </w:t>
      </w:r>
    </w:p>
    <w:p w14:paraId="22178818" w14:textId="77777777" w:rsidR="00D87891" w:rsidRPr="0098257A" w:rsidRDefault="00781CEF">
      <w:pPr>
        <w:pBdr>
          <w:top w:val="nil"/>
          <w:left w:val="nil"/>
          <w:bottom w:val="nil"/>
          <w:right w:val="nil"/>
          <w:between w:val="nil"/>
        </w:pBdr>
        <w:rPr>
          <w:lang w:val="en-US"/>
        </w:rPr>
      </w:pPr>
      <w:r w:rsidRPr="0098257A">
        <w:rPr>
          <w:lang w:val="en-US"/>
        </w:rPr>
        <w:t xml:space="preserve"> </w:t>
      </w:r>
    </w:p>
    <w:p w14:paraId="7BCCBC95" w14:textId="77777777" w:rsidR="00D87891" w:rsidRPr="0098257A" w:rsidRDefault="00781CEF">
      <w:pPr>
        <w:pBdr>
          <w:top w:val="nil"/>
          <w:left w:val="nil"/>
          <w:bottom w:val="nil"/>
          <w:right w:val="nil"/>
          <w:between w:val="nil"/>
        </w:pBdr>
        <w:rPr>
          <w:lang w:val="en-US"/>
        </w:rPr>
      </w:pPr>
      <w:r w:rsidRPr="0098257A">
        <w:rPr>
          <w:lang w:val="en-US"/>
        </w:rPr>
        <w:t xml:space="preserve"> </w:t>
      </w:r>
    </w:p>
    <w:p w14:paraId="786BA559" w14:textId="77777777" w:rsidR="00D87891" w:rsidRPr="0098257A" w:rsidRDefault="00781CEF">
      <w:pPr>
        <w:pBdr>
          <w:top w:val="nil"/>
          <w:left w:val="nil"/>
          <w:bottom w:val="nil"/>
          <w:right w:val="nil"/>
          <w:between w:val="nil"/>
        </w:pBdr>
        <w:rPr>
          <w:lang w:val="en-US"/>
        </w:rPr>
      </w:pPr>
      <w:r w:rsidRPr="0098257A">
        <w:rPr>
          <w:lang w:val="en-US"/>
        </w:rPr>
        <w:t xml:space="preserve"> </w:t>
      </w:r>
    </w:p>
    <w:p w14:paraId="54B34609" w14:textId="77777777" w:rsidR="00D87891" w:rsidRPr="0098257A" w:rsidRDefault="00781CEF">
      <w:pPr>
        <w:pBdr>
          <w:top w:val="nil"/>
          <w:left w:val="nil"/>
          <w:bottom w:val="nil"/>
          <w:right w:val="nil"/>
          <w:between w:val="nil"/>
        </w:pBdr>
        <w:rPr>
          <w:lang w:val="en-US"/>
        </w:rPr>
      </w:pPr>
      <w:r w:rsidRPr="0098257A">
        <w:rPr>
          <w:lang w:val="en-US"/>
        </w:rPr>
        <w:t xml:space="preserve"> </w:t>
      </w:r>
    </w:p>
    <w:p w14:paraId="7C92A719" w14:textId="1A2C1EA0" w:rsidR="00D87891" w:rsidRDefault="00781CEF">
      <w:pPr>
        <w:pBdr>
          <w:top w:val="nil"/>
          <w:left w:val="nil"/>
          <w:bottom w:val="nil"/>
          <w:right w:val="nil"/>
          <w:between w:val="nil"/>
        </w:pBdr>
        <w:jc w:val="center"/>
      </w:pPr>
      <w:r>
        <w:rPr>
          <w:b/>
          <w:sz w:val="28"/>
          <w:szCs w:val="28"/>
        </w:rPr>
        <w:t xml:space="preserve">Chişinău, </w:t>
      </w:r>
      <w:r w:rsidR="0098257A">
        <w:rPr>
          <w:b/>
          <w:sz w:val="28"/>
          <w:szCs w:val="28"/>
        </w:rPr>
        <w:t>2026</w:t>
      </w:r>
    </w:p>
    <w:tbl>
      <w:tblPr>
        <w:tblStyle w:val="a"/>
        <w:tblW w:w="9360" w:type="dxa"/>
        <w:tblLayout w:type="fixed"/>
        <w:tblLook w:val="0600" w:firstRow="0" w:lastRow="0" w:firstColumn="0" w:lastColumn="0" w:noHBand="1" w:noVBand="1"/>
      </w:tblPr>
      <w:tblGrid>
        <w:gridCol w:w="4680"/>
        <w:gridCol w:w="4680"/>
      </w:tblGrid>
      <w:tr w:rsidR="00D87891" w:rsidRPr="0098257A" w14:paraId="74DB111B" w14:textId="77777777">
        <w:tc>
          <w:tcPr>
            <w:tcW w:w="4680" w:type="dxa"/>
            <w:tcMar>
              <w:top w:w="100" w:type="dxa"/>
              <w:left w:w="100" w:type="dxa"/>
              <w:bottom w:w="100" w:type="dxa"/>
              <w:right w:w="100" w:type="dxa"/>
            </w:tcMar>
          </w:tcPr>
          <w:p w14:paraId="21217680" w14:textId="77777777" w:rsidR="00D87891" w:rsidRDefault="00781CEF">
            <w:pPr>
              <w:pBdr>
                <w:top w:val="nil"/>
                <w:left w:val="nil"/>
                <w:bottom w:val="nil"/>
                <w:right w:val="nil"/>
                <w:between w:val="nil"/>
              </w:pBdr>
              <w:spacing w:line="240" w:lineRule="auto"/>
              <w:jc w:val="center"/>
              <w:rPr>
                <w:b/>
                <w:sz w:val="28"/>
                <w:szCs w:val="28"/>
              </w:rPr>
            </w:pPr>
            <w:r>
              <w:rPr>
                <w:b/>
                <w:sz w:val="28"/>
                <w:szCs w:val="28"/>
              </w:rPr>
              <w:lastRenderedPageBreak/>
              <w:t>Clasificare şi prescripţii tehnice pentru automobilele de curse “Kart”</w:t>
            </w:r>
          </w:p>
        </w:tc>
        <w:tc>
          <w:tcPr>
            <w:tcW w:w="4680" w:type="dxa"/>
            <w:tcMar>
              <w:top w:w="100" w:type="dxa"/>
              <w:left w:w="100" w:type="dxa"/>
              <w:bottom w:w="100" w:type="dxa"/>
              <w:right w:w="100" w:type="dxa"/>
            </w:tcMar>
          </w:tcPr>
          <w:p w14:paraId="1BCBCF43" w14:textId="77777777" w:rsidR="00D87891" w:rsidRPr="00781CEF" w:rsidRDefault="00781CEF">
            <w:pPr>
              <w:pBdr>
                <w:top w:val="nil"/>
                <w:left w:val="nil"/>
                <w:bottom w:val="nil"/>
                <w:right w:val="nil"/>
                <w:between w:val="nil"/>
              </w:pBdr>
              <w:spacing w:line="240" w:lineRule="auto"/>
              <w:jc w:val="center"/>
              <w:rPr>
                <w:lang w:val="ru-RU"/>
              </w:rPr>
            </w:pPr>
            <w:r w:rsidRPr="00781CEF">
              <w:rPr>
                <w:b/>
                <w:sz w:val="28"/>
                <w:szCs w:val="28"/>
                <w:lang w:val="ru-RU"/>
              </w:rPr>
              <w:t>Классификация и технические требования к гоночным автомобилям “Карт”</w:t>
            </w:r>
          </w:p>
        </w:tc>
      </w:tr>
      <w:tr w:rsidR="00D87891" w:rsidRPr="0098257A" w14:paraId="0BA8B990" w14:textId="77777777">
        <w:tc>
          <w:tcPr>
            <w:tcW w:w="4680" w:type="dxa"/>
            <w:tcMar>
              <w:top w:w="100" w:type="dxa"/>
              <w:left w:w="100" w:type="dxa"/>
              <w:bottom w:w="100" w:type="dxa"/>
              <w:right w:w="100" w:type="dxa"/>
            </w:tcMar>
          </w:tcPr>
          <w:p w14:paraId="132C3BDC" w14:textId="77777777" w:rsidR="00D87891" w:rsidRDefault="00781CEF">
            <w:pPr>
              <w:pBdr>
                <w:top w:val="nil"/>
                <w:left w:val="nil"/>
                <w:bottom w:val="nil"/>
                <w:right w:val="nil"/>
                <w:between w:val="nil"/>
              </w:pBdr>
              <w:spacing w:line="240" w:lineRule="auto"/>
              <w:jc w:val="both"/>
              <w:rPr>
                <w:sz w:val="20"/>
                <w:szCs w:val="20"/>
              </w:rPr>
            </w:pPr>
            <w:r>
              <w:rPr>
                <w:sz w:val="20"/>
                <w:szCs w:val="20"/>
              </w:rPr>
              <w:t>Prezentul document stabileşte calificarea sportivă a karturilor participante la competiţii şi prescripţiile tehnice pentru aceste karturi.</w:t>
            </w:r>
          </w:p>
          <w:p w14:paraId="230134ED" w14:textId="77777777" w:rsidR="00D87891" w:rsidRDefault="00D87891">
            <w:pPr>
              <w:pBdr>
                <w:top w:val="nil"/>
                <w:left w:val="nil"/>
                <w:bottom w:val="nil"/>
                <w:right w:val="nil"/>
                <w:between w:val="nil"/>
              </w:pBdr>
              <w:spacing w:line="240" w:lineRule="auto"/>
              <w:jc w:val="both"/>
              <w:rPr>
                <w:sz w:val="20"/>
                <w:szCs w:val="20"/>
              </w:rPr>
            </w:pPr>
          </w:p>
          <w:p w14:paraId="00581EF3" w14:textId="77777777" w:rsidR="00D87891" w:rsidRDefault="00781CEF">
            <w:pPr>
              <w:pBdr>
                <w:top w:val="nil"/>
                <w:left w:val="nil"/>
                <w:bottom w:val="nil"/>
                <w:right w:val="nil"/>
                <w:between w:val="nil"/>
              </w:pBdr>
              <w:spacing w:line="240" w:lineRule="auto"/>
              <w:jc w:val="both"/>
              <w:rPr>
                <w:sz w:val="20"/>
                <w:szCs w:val="20"/>
              </w:rPr>
            </w:pPr>
            <w:r>
              <w:rPr>
                <w:sz w:val="20"/>
                <w:szCs w:val="20"/>
              </w:rPr>
              <w:t>Dacă la unul dintre punctele Prescripţiilor tehnice este prezentată lista refacerilor, înlocuirilor şi adăugărilor permise, atunci toate modificările tehnice neprezentate în această listă, cu fermitate, sunt INTERZISE. Dacă la unul dintre punctele Prescripţiilor tehnice este prezentată lista interdicţiilor sau a restricţiilor, atunci toate modificările tehnice neprezentate în această listă, cu siguranță, sunt PERMISE.</w:t>
            </w:r>
          </w:p>
        </w:tc>
        <w:tc>
          <w:tcPr>
            <w:tcW w:w="4680" w:type="dxa"/>
            <w:tcMar>
              <w:top w:w="100" w:type="dxa"/>
              <w:left w:w="100" w:type="dxa"/>
              <w:bottom w:w="100" w:type="dxa"/>
              <w:right w:w="100" w:type="dxa"/>
            </w:tcMar>
          </w:tcPr>
          <w:p w14:paraId="4FA80241"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sz w:val="20"/>
                <w:szCs w:val="20"/>
                <w:lang w:val="ru-RU"/>
              </w:rPr>
              <w:t>Настоящий документ устанавливает спортивную квалификацию картов, участвующих в соревнованиях, и технические требования к этим картам.</w:t>
            </w:r>
          </w:p>
          <w:p w14:paraId="7B6B575F" w14:textId="77777777" w:rsidR="00D87891" w:rsidRPr="00781CEF" w:rsidRDefault="00D87891">
            <w:pPr>
              <w:pBdr>
                <w:top w:val="nil"/>
                <w:left w:val="nil"/>
                <w:bottom w:val="nil"/>
                <w:right w:val="nil"/>
                <w:between w:val="nil"/>
              </w:pBdr>
              <w:spacing w:line="240" w:lineRule="auto"/>
              <w:jc w:val="both"/>
              <w:rPr>
                <w:sz w:val="20"/>
                <w:szCs w:val="20"/>
                <w:lang w:val="ru-RU"/>
              </w:rPr>
            </w:pPr>
          </w:p>
          <w:p w14:paraId="6003C4FB"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sz w:val="20"/>
                <w:szCs w:val="20"/>
                <w:lang w:val="ru-RU"/>
              </w:rPr>
              <w:t>Если в том или ином пункте Технических требований дается перечень разрешенных переделок, замен и дополнений, то все технические изменения, не указанные в этом перечне, безусловно, ЗАПРЕЩАЮТСЯ. Если же в пункте Технических требований дается перечень запрещений или ограничений, то все технические изменения, не указанные в этом перечне, безусловно, РАЗРЕШАЮТСЯ.</w:t>
            </w:r>
          </w:p>
        </w:tc>
      </w:tr>
      <w:tr w:rsidR="00D87891" w:rsidRPr="0098257A" w14:paraId="27AD6569" w14:textId="77777777">
        <w:tc>
          <w:tcPr>
            <w:tcW w:w="4680" w:type="dxa"/>
            <w:tcMar>
              <w:top w:w="100" w:type="dxa"/>
              <w:left w:w="100" w:type="dxa"/>
              <w:bottom w:w="100" w:type="dxa"/>
              <w:right w:w="100" w:type="dxa"/>
            </w:tcMar>
          </w:tcPr>
          <w:p w14:paraId="62E37DC3" w14:textId="77777777" w:rsidR="00D87891" w:rsidRDefault="00781CEF">
            <w:pPr>
              <w:pBdr>
                <w:top w:val="nil"/>
                <w:left w:val="nil"/>
                <w:bottom w:val="nil"/>
                <w:right w:val="nil"/>
                <w:between w:val="nil"/>
              </w:pBdr>
              <w:spacing w:line="240" w:lineRule="auto"/>
              <w:rPr>
                <w:b/>
                <w:sz w:val="20"/>
                <w:szCs w:val="20"/>
              </w:rPr>
            </w:pPr>
            <w:r>
              <w:rPr>
                <w:b/>
                <w:sz w:val="20"/>
                <w:szCs w:val="20"/>
              </w:rPr>
              <w:t>Limba oficială</w:t>
            </w:r>
          </w:p>
          <w:p w14:paraId="4C5C815F" w14:textId="77777777" w:rsidR="00D87891" w:rsidRDefault="00781CEF">
            <w:pPr>
              <w:pBdr>
                <w:top w:val="nil"/>
                <w:left w:val="nil"/>
                <w:bottom w:val="nil"/>
                <w:right w:val="nil"/>
                <w:between w:val="nil"/>
              </w:pBdr>
              <w:spacing w:line="240" w:lineRule="auto"/>
              <w:rPr>
                <w:sz w:val="20"/>
                <w:szCs w:val="20"/>
              </w:rPr>
            </w:pPr>
            <w:r>
              <w:rPr>
                <w:sz w:val="20"/>
                <w:szCs w:val="20"/>
              </w:rPr>
              <w:t>Prezentul document a fost scris in limbile Română şi Rusă. Texul prezentat în limba Română va fi considerat ca text oficial.</w:t>
            </w:r>
          </w:p>
        </w:tc>
        <w:tc>
          <w:tcPr>
            <w:tcW w:w="4680" w:type="dxa"/>
            <w:tcMar>
              <w:top w:w="100" w:type="dxa"/>
              <w:left w:w="100" w:type="dxa"/>
              <w:bottom w:w="100" w:type="dxa"/>
              <w:right w:w="100" w:type="dxa"/>
            </w:tcMar>
          </w:tcPr>
          <w:p w14:paraId="13DC0A0F" w14:textId="77777777" w:rsidR="00D87891" w:rsidRPr="00781CEF" w:rsidRDefault="00781CEF">
            <w:pPr>
              <w:pBdr>
                <w:top w:val="nil"/>
                <w:left w:val="nil"/>
                <w:bottom w:val="nil"/>
                <w:right w:val="nil"/>
                <w:between w:val="nil"/>
              </w:pBdr>
              <w:spacing w:line="240" w:lineRule="auto"/>
              <w:rPr>
                <w:b/>
                <w:sz w:val="20"/>
                <w:szCs w:val="20"/>
                <w:lang w:val="ru-RU"/>
              </w:rPr>
            </w:pPr>
            <w:r w:rsidRPr="00781CEF">
              <w:rPr>
                <w:b/>
                <w:sz w:val="20"/>
                <w:szCs w:val="20"/>
                <w:lang w:val="ru-RU"/>
              </w:rPr>
              <w:t>Официальный язык.</w:t>
            </w:r>
          </w:p>
          <w:p w14:paraId="7B7A8E2E" w14:textId="77777777" w:rsidR="00D87891" w:rsidRPr="00781CEF" w:rsidRDefault="00781CEF">
            <w:pPr>
              <w:pBdr>
                <w:top w:val="nil"/>
                <w:left w:val="nil"/>
                <w:bottom w:val="nil"/>
                <w:right w:val="nil"/>
                <w:between w:val="nil"/>
              </w:pBdr>
              <w:spacing w:line="240" w:lineRule="auto"/>
              <w:rPr>
                <w:sz w:val="20"/>
                <w:szCs w:val="20"/>
                <w:lang w:val="ru-RU"/>
              </w:rPr>
            </w:pPr>
            <w:r w:rsidRPr="00781CEF">
              <w:rPr>
                <w:sz w:val="20"/>
                <w:szCs w:val="20"/>
                <w:lang w:val="ru-RU"/>
              </w:rPr>
              <w:t>Настоящий документ был написан на Румынском и Русском языках. Текст предоставленный на Румынском языке будет считаться официальным.</w:t>
            </w:r>
          </w:p>
        </w:tc>
      </w:tr>
      <w:tr w:rsidR="00D87891" w14:paraId="4EF1CBC5" w14:textId="77777777">
        <w:tc>
          <w:tcPr>
            <w:tcW w:w="4680" w:type="dxa"/>
            <w:tcMar>
              <w:top w:w="100" w:type="dxa"/>
              <w:left w:w="100" w:type="dxa"/>
              <w:bottom w:w="100" w:type="dxa"/>
              <w:right w:w="100" w:type="dxa"/>
            </w:tcMar>
          </w:tcPr>
          <w:p w14:paraId="421839CC" w14:textId="77777777" w:rsidR="00D87891" w:rsidRDefault="00781CEF">
            <w:pPr>
              <w:pBdr>
                <w:top w:val="nil"/>
                <w:left w:val="nil"/>
                <w:bottom w:val="nil"/>
                <w:right w:val="nil"/>
                <w:between w:val="nil"/>
              </w:pBdr>
              <w:spacing w:line="240" w:lineRule="auto"/>
              <w:jc w:val="both"/>
              <w:rPr>
                <w:b/>
                <w:sz w:val="20"/>
                <w:szCs w:val="20"/>
              </w:rPr>
            </w:pPr>
            <w:r>
              <w:rPr>
                <w:b/>
                <w:sz w:val="20"/>
                <w:szCs w:val="20"/>
              </w:rPr>
              <w:t>CUPRINS</w:t>
            </w:r>
          </w:p>
          <w:p w14:paraId="366E19FB" w14:textId="77777777" w:rsidR="00D87891" w:rsidRDefault="00781CEF">
            <w:pPr>
              <w:pBdr>
                <w:top w:val="nil"/>
                <w:left w:val="nil"/>
                <w:bottom w:val="nil"/>
                <w:right w:val="nil"/>
                <w:between w:val="nil"/>
              </w:pBdr>
              <w:spacing w:line="240" w:lineRule="auto"/>
              <w:jc w:val="both"/>
              <w:rPr>
                <w:sz w:val="20"/>
                <w:szCs w:val="20"/>
              </w:rPr>
            </w:pPr>
            <w:r>
              <w:rPr>
                <w:sz w:val="20"/>
                <w:szCs w:val="20"/>
              </w:rPr>
              <w:t>1. Clasificarea automobilelor de curse „Kart” (capitolul 1).</w:t>
            </w:r>
          </w:p>
          <w:p w14:paraId="38E787FA" w14:textId="77777777" w:rsidR="00D87891" w:rsidRDefault="00781CEF">
            <w:pPr>
              <w:pBdr>
                <w:top w:val="nil"/>
                <w:left w:val="nil"/>
                <w:bottom w:val="nil"/>
                <w:right w:val="nil"/>
                <w:between w:val="nil"/>
              </w:pBdr>
              <w:spacing w:line="240" w:lineRule="auto"/>
              <w:jc w:val="both"/>
              <w:rPr>
                <w:sz w:val="20"/>
                <w:szCs w:val="20"/>
              </w:rPr>
            </w:pPr>
            <w:r>
              <w:rPr>
                <w:sz w:val="20"/>
                <w:szCs w:val="20"/>
              </w:rPr>
              <w:t>2. Prescripţii tehnice generale pentru automobilele de curse „Kart” (capitolul 2).</w:t>
            </w:r>
          </w:p>
          <w:p w14:paraId="25585AD6" w14:textId="77777777" w:rsidR="00D87891" w:rsidRDefault="00781CEF">
            <w:pPr>
              <w:pBdr>
                <w:top w:val="nil"/>
                <w:left w:val="nil"/>
                <w:bottom w:val="nil"/>
                <w:right w:val="nil"/>
                <w:between w:val="nil"/>
              </w:pBdr>
              <w:spacing w:line="240" w:lineRule="auto"/>
              <w:jc w:val="both"/>
              <w:rPr>
                <w:sz w:val="20"/>
                <w:szCs w:val="20"/>
              </w:rPr>
            </w:pPr>
            <w:r>
              <w:rPr>
                <w:sz w:val="20"/>
                <w:szCs w:val="20"/>
              </w:rPr>
              <w:t>3. Prescripţii tehnice speciale pentru automobilele de curse „Kart” (capitolul 3).</w:t>
            </w:r>
          </w:p>
          <w:p w14:paraId="49A1957D" w14:textId="77777777" w:rsidR="00D87891" w:rsidRDefault="00781CEF">
            <w:pPr>
              <w:pBdr>
                <w:top w:val="nil"/>
                <w:left w:val="nil"/>
                <w:bottom w:val="nil"/>
                <w:right w:val="nil"/>
                <w:between w:val="nil"/>
              </w:pBdr>
              <w:spacing w:line="240" w:lineRule="auto"/>
              <w:jc w:val="both"/>
              <w:rPr>
                <w:sz w:val="20"/>
                <w:szCs w:val="20"/>
              </w:rPr>
            </w:pPr>
            <w:r>
              <w:rPr>
                <w:sz w:val="20"/>
                <w:szCs w:val="20"/>
              </w:rPr>
              <w:t>4. Înregistrare, identificare şi verificare (capitolul 4).</w:t>
            </w:r>
          </w:p>
          <w:p w14:paraId="56F0BCC4" w14:textId="77777777" w:rsidR="00D87891" w:rsidRDefault="00781CEF">
            <w:pPr>
              <w:pBdr>
                <w:top w:val="nil"/>
                <w:left w:val="nil"/>
                <w:bottom w:val="nil"/>
                <w:right w:val="nil"/>
                <w:between w:val="nil"/>
              </w:pBdr>
              <w:spacing w:line="240" w:lineRule="auto"/>
              <w:jc w:val="both"/>
              <w:rPr>
                <w:sz w:val="20"/>
                <w:szCs w:val="20"/>
              </w:rPr>
            </w:pPr>
            <w:r>
              <w:rPr>
                <w:sz w:val="20"/>
                <w:szCs w:val="20"/>
              </w:rPr>
              <w:t>5. Anexe</w:t>
            </w:r>
          </w:p>
          <w:p w14:paraId="6C869BAB" w14:textId="77777777" w:rsidR="00D87891" w:rsidRDefault="00781CEF">
            <w:pPr>
              <w:numPr>
                <w:ilvl w:val="0"/>
                <w:numId w:val="25"/>
              </w:numPr>
              <w:pBdr>
                <w:top w:val="nil"/>
                <w:left w:val="nil"/>
                <w:bottom w:val="nil"/>
                <w:right w:val="nil"/>
                <w:between w:val="nil"/>
              </w:pBdr>
              <w:spacing w:line="240" w:lineRule="auto"/>
              <w:jc w:val="both"/>
              <w:rPr>
                <w:sz w:val="20"/>
                <w:szCs w:val="20"/>
              </w:rPr>
            </w:pPr>
            <w:r>
              <w:rPr>
                <w:sz w:val="20"/>
                <w:szCs w:val="20"/>
              </w:rPr>
              <w:t>Anexa nr. 1.</w:t>
            </w:r>
            <w:r>
              <w:rPr>
                <w:sz w:val="20"/>
                <w:szCs w:val="20"/>
              </w:rPr>
              <w:br/>
              <w:t>Verificarea tehnică</w:t>
            </w:r>
          </w:p>
          <w:p w14:paraId="030EE19E" w14:textId="77777777" w:rsidR="00D87891" w:rsidRDefault="00781CEF">
            <w:pPr>
              <w:numPr>
                <w:ilvl w:val="0"/>
                <w:numId w:val="25"/>
              </w:numPr>
              <w:pBdr>
                <w:top w:val="nil"/>
                <w:left w:val="nil"/>
                <w:bottom w:val="nil"/>
                <w:right w:val="nil"/>
                <w:between w:val="nil"/>
              </w:pBdr>
              <w:spacing w:line="240" w:lineRule="auto"/>
              <w:jc w:val="both"/>
              <w:rPr>
                <w:sz w:val="20"/>
                <w:szCs w:val="20"/>
              </w:rPr>
            </w:pPr>
            <w:r>
              <w:rPr>
                <w:sz w:val="20"/>
                <w:szCs w:val="20"/>
              </w:rPr>
              <w:t>Anexa nr. 2.</w:t>
            </w:r>
            <w:r>
              <w:rPr>
                <w:sz w:val="20"/>
                <w:szCs w:val="20"/>
              </w:rPr>
              <w:br/>
              <w:t>Verificarea amestecului carburant</w:t>
            </w:r>
          </w:p>
          <w:p w14:paraId="6CF20C7D" w14:textId="77777777" w:rsidR="00D87891" w:rsidRDefault="00781CEF">
            <w:pPr>
              <w:numPr>
                <w:ilvl w:val="0"/>
                <w:numId w:val="25"/>
              </w:numPr>
              <w:pBdr>
                <w:top w:val="nil"/>
                <w:left w:val="nil"/>
                <w:bottom w:val="nil"/>
                <w:right w:val="nil"/>
                <w:between w:val="nil"/>
              </w:pBdr>
              <w:spacing w:line="240" w:lineRule="auto"/>
              <w:jc w:val="both"/>
              <w:rPr>
                <w:sz w:val="20"/>
                <w:szCs w:val="20"/>
              </w:rPr>
            </w:pPr>
            <w:r>
              <w:rPr>
                <w:sz w:val="20"/>
                <w:szCs w:val="20"/>
              </w:rPr>
              <w:t>Anexa nr. 3.</w:t>
            </w:r>
            <w:r>
              <w:rPr>
                <w:sz w:val="20"/>
                <w:szCs w:val="20"/>
              </w:rPr>
              <w:br/>
              <w:t>Măsurarea nivelului de zgomot la evacuare pentru karturile cu cutie de viteze.</w:t>
            </w:r>
          </w:p>
          <w:p w14:paraId="1CD60A0E" w14:textId="77777777" w:rsidR="00D87891" w:rsidRDefault="00781CEF">
            <w:pPr>
              <w:numPr>
                <w:ilvl w:val="0"/>
                <w:numId w:val="25"/>
              </w:numPr>
              <w:pBdr>
                <w:top w:val="nil"/>
                <w:left w:val="nil"/>
                <w:bottom w:val="nil"/>
                <w:right w:val="nil"/>
                <w:between w:val="nil"/>
              </w:pBdr>
              <w:spacing w:line="240" w:lineRule="auto"/>
              <w:jc w:val="both"/>
              <w:rPr>
                <w:sz w:val="20"/>
                <w:szCs w:val="20"/>
              </w:rPr>
            </w:pPr>
            <w:r>
              <w:rPr>
                <w:sz w:val="20"/>
                <w:szCs w:val="20"/>
              </w:rPr>
              <w:t>Anexa nr. 4.</w:t>
            </w:r>
            <w:r>
              <w:rPr>
                <w:sz w:val="20"/>
                <w:szCs w:val="20"/>
              </w:rPr>
              <w:br/>
              <w:t>Măsurarea nivelului de zgomot la evacuare pentru karturile fără cutie de viteze.</w:t>
            </w:r>
          </w:p>
          <w:p w14:paraId="5A4C8231" w14:textId="77777777" w:rsidR="00D87891" w:rsidRDefault="00781CEF">
            <w:pPr>
              <w:numPr>
                <w:ilvl w:val="0"/>
                <w:numId w:val="25"/>
              </w:numPr>
              <w:pBdr>
                <w:top w:val="nil"/>
                <w:left w:val="nil"/>
                <w:bottom w:val="nil"/>
                <w:right w:val="nil"/>
                <w:between w:val="nil"/>
              </w:pBdr>
              <w:spacing w:line="240" w:lineRule="auto"/>
              <w:jc w:val="both"/>
              <w:rPr>
                <w:sz w:val="20"/>
                <w:szCs w:val="20"/>
              </w:rPr>
            </w:pPr>
            <w:r>
              <w:rPr>
                <w:sz w:val="20"/>
                <w:szCs w:val="20"/>
              </w:rPr>
              <w:t>Anexa nr. 5.</w:t>
            </w:r>
            <w:r>
              <w:rPr>
                <w:sz w:val="20"/>
                <w:szCs w:val="20"/>
              </w:rPr>
              <w:br/>
              <w:t>Lista motoarelor admise de CKM FARM în sezonul 2022.</w:t>
            </w:r>
          </w:p>
          <w:p w14:paraId="442B7A1A" w14:textId="77777777" w:rsidR="00D87891" w:rsidRDefault="00781CEF">
            <w:pPr>
              <w:numPr>
                <w:ilvl w:val="0"/>
                <w:numId w:val="25"/>
              </w:numPr>
              <w:pBdr>
                <w:top w:val="nil"/>
                <w:left w:val="nil"/>
                <w:bottom w:val="nil"/>
                <w:right w:val="nil"/>
                <w:between w:val="nil"/>
              </w:pBdr>
              <w:spacing w:line="240" w:lineRule="auto"/>
              <w:jc w:val="both"/>
              <w:rPr>
                <w:sz w:val="20"/>
                <w:szCs w:val="20"/>
              </w:rPr>
            </w:pPr>
            <w:r>
              <w:rPr>
                <w:sz w:val="20"/>
                <w:szCs w:val="20"/>
              </w:rPr>
              <w:t>Anexa nr. 6.</w:t>
            </w:r>
            <w:r>
              <w:rPr>
                <w:sz w:val="20"/>
                <w:szCs w:val="20"/>
              </w:rPr>
              <w:br/>
              <w:t>Lista anvelopelor admise de CKM FARM în sezonul 2022.</w:t>
            </w:r>
          </w:p>
          <w:p w14:paraId="52F80B4A" w14:textId="77777777" w:rsidR="00D87891" w:rsidRDefault="00781CEF">
            <w:pPr>
              <w:numPr>
                <w:ilvl w:val="0"/>
                <w:numId w:val="25"/>
              </w:numPr>
              <w:pBdr>
                <w:top w:val="nil"/>
                <w:left w:val="nil"/>
                <w:bottom w:val="nil"/>
                <w:right w:val="nil"/>
                <w:between w:val="nil"/>
              </w:pBdr>
              <w:spacing w:line="240" w:lineRule="auto"/>
              <w:jc w:val="both"/>
              <w:rPr>
                <w:sz w:val="20"/>
                <w:szCs w:val="20"/>
              </w:rPr>
            </w:pPr>
            <w:r>
              <w:rPr>
                <w:sz w:val="20"/>
                <w:szCs w:val="20"/>
              </w:rPr>
              <w:t>Anexa nr. 7.</w:t>
            </w:r>
            <w:r>
              <w:rPr>
                <w:sz w:val="20"/>
                <w:szCs w:val="20"/>
              </w:rPr>
              <w:br/>
              <w:t>Metodologia de măsurare a durităţii cauciucului pe scara Shore.</w:t>
            </w:r>
          </w:p>
          <w:p w14:paraId="10D5F98A" w14:textId="77777777" w:rsidR="00D87891" w:rsidRDefault="00781CEF">
            <w:pPr>
              <w:numPr>
                <w:ilvl w:val="0"/>
                <w:numId w:val="25"/>
              </w:numPr>
              <w:pBdr>
                <w:top w:val="nil"/>
                <w:left w:val="nil"/>
                <w:bottom w:val="nil"/>
                <w:right w:val="nil"/>
                <w:between w:val="nil"/>
              </w:pBdr>
              <w:spacing w:line="240" w:lineRule="auto"/>
              <w:jc w:val="both"/>
              <w:rPr>
                <w:sz w:val="20"/>
                <w:szCs w:val="20"/>
              </w:rPr>
            </w:pPr>
            <w:r>
              <w:rPr>
                <w:sz w:val="20"/>
                <w:szCs w:val="20"/>
              </w:rPr>
              <w:lastRenderedPageBreak/>
              <w:t>Anexa nr. 8.</w:t>
            </w:r>
            <w:r>
              <w:rPr>
                <w:sz w:val="20"/>
                <w:szCs w:val="20"/>
              </w:rPr>
              <w:br/>
              <w:t>Desene</w:t>
            </w:r>
          </w:p>
        </w:tc>
        <w:tc>
          <w:tcPr>
            <w:tcW w:w="4680" w:type="dxa"/>
            <w:tcMar>
              <w:top w:w="100" w:type="dxa"/>
              <w:left w:w="100" w:type="dxa"/>
              <w:bottom w:w="100" w:type="dxa"/>
              <w:right w:w="100" w:type="dxa"/>
            </w:tcMar>
          </w:tcPr>
          <w:p w14:paraId="7BD2ECEF" w14:textId="77777777" w:rsidR="00D87891" w:rsidRDefault="00781CEF">
            <w:pPr>
              <w:pBdr>
                <w:top w:val="nil"/>
                <w:left w:val="nil"/>
                <w:bottom w:val="nil"/>
                <w:right w:val="nil"/>
                <w:between w:val="nil"/>
              </w:pBdr>
              <w:spacing w:line="240" w:lineRule="auto"/>
              <w:jc w:val="both"/>
              <w:rPr>
                <w:b/>
                <w:sz w:val="20"/>
                <w:szCs w:val="20"/>
              </w:rPr>
            </w:pPr>
            <w:r>
              <w:rPr>
                <w:b/>
                <w:sz w:val="20"/>
                <w:szCs w:val="20"/>
              </w:rPr>
              <w:lastRenderedPageBreak/>
              <w:t>ОГЛАВЛЕНИЕ</w:t>
            </w:r>
          </w:p>
          <w:p w14:paraId="65D889CD"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sz w:val="20"/>
                <w:szCs w:val="20"/>
                <w:lang w:val="ru-RU"/>
              </w:rPr>
              <w:t>1. Классификация гоночных автомобилей "карт" (раздел 1).</w:t>
            </w:r>
          </w:p>
          <w:p w14:paraId="3F2B7CC7"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sz w:val="20"/>
                <w:szCs w:val="20"/>
                <w:lang w:val="ru-RU"/>
              </w:rPr>
              <w:t>2. Общие технические требования к гоночным автомобилям "карт" (раздел 2).</w:t>
            </w:r>
          </w:p>
          <w:p w14:paraId="025EA913"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sz w:val="20"/>
                <w:szCs w:val="20"/>
                <w:lang w:val="ru-RU"/>
              </w:rPr>
              <w:t>3. Специальные технические требования к гоночным автомобилям "карт" (раздел 3).</w:t>
            </w:r>
          </w:p>
          <w:p w14:paraId="0488FC06"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sz w:val="20"/>
                <w:szCs w:val="20"/>
                <w:lang w:val="ru-RU"/>
              </w:rPr>
              <w:t>4. Регистрация, идентификация и контроль (раздел 4).</w:t>
            </w:r>
          </w:p>
          <w:p w14:paraId="1639158D" w14:textId="77777777" w:rsidR="00D87891" w:rsidRDefault="00781CEF">
            <w:pPr>
              <w:pBdr>
                <w:top w:val="nil"/>
                <w:left w:val="nil"/>
                <w:bottom w:val="nil"/>
                <w:right w:val="nil"/>
                <w:between w:val="nil"/>
              </w:pBdr>
              <w:spacing w:line="240" w:lineRule="auto"/>
              <w:jc w:val="both"/>
              <w:rPr>
                <w:sz w:val="20"/>
                <w:szCs w:val="20"/>
              </w:rPr>
            </w:pPr>
            <w:r>
              <w:rPr>
                <w:sz w:val="20"/>
                <w:szCs w:val="20"/>
              </w:rPr>
              <w:t>5. Приложения</w:t>
            </w:r>
          </w:p>
          <w:p w14:paraId="26FC8281" w14:textId="77777777" w:rsidR="00D87891" w:rsidRDefault="00781CEF">
            <w:pPr>
              <w:numPr>
                <w:ilvl w:val="0"/>
                <w:numId w:val="28"/>
              </w:numPr>
              <w:pBdr>
                <w:top w:val="nil"/>
                <w:left w:val="nil"/>
                <w:bottom w:val="nil"/>
                <w:right w:val="nil"/>
                <w:between w:val="nil"/>
              </w:pBdr>
              <w:spacing w:line="240" w:lineRule="auto"/>
              <w:jc w:val="both"/>
              <w:rPr>
                <w:sz w:val="20"/>
                <w:szCs w:val="20"/>
              </w:rPr>
            </w:pPr>
            <w:r>
              <w:rPr>
                <w:sz w:val="20"/>
                <w:szCs w:val="20"/>
              </w:rPr>
              <w:t>Приложение № 1.</w:t>
            </w:r>
            <w:r>
              <w:rPr>
                <w:sz w:val="20"/>
                <w:szCs w:val="20"/>
              </w:rPr>
              <w:br/>
              <w:t>Проведение технического осмотра</w:t>
            </w:r>
          </w:p>
          <w:p w14:paraId="4027539C" w14:textId="77777777" w:rsidR="00D87891" w:rsidRDefault="00781CEF">
            <w:pPr>
              <w:numPr>
                <w:ilvl w:val="0"/>
                <w:numId w:val="28"/>
              </w:numPr>
              <w:pBdr>
                <w:top w:val="nil"/>
                <w:left w:val="nil"/>
                <w:bottom w:val="nil"/>
                <w:right w:val="nil"/>
                <w:between w:val="nil"/>
              </w:pBdr>
              <w:spacing w:line="240" w:lineRule="auto"/>
              <w:jc w:val="both"/>
              <w:rPr>
                <w:sz w:val="20"/>
                <w:szCs w:val="20"/>
              </w:rPr>
            </w:pPr>
            <w:r>
              <w:rPr>
                <w:sz w:val="20"/>
                <w:szCs w:val="20"/>
              </w:rPr>
              <w:t>Приложение № 2.</w:t>
            </w:r>
            <w:r>
              <w:rPr>
                <w:sz w:val="20"/>
                <w:szCs w:val="20"/>
              </w:rPr>
              <w:br/>
              <w:t>Проверка топливной смеси.</w:t>
            </w:r>
          </w:p>
          <w:p w14:paraId="3FBF6778" w14:textId="77777777" w:rsidR="00D87891" w:rsidRPr="00781CEF" w:rsidRDefault="00781CEF">
            <w:pPr>
              <w:numPr>
                <w:ilvl w:val="0"/>
                <w:numId w:val="28"/>
              </w:numPr>
              <w:pBdr>
                <w:top w:val="nil"/>
                <w:left w:val="nil"/>
                <w:bottom w:val="nil"/>
                <w:right w:val="nil"/>
                <w:between w:val="nil"/>
              </w:pBdr>
              <w:spacing w:line="240" w:lineRule="auto"/>
              <w:jc w:val="both"/>
              <w:rPr>
                <w:sz w:val="20"/>
                <w:szCs w:val="20"/>
                <w:lang w:val="ru-RU"/>
              </w:rPr>
            </w:pPr>
            <w:r w:rsidRPr="00781CEF">
              <w:rPr>
                <w:sz w:val="20"/>
                <w:szCs w:val="20"/>
                <w:lang w:val="ru-RU"/>
              </w:rPr>
              <w:t>Приложение № 3.</w:t>
            </w:r>
            <w:r w:rsidRPr="00781CEF">
              <w:rPr>
                <w:sz w:val="20"/>
                <w:szCs w:val="20"/>
                <w:lang w:val="ru-RU"/>
              </w:rPr>
              <w:br/>
              <w:t>Замер уровня шума выпуска для картов с коробкой передач.</w:t>
            </w:r>
          </w:p>
          <w:p w14:paraId="2CF13605" w14:textId="77777777" w:rsidR="00D87891" w:rsidRPr="00781CEF" w:rsidRDefault="00781CEF">
            <w:pPr>
              <w:numPr>
                <w:ilvl w:val="0"/>
                <w:numId w:val="28"/>
              </w:numPr>
              <w:pBdr>
                <w:top w:val="nil"/>
                <w:left w:val="nil"/>
                <w:bottom w:val="nil"/>
                <w:right w:val="nil"/>
                <w:between w:val="nil"/>
              </w:pBdr>
              <w:spacing w:line="240" w:lineRule="auto"/>
              <w:jc w:val="both"/>
              <w:rPr>
                <w:sz w:val="20"/>
                <w:szCs w:val="20"/>
                <w:lang w:val="ru-RU"/>
              </w:rPr>
            </w:pPr>
            <w:r w:rsidRPr="00781CEF">
              <w:rPr>
                <w:sz w:val="20"/>
                <w:szCs w:val="20"/>
                <w:lang w:val="ru-RU"/>
              </w:rPr>
              <w:t>Приложение № 4.</w:t>
            </w:r>
            <w:r w:rsidRPr="00781CEF">
              <w:rPr>
                <w:sz w:val="20"/>
                <w:szCs w:val="20"/>
                <w:lang w:val="ru-RU"/>
              </w:rPr>
              <w:br/>
              <w:t>Замер уровня шума выпуска для картов без коробки передач.</w:t>
            </w:r>
          </w:p>
          <w:p w14:paraId="3CB225F9" w14:textId="77777777" w:rsidR="00D87891" w:rsidRPr="00781CEF" w:rsidRDefault="00781CEF">
            <w:pPr>
              <w:numPr>
                <w:ilvl w:val="0"/>
                <w:numId w:val="28"/>
              </w:numPr>
              <w:pBdr>
                <w:top w:val="nil"/>
                <w:left w:val="nil"/>
                <w:bottom w:val="nil"/>
                <w:right w:val="nil"/>
                <w:between w:val="nil"/>
              </w:pBdr>
              <w:spacing w:line="240" w:lineRule="auto"/>
              <w:jc w:val="both"/>
              <w:rPr>
                <w:sz w:val="20"/>
                <w:szCs w:val="20"/>
                <w:lang w:val="ru-RU"/>
              </w:rPr>
            </w:pPr>
            <w:r w:rsidRPr="00781CEF">
              <w:rPr>
                <w:sz w:val="20"/>
                <w:szCs w:val="20"/>
                <w:lang w:val="ru-RU"/>
              </w:rPr>
              <w:t>Приложение №5</w:t>
            </w:r>
            <w:r w:rsidRPr="00781CEF">
              <w:rPr>
                <w:sz w:val="20"/>
                <w:szCs w:val="20"/>
                <w:lang w:val="ru-RU"/>
              </w:rPr>
              <w:br/>
              <w:t>Список двигателей, допущенных ККМ ФАРМ в сезоне 2022г</w:t>
            </w:r>
          </w:p>
          <w:p w14:paraId="1967983A" w14:textId="77777777" w:rsidR="00D87891" w:rsidRPr="00781CEF" w:rsidRDefault="00781CEF">
            <w:pPr>
              <w:numPr>
                <w:ilvl w:val="0"/>
                <w:numId w:val="28"/>
              </w:numPr>
              <w:pBdr>
                <w:top w:val="nil"/>
                <w:left w:val="nil"/>
                <w:bottom w:val="nil"/>
                <w:right w:val="nil"/>
                <w:between w:val="nil"/>
              </w:pBdr>
              <w:spacing w:line="240" w:lineRule="auto"/>
              <w:jc w:val="both"/>
              <w:rPr>
                <w:sz w:val="20"/>
                <w:szCs w:val="20"/>
                <w:lang w:val="ru-RU"/>
              </w:rPr>
            </w:pPr>
            <w:r w:rsidRPr="00781CEF">
              <w:rPr>
                <w:sz w:val="20"/>
                <w:szCs w:val="20"/>
                <w:lang w:val="ru-RU"/>
              </w:rPr>
              <w:t>Приложение №6</w:t>
            </w:r>
            <w:r w:rsidRPr="00781CEF">
              <w:rPr>
                <w:sz w:val="20"/>
                <w:szCs w:val="20"/>
                <w:lang w:val="ru-RU"/>
              </w:rPr>
              <w:br/>
              <w:t>Список шин, допущенных ККМ ФАРМ в сезоне 2022г.</w:t>
            </w:r>
          </w:p>
          <w:p w14:paraId="3647A996" w14:textId="77777777" w:rsidR="00D87891" w:rsidRPr="00781CEF" w:rsidRDefault="00781CEF">
            <w:pPr>
              <w:numPr>
                <w:ilvl w:val="0"/>
                <w:numId w:val="28"/>
              </w:numPr>
              <w:pBdr>
                <w:top w:val="nil"/>
                <w:left w:val="nil"/>
                <w:bottom w:val="nil"/>
                <w:right w:val="nil"/>
                <w:between w:val="nil"/>
              </w:pBdr>
              <w:spacing w:line="240" w:lineRule="auto"/>
              <w:jc w:val="both"/>
              <w:rPr>
                <w:sz w:val="20"/>
                <w:szCs w:val="20"/>
                <w:lang w:val="ru-RU"/>
              </w:rPr>
            </w:pPr>
            <w:r w:rsidRPr="00781CEF">
              <w:rPr>
                <w:sz w:val="20"/>
                <w:szCs w:val="20"/>
                <w:lang w:val="ru-RU"/>
              </w:rPr>
              <w:t>Приложение №7</w:t>
            </w:r>
            <w:r w:rsidRPr="00781CEF">
              <w:rPr>
                <w:sz w:val="20"/>
                <w:szCs w:val="20"/>
                <w:lang w:val="ru-RU"/>
              </w:rPr>
              <w:br/>
              <w:t>Методика измерения твердости резины по Шору</w:t>
            </w:r>
          </w:p>
          <w:p w14:paraId="7641A207" w14:textId="77777777" w:rsidR="00D87891" w:rsidRDefault="00781CEF">
            <w:pPr>
              <w:numPr>
                <w:ilvl w:val="0"/>
                <w:numId w:val="28"/>
              </w:numPr>
              <w:pBdr>
                <w:top w:val="nil"/>
                <w:left w:val="nil"/>
                <w:bottom w:val="nil"/>
                <w:right w:val="nil"/>
                <w:between w:val="nil"/>
              </w:pBdr>
              <w:spacing w:line="240" w:lineRule="auto"/>
              <w:jc w:val="both"/>
              <w:rPr>
                <w:sz w:val="20"/>
                <w:szCs w:val="20"/>
              </w:rPr>
            </w:pPr>
            <w:r>
              <w:rPr>
                <w:sz w:val="20"/>
                <w:szCs w:val="20"/>
              </w:rPr>
              <w:lastRenderedPageBreak/>
              <w:t>Приложение №8</w:t>
            </w:r>
            <w:r>
              <w:rPr>
                <w:sz w:val="20"/>
                <w:szCs w:val="20"/>
              </w:rPr>
              <w:br/>
              <w:t>Чертежи</w:t>
            </w:r>
          </w:p>
        </w:tc>
      </w:tr>
      <w:tr w:rsidR="00D87891" w14:paraId="5D869FE9" w14:textId="77777777">
        <w:tc>
          <w:tcPr>
            <w:tcW w:w="4680" w:type="dxa"/>
            <w:tcMar>
              <w:top w:w="100" w:type="dxa"/>
              <w:left w:w="100" w:type="dxa"/>
              <w:bottom w:w="100" w:type="dxa"/>
              <w:right w:w="100" w:type="dxa"/>
            </w:tcMar>
          </w:tcPr>
          <w:p w14:paraId="2D232DB1" w14:textId="77777777" w:rsidR="00D87891" w:rsidRDefault="00D87891">
            <w:pPr>
              <w:pBdr>
                <w:top w:val="nil"/>
                <w:left w:val="nil"/>
                <w:bottom w:val="nil"/>
                <w:right w:val="nil"/>
                <w:between w:val="nil"/>
              </w:pBdr>
              <w:spacing w:line="240" w:lineRule="auto"/>
              <w:rPr>
                <w:b/>
                <w:sz w:val="20"/>
                <w:szCs w:val="20"/>
              </w:rPr>
            </w:pPr>
          </w:p>
          <w:p w14:paraId="399CB312" w14:textId="77777777" w:rsidR="00D87891" w:rsidRDefault="00781CEF">
            <w:pPr>
              <w:pBdr>
                <w:top w:val="nil"/>
                <w:left w:val="nil"/>
                <w:bottom w:val="nil"/>
                <w:right w:val="nil"/>
                <w:between w:val="nil"/>
              </w:pBdr>
              <w:spacing w:line="240" w:lineRule="auto"/>
              <w:rPr>
                <w:b/>
                <w:sz w:val="20"/>
                <w:szCs w:val="20"/>
              </w:rPr>
            </w:pPr>
            <w:r>
              <w:rPr>
                <w:b/>
                <w:sz w:val="20"/>
                <w:szCs w:val="20"/>
              </w:rPr>
              <w:t>1. CLASIFICAREA AUTOMOBILELOR DE CURSE “KART”</w:t>
            </w:r>
          </w:p>
          <w:p w14:paraId="4B8E963A" w14:textId="77777777" w:rsidR="00D87891" w:rsidRDefault="00D87891">
            <w:pPr>
              <w:pBdr>
                <w:top w:val="nil"/>
                <w:left w:val="nil"/>
                <w:bottom w:val="nil"/>
                <w:right w:val="nil"/>
                <w:between w:val="nil"/>
              </w:pBdr>
              <w:spacing w:line="240" w:lineRule="auto"/>
              <w:rPr>
                <w:b/>
                <w:sz w:val="20"/>
                <w:szCs w:val="20"/>
              </w:rPr>
            </w:pPr>
          </w:p>
        </w:tc>
        <w:tc>
          <w:tcPr>
            <w:tcW w:w="4680" w:type="dxa"/>
            <w:tcMar>
              <w:top w:w="100" w:type="dxa"/>
              <w:left w:w="100" w:type="dxa"/>
              <w:bottom w:w="100" w:type="dxa"/>
              <w:right w:w="100" w:type="dxa"/>
            </w:tcMar>
          </w:tcPr>
          <w:p w14:paraId="3825FCFF" w14:textId="77777777" w:rsidR="00D87891" w:rsidRDefault="00D87891">
            <w:pPr>
              <w:pBdr>
                <w:top w:val="nil"/>
                <w:left w:val="nil"/>
                <w:bottom w:val="nil"/>
                <w:right w:val="nil"/>
                <w:between w:val="nil"/>
              </w:pBdr>
              <w:spacing w:line="240" w:lineRule="auto"/>
              <w:rPr>
                <w:b/>
                <w:sz w:val="20"/>
                <w:szCs w:val="20"/>
              </w:rPr>
            </w:pPr>
          </w:p>
          <w:p w14:paraId="246798E2" w14:textId="77777777" w:rsidR="00D87891" w:rsidRDefault="00781CEF">
            <w:pPr>
              <w:pBdr>
                <w:top w:val="nil"/>
                <w:left w:val="nil"/>
                <w:bottom w:val="nil"/>
                <w:right w:val="nil"/>
                <w:between w:val="nil"/>
              </w:pBdr>
              <w:spacing w:line="240" w:lineRule="auto"/>
              <w:rPr>
                <w:b/>
                <w:sz w:val="20"/>
                <w:szCs w:val="20"/>
              </w:rPr>
            </w:pPr>
            <w:r>
              <w:rPr>
                <w:b/>
                <w:sz w:val="20"/>
                <w:szCs w:val="20"/>
              </w:rPr>
              <w:t>1. КЛАССИФИКАЦИЯ ГОНОЧНЫХ АВТОМОБИЛЕЙ “КАРТ”.</w:t>
            </w:r>
          </w:p>
          <w:p w14:paraId="3560CC33" w14:textId="77777777" w:rsidR="00D87891" w:rsidRDefault="00D87891">
            <w:pPr>
              <w:pBdr>
                <w:top w:val="nil"/>
                <w:left w:val="nil"/>
                <w:bottom w:val="nil"/>
                <w:right w:val="nil"/>
                <w:between w:val="nil"/>
              </w:pBdr>
              <w:spacing w:line="240" w:lineRule="auto"/>
              <w:rPr>
                <w:b/>
                <w:sz w:val="20"/>
                <w:szCs w:val="20"/>
              </w:rPr>
            </w:pPr>
          </w:p>
        </w:tc>
      </w:tr>
      <w:tr w:rsidR="00D87891" w14:paraId="69F0DE70" w14:textId="77777777">
        <w:tc>
          <w:tcPr>
            <w:tcW w:w="4680" w:type="dxa"/>
            <w:tcMar>
              <w:top w:w="100" w:type="dxa"/>
              <w:left w:w="100" w:type="dxa"/>
              <w:bottom w:w="100" w:type="dxa"/>
              <w:right w:w="100" w:type="dxa"/>
            </w:tcMar>
          </w:tcPr>
          <w:p w14:paraId="10B19041" w14:textId="77777777" w:rsidR="00D87891" w:rsidRDefault="00781CEF">
            <w:pPr>
              <w:pBdr>
                <w:top w:val="nil"/>
                <w:left w:val="nil"/>
                <w:bottom w:val="nil"/>
                <w:right w:val="nil"/>
                <w:between w:val="nil"/>
              </w:pBdr>
              <w:spacing w:line="240" w:lineRule="auto"/>
              <w:jc w:val="both"/>
              <w:rPr>
                <w:b/>
                <w:sz w:val="20"/>
                <w:szCs w:val="20"/>
              </w:rPr>
            </w:pPr>
            <w:r>
              <w:rPr>
                <w:b/>
                <w:sz w:val="20"/>
                <w:szCs w:val="20"/>
              </w:rPr>
              <w:t>1.1.</w:t>
            </w:r>
            <w:r>
              <w:rPr>
                <w:sz w:val="20"/>
                <w:szCs w:val="20"/>
              </w:rPr>
              <w:t xml:space="preserve"> Karturile se admit la competiţii doar în cazul în care corespund prezentelor Prescripţii tehnice. </w:t>
            </w:r>
            <w:r>
              <w:rPr>
                <w:b/>
                <w:sz w:val="20"/>
                <w:szCs w:val="20"/>
              </w:rPr>
              <w:t>Interpretarea prezentelor Prescripţii tehnice este prerogativa CKM FARM.</w:t>
            </w:r>
          </w:p>
        </w:tc>
        <w:tc>
          <w:tcPr>
            <w:tcW w:w="4680" w:type="dxa"/>
            <w:tcMar>
              <w:top w:w="100" w:type="dxa"/>
              <w:left w:w="100" w:type="dxa"/>
              <w:bottom w:w="100" w:type="dxa"/>
              <w:right w:w="100" w:type="dxa"/>
            </w:tcMar>
          </w:tcPr>
          <w:p w14:paraId="06F7C297" w14:textId="77777777" w:rsidR="00D87891" w:rsidRDefault="00781CEF">
            <w:pPr>
              <w:pBdr>
                <w:top w:val="nil"/>
                <w:left w:val="nil"/>
                <w:bottom w:val="nil"/>
                <w:right w:val="nil"/>
                <w:between w:val="nil"/>
              </w:pBdr>
              <w:spacing w:line="240" w:lineRule="auto"/>
              <w:jc w:val="both"/>
              <w:rPr>
                <w:b/>
                <w:sz w:val="20"/>
                <w:szCs w:val="20"/>
              </w:rPr>
            </w:pPr>
            <w:r w:rsidRPr="00781CEF">
              <w:rPr>
                <w:b/>
                <w:sz w:val="20"/>
                <w:szCs w:val="20"/>
                <w:lang w:val="ru-RU"/>
              </w:rPr>
              <w:t>1.1.</w:t>
            </w:r>
            <w:r w:rsidRPr="00781CEF">
              <w:rPr>
                <w:sz w:val="20"/>
                <w:szCs w:val="20"/>
                <w:lang w:val="ru-RU"/>
              </w:rPr>
              <w:t xml:space="preserve"> Карты допускаются к соревнованиям только в случае их соответствия настоящим техническим требованиям. </w:t>
            </w:r>
            <w:r>
              <w:rPr>
                <w:b/>
                <w:sz w:val="20"/>
                <w:szCs w:val="20"/>
              </w:rPr>
              <w:t>Трактовка настоящих Технических требований является прерогативой ККМ ФАРМ.</w:t>
            </w:r>
          </w:p>
        </w:tc>
      </w:tr>
      <w:tr w:rsidR="00D87891" w14:paraId="5A3A06DB" w14:textId="77777777">
        <w:tc>
          <w:tcPr>
            <w:tcW w:w="4680" w:type="dxa"/>
            <w:tcMar>
              <w:top w:w="100" w:type="dxa"/>
              <w:left w:w="100" w:type="dxa"/>
              <w:bottom w:w="100" w:type="dxa"/>
              <w:right w:w="100" w:type="dxa"/>
            </w:tcMar>
          </w:tcPr>
          <w:p w14:paraId="589268BF" w14:textId="77777777" w:rsidR="00D87891" w:rsidRDefault="00781CEF">
            <w:pPr>
              <w:pBdr>
                <w:top w:val="nil"/>
                <w:left w:val="nil"/>
                <w:bottom w:val="nil"/>
                <w:right w:val="nil"/>
                <w:between w:val="nil"/>
              </w:pBdr>
              <w:spacing w:line="240" w:lineRule="auto"/>
              <w:rPr>
                <w:b/>
                <w:sz w:val="20"/>
                <w:szCs w:val="20"/>
              </w:rPr>
            </w:pPr>
            <w:r>
              <w:rPr>
                <w:b/>
                <w:sz w:val="20"/>
                <w:szCs w:val="20"/>
              </w:rPr>
              <w:t>1.2. Definiţii</w:t>
            </w:r>
          </w:p>
        </w:tc>
        <w:tc>
          <w:tcPr>
            <w:tcW w:w="4680" w:type="dxa"/>
            <w:tcMar>
              <w:top w:w="100" w:type="dxa"/>
              <w:left w:w="100" w:type="dxa"/>
              <w:bottom w:w="100" w:type="dxa"/>
              <w:right w:w="100" w:type="dxa"/>
            </w:tcMar>
          </w:tcPr>
          <w:p w14:paraId="03C93D1C" w14:textId="77777777" w:rsidR="00D87891" w:rsidRDefault="00781CEF">
            <w:pPr>
              <w:pBdr>
                <w:top w:val="nil"/>
                <w:left w:val="nil"/>
                <w:bottom w:val="nil"/>
                <w:right w:val="nil"/>
                <w:between w:val="nil"/>
              </w:pBdr>
              <w:spacing w:line="240" w:lineRule="auto"/>
              <w:rPr>
                <w:b/>
                <w:sz w:val="20"/>
                <w:szCs w:val="20"/>
              </w:rPr>
            </w:pPr>
            <w:r>
              <w:rPr>
                <w:b/>
                <w:sz w:val="20"/>
                <w:szCs w:val="20"/>
              </w:rPr>
              <w:t>1.2. Определения.</w:t>
            </w:r>
          </w:p>
        </w:tc>
      </w:tr>
      <w:tr w:rsidR="00D87891" w:rsidRPr="0098257A" w14:paraId="0E819699" w14:textId="77777777">
        <w:tc>
          <w:tcPr>
            <w:tcW w:w="4680" w:type="dxa"/>
            <w:tcMar>
              <w:top w:w="100" w:type="dxa"/>
              <w:left w:w="100" w:type="dxa"/>
              <w:bottom w:w="100" w:type="dxa"/>
              <w:right w:w="100" w:type="dxa"/>
            </w:tcMar>
          </w:tcPr>
          <w:p w14:paraId="7F25D56C" w14:textId="77777777" w:rsidR="00D87891" w:rsidRDefault="00781CEF">
            <w:pPr>
              <w:pBdr>
                <w:top w:val="nil"/>
                <w:left w:val="nil"/>
                <w:bottom w:val="nil"/>
                <w:right w:val="nil"/>
                <w:between w:val="nil"/>
              </w:pBdr>
              <w:spacing w:line="240" w:lineRule="auto"/>
              <w:jc w:val="both"/>
              <w:rPr>
                <w:sz w:val="20"/>
                <w:szCs w:val="20"/>
              </w:rPr>
            </w:pPr>
            <w:r>
              <w:rPr>
                <w:b/>
                <w:sz w:val="20"/>
                <w:szCs w:val="20"/>
              </w:rPr>
              <w:t>1.2.1. Automobil de curse „Kart”</w:t>
            </w:r>
            <w:r>
              <w:rPr>
                <w:sz w:val="20"/>
                <w:szCs w:val="20"/>
              </w:rPr>
              <w:t xml:space="preserve"> – autovehicul terestru, cu sau fără caroserie, care se deplasează pe patru roţi nealiniate, aflate, de regulă, permanent în contact cu solul, două roţi din spate fiind motrice şi două roţi din faţă – directoare.</w:t>
            </w:r>
          </w:p>
          <w:p w14:paraId="69799694" w14:textId="77777777" w:rsidR="00D87891" w:rsidRDefault="00781CEF">
            <w:pPr>
              <w:pBdr>
                <w:top w:val="nil"/>
                <w:left w:val="nil"/>
                <w:bottom w:val="nil"/>
                <w:right w:val="nil"/>
                <w:between w:val="nil"/>
              </w:pBdr>
              <w:spacing w:line="240" w:lineRule="auto"/>
              <w:jc w:val="both"/>
              <w:rPr>
                <w:sz w:val="20"/>
                <w:szCs w:val="20"/>
              </w:rPr>
            </w:pPr>
            <w:r>
              <w:rPr>
                <w:sz w:val="20"/>
                <w:szCs w:val="20"/>
              </w:rPr>
              <w:br/>
              <w:t>Automobilul de curse „Kart” se compune din şasiu, caroserie, roţi, motor şi este destinat pentru competiţii pe trasee acoperite, special echipate, cu îmbrăcăminte dură (asfalt, beton) (excepţie – curse pe piste iarna).</w:t>
            </w:r>
          </w:p>
        </w:tc>
        <w:tc>
          <w:tcPr>
            <w:tcW w:w="4680" w:type="dxa"/>
            <w:tcMar>
              <w:top w:w="100" w:type="dxa"/>
              <w:left w:w="100" w:type="dxa"/>
              <w:bottom w:w="100" w:type="dxa"/>
              <w:right w:w="100" w:type="dxa"/>
            </w:tcMar>
          </w:tcPr>
          <w:p w14:paraId="78929FD4"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1.2.1. Гоночный автомобиль "карт"</w:t>
            </w:r>
            <w:r w:rsidRPr="00781CEF">
              <w:rPr>
                <w:sz w:val="20"/>
                <w:szCs w:val="20"/>
                <w:lang w:val="ru-RU"/>
              </w:rPr>
              <w:t xml:space="preserve"> - это наземное транспортное средство с кузовом или без него, передвигающееся на четырех расположенных не на одной линии колесах, находящихся, как правило, в постоянном контакте с земной поверхностью, из которых два задних являются ведущими, а два передних обеспечивают направление движения.</w:t>
            </w:r>
          </w:p>
          <w:p w14:paraId="2C0A6FB8" w14:textId="77777777" w:rsidR="00D87891" w:rsidRPr="00781CEF" w:rsidRDefault="00D87891">
            <w:pPr>
              <w:pBdr>
                <w:top w:val="nil"/>
                <w:left w:val="nil"/>
                <w:bottom w:val="nil"/>
                <w:right w:val="nil"/>
                <w:between w:val="nil"/>
              </w:pBdr>
              <w:spacing w:line="240" w:lineRule="auto"/>
              <w:jc w:val="both"/>
              <w:rPr>
                <w:sz w:val="20"/>
                <w:szCs w:val="20"/>
                <w:lang w:val="ru-RU"/>
              </w:rPr>
            </w:pPr>
          </w:p>
          <w:p w14:paraId="276CA84F"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sz w:val="20"/>
                <w:szCs w:val="20"/>
                <w:lang w:val="ru-RU"/>
              </w:rPr>
              <w:t>Гоночный автомобиль "карт" состоит из шасси, кузова, колес, двигателя и предназначен для соревнований на специально оборудованных закрытых трассах с твердым (асфальтобетонным) покрытием (исключение – зимние трековые гонки).</w:t>
            </w:r>
          </w:p>
        </w:tc>
      </w:tr>
      <w:tr w:rsidR="00D87891" w:rsidRPr="0098257A" w14:paraId="69D0C024" w14:textId="77777777">
        <w:tc>
          <w:tcPr>
            <w:tcW w:w="4680" w:type="dxa"/>
            <w:tcMar>
              <w:top w:w="100" w:type="dxa"/>
              <w:left w:w="100" w:type="dxa"/>
              <w:bottom w:w="100" w:type="dxa"/>
              <w:right w:w="100" w:type="dxa"/>
            </w:tcMar>
          </w:tcPr>
          <w:p w14:paraId="1C7B3264" w14:textId="77777777" w:rsidR="00D87891" w:rsidRDefault="00781CEF">
            <w:pPr>
              <w:pBdr>
                <w:top w:val="nil"/>
                <w:left w:val="nil"/>
                <w:bottom w:val="nil"/>
                <w:right w:val="nil"/>
                <w:between w:val="nil"/>
              </w:pBdr>
              <w:spacing w:line="240" w:lineRule="auto"/>
              <w:jc w:val="both"/>
              <w:rPr>
                <w:b/>
                <w:sz w:val="20"/>
                <w:szCs w:val="20"/>
              </w:rPr>
            </w:pPr>
            <w:r>
              <w:rPr>
                <w:b/>
                <w:sz w:val="20"/>
                <w:szCs w:val="20"/>
              </w:rPr>
              <w:t>1.2.2. Dispozitive aerodinamice</w:t>
            </w:r>
          </w:p>
          <w:p w14:paraId="3D48F2C1" w14:textId="77777777" w:rsidR="00D87891" w:rsidRDefault="00781CEF">
            <w:pPr>
              <w:pBdr>
                <w:top w:val="nil"/>
                <w:left w:val="nil"/>
                <w:bottom w:val="nil"/>
                <w:right w:val="nil"/>
                <w:between w:val="nil"/>
              </w:pBdr>
              <w:spacing w:line="240" w:lineRule="auto"/>
              <w:jc w:val="both"/>
              <w:rPr>
                <w:sz w:val="20"/>
                <w:szCs w:val="20"/>
              </w:rPr>
            </w:pPr>
            <w:r>
              <w:rPr>
                <w:sz w:val="20"/>
                <w:szCs w:val="20"/>
              </w:rPr>
              <w:t>Orice parte a kartului, care are ca destinaţie principală modificarea caracteristicilor aerodinamice.</w:t>
            </w:r>
          </w:p>
        </w:tc>
        <w:tc>
          <w:tcPr>
            <w:tcW w:w="4680" w:type="dxa"/>
            <w:tcMar>
              <w:top w:w="100" w:type="dxa"/>
              <w:left w:w="100" w:type="dxa"/>
              <w:bottom w:w="100" w:type="dxa"/>
              <w:right w:w="100" w:type="dxa"/>
            </w:tcMar>
          </w:tcPr>
          <w:p w14:paraId="3295BA72" w14:textId="77777777" w:rsidR="00D87891" w:rsidRPr="00781CEF" w:rsidRDefault="00781CEF">
            <w:pPr>
              <w:pBdr>
                <w:top w:val="nil"/>
                <w:left w:val="nil"/>
                <w:bottom w:val="nil"/>
                <w:right w:val="nil"/>
                <w:between w:val="nil"/>
              </w:pBdr>
              <w:spacing w:line="240" w:lineRule="auto"/>
              <w:jc w:val="both"/>
              <w:rPr>
                <w:b/>
                <w:sz w:val="20"/>
                <w:szCs w:val="20"/>
                <w:lang w:val="ru-RU"/>
              </w:rPr>
            </w:pPr>
            <w:r w:rsidRPr="00781CEF">
              <w:rPr>
                <w:b/>
                <w:sz w:val="20"/>
                <w:szCs w:val="20"/>
                <w:lang w:val="ru-RU"/>
              </w:rPr>
              <w:t>1.2.2. Аэродинамические устройства.</w:t>
            </w:r>
          </w:p>
          <w:p w14:paraId="351E6335"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sz w:val="20"/>
                <w:szCs w:val="20"/>
                <w:lang w:val="ru-RU"/>
              </w:rPr>
              <w:t>Любая часть карта, основное назначение которой состоит в изменении его аэродинамических характеристик.</w:t>
            </w:r>
          </w:p>
        </w:tc>
      </w:tr>
      <w:tr w:rsidR="00D87891" w:rsidRPr="0098257A" w14:paraId="4C1679A8" w14:textId="77777777">
        <w:tc>
          <w:tcPr>
            <w:tcW w:w="4680" w:type="dxa"/>
            <w:tcMar>
              <w:top w:w="100" w:type="dxa"/>
              <w:left w:w="100" w:type="dxa"/>
              <w:bottom w:w="100" w:type="dxa"/>
              <w:right w:w="100" w:type="dxa"/>
            </w:tcMar>
          </w:tcPr>
          <w:p w14:paraId="086827C2" w14:textId="77777777" w:rsidR="00D87891" w:rsidRDefault="00781CEF">
            <w:pPr>
              <w:pBdr>
                <w:top w:val="nil"/>
                <w:left w:val="nil"/>
                <w:bottom w:val="nil"/>
                <w:right w:val="nil"/>
                <w:between w:val="nil"/>
              </w:pBdr>
              <w:spacing w:line="240" w:lineRule="auto"/>
              <w:jc w:val="both"/>
              <w:rPr>
                <w:b/>
                <w:sz w:val="20"/>
                <w:szCs w:val="20"/>
              </w:rPr>
            </w:pPr>
            <w:r>
              <w:rPr>
                <w:b/>
                <w:sz w:val="20"/>
                <w:szCs w:val="20"/>
              </w:rPr>
              <w:t>1.2.3. Lest</w:t>
            </w:r>
          </w:p>
          <w:p w14:paraId="1EC9E890" w14:textId="77777777" w:rsidR="00D87891" w:rsidRDefault="00781CEF">
            <w:pPr>
              <w:pBdr>
                <w:top w:val="nil"/>
                <w:left w:val="nil"/>
                <w:bottom w:val="nil"/>
                <w:right w:val="nil"/>
                <w:between w:val="nil"/>
              </w:pBdr>
              <w:spacing w:line="240" w:lineRule="auto"/>
              <w:jc w:val="both"/>
              <w:rPr>
                <w:sz w:val="20"/>
                <w:szCs w:val="20"/>
              </w:rPr>
            </w:pPr>
            <w:r>
              <w:rPr>
                <w:sz w:val="20"/>
                <w:szCs w:val="20"/>
              </w:rPr>
              <w:t>Lest se numesc dispozitivele suplimentare care permit mărirea masei kartului.</w:t>
            </w:r>
          </w:p>
        </w:tc>
        <w:tc>
          <w:tcPr>
            <w:tcW w:w="4680" w:type="dxa"/>
            <w:tcMar>
              <w:top w:w="100" w:type="dxa"/>
              <w:left w:w="100" w:type="dxa"/>
              <w:bottom w:w="100" w:type="dxa"/>
              <w:right w:w="100" w:type="dxa"/>
            </w:tcMar>
          </w:tcPr>
          <w:p w14:paraId="42EBA0CC" w14:textId="77777777" w:rsidR="00D87891" w:rsidRPr="00781CEF" w:rsidRDefault="00781CEF">
            <w:pPr>
              <w:pBdr>
                <w:top w:val="nil"/>
                <w:left w:val="nil"/>
                <w:bottom w:val="nil"/>
                <w:right w:val="nil"/>
                <w:between w:val="nil"/>
              </w:pBdr>
              <w:spacing w:line="240" w:lineRule="auto"/>
              <w:jc w:val="both"/>
              <w:rPr>
                <w:b/>
                <w:sz w:val="20"/>
                <w:szCs w:val="20"/>
                <w:lang w:val="ru-RU"/>
              </w:rPr>
            </w:pPr>
            <w:r w:rsidRPr="00781CEF">
              <w:rPr>
                <w:b/>
                <w:sz w:val="20"/>
                <w:szCs w:val="20"/>
                <w:lang w:val="ru-RU"/>
              </w:rPr>
              <w:t>1.2.3. Балласт.</w:t>
            </w:r>
          </w:p>
          <w:p w14:paraId="64848CB2"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sz w:val="20"/>
                <w:szCs w:val="20"/>
                <w:lang w:val="ru-RU"/>
              </w:rPr>
              <w:t>Балластом называются дополнительные приспособления, позволяющие увеличить массу карта.</w:t>
            </w:r>
          </w:p>
        </w:tc>
      </w:tr>
      <w:tr w:rsidR="00D87891" w:rsidRPr="0098257A" w14:paraId="5688A485" w14:textId="77777777">
        <w:tc>
          <w:tcPr>
            <w:tcW w:w="4680" w:type="dxa"/>
            <w:tcMar>
              <w:top w:w="100" w:type="dxa"/>
              <w:left w:w="100" w:type="dxa"/>
              <w:bottom w:w="100" w:type="dxa"/>
              <w:right w:w="100" w:type="dxa"/>
            </w:tcMar>
          </w:tcPr>
          <w:p w14:paraId="1545F894" w14:textId="77777777" w:rsidR="00D87891" w:rsidRDefault="00781CEF">
            <w:pPr>
              <w:pBdr>
                <w:top w:val="nil"/>
                <w:left w:val="nil"/>
                <w:bottom w:val="nil"/>
                <w:right w:val="nil"/>
                <w:between w:val="nil"/>
              </w:pBdr>
              <w:spacing w:line="240" w:lineRule="auto"/>
              <w:jc w:val="both"/>
              <w:rPr>
                <w:b/>
                <w:sz w:val="20"/>
                <w:szCs w:val="20"/>
              </w:rPr>
            </w:pPr>
            <w:r>
              <w:rPr>
                <w:b/>
                <w:sz w:val="20"/>
                <w:szCs w:val="20"/>
              </w:rPr>
              <w:t>1.2.4. Injecţie</w:t>
            </w:r>
          </w:p>
          <w:p w14:paraId="385DF160" w14:textId="77777777" w:rsidR="00D87891" w:rsidRDefault="00781CEF">
            <w:pPr>
              <w:pBdr>
                <w:top w:val="nil"/>
                <w:left w:val="nil"/>
                <w:bottom w:val="nil"/>
                <w:right w:val="nil"/>
                <w:between w:val="nil"/>
              </w:pBdr>
              <w:spacing w:line="240" w:lineRule="auto"/>
              <w:jc w:val="both"/>
              <w:rPr>
                <w:sz w:val="20"/>
                <w:szCs w:val="20"/>
              </w:rPr>
            </w:pPr>
            <w:r>
              <w:rPr>
                <w:sz w:val="20"/>
                <w:szCs w:val="20"/>
              </w:rPr>
              <w:t>Introducerea carburantului în canalul de admisie al motorului, sub o presiune ce depăşeşte presiunea atmosferică.</w:t>
            </w:r>
          </w:p>
        </w:tc>
        <w:tc>
          <w:tcPr>
            <w:tcW w:w="4680" w:type="dxa"/>
            <w:tcMar>
              <w:top w:w="100" w:type="dxa"/>
              <w:left w:w="100" w:type="dxa"/>
              <w:bottom w:w="100" w:type="dxa"/>
              <w:right w:w="100" w:type="dxa"/>
            </w:tcMar>
          </w:tcPr>
          <w:p w14:paraId="0701BEC7" w14:textId="77777777" w:rsidR="00D87891" w:rsidRPr="00781CEF" w:rsidRDefault="00781CEF">
            <w:pPr>
              <w:pBdr>
                <w:top w:val="nil"/>
                <w:left w:val="nil"/>
                <w:bottom w:val="nil"/>
                <w:right w:val="nil"/>
                <w:between w:val="nil"/>
              </w:pBdr>
              <w:spacing w:line="240" w:lineRule="auto"/>
              <w:jc w:val="both"/>
              <w:rPr>
                <w:b/>
                <w:sz w:val="20"/>
                <w:szCs w:val="20"/>
                <w:lang w:val="ru-RU"/>
              </w:rPr>
            </w:pPr>
            <w:r w:rsidRPr="00781CEF">
              <w:rPr>
                <w:b/>
                <w:sz w:val="20"/>
                <w:szCs w:val="20"/>
                <w:lang w:val="ru-RU"/>
              </w:rPr>
              <w:t>1.2.4. Впрыск.</w:t>
            </w:r>
          </w:p>
          <w:p w14:paraId="69009608"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sz w:val="20"/>
                <w:szCs w:val="20"/>
                <w:lang w:val="ru-RU"/>
              </w:rPr>
              <w:t>Подача топлива во впускной тракт двигателя под давлением, превышающим атмосферное давление.</w:t>
            </w:r>
          </w:p>
        </w:tc>
      </w:tr>
      <w:tr w:rsidR="00D87891" w:rsidRPr="0098257A" w14:paraId="55E493B8" w14:textId="77777777">
        <w:tc>
          <w:tcPr>
            <w:tcW w:w="4680" w:type="dxa"/>
            <w:tcMar>
              <w:top w:w="100" w:type="dxa"/>
              <w:left w:w="100" w:type="dxa"/>
              <w:bottom w:w="100" w:type="dxa"/>
              <w:right w:w="100" w:type="dxa"/>
            </w:tcMar>
          </w:tcPr>
          <w:p w14:paraId="531C6692" w14:textId="77777777" w:rsidR="00D87891" w:rsidRDefault="00781CEF">
            <w:pPr>
              <w:pBdr>
                <w:top w:val="nil"/>
                <w:left w:val="nil"/>
                <w:bottom w:val="nil"/>
                <w:right w:val="nil"/>
                <w:between w:val="nil"/>
              </w:pBdr>
              <w:spacing w:line="240" w:lineRule="auto"/>
              <w:rPr>
                <w:b/>
                <w:sz w:val="20"/>
                <w:szCs w:val="20"/>
              </w:rPr>
            </w:pPr>
            <w:r>
              <w:rPr>
                <w:b/>
                <w:sz w:val="20"/>
                <w:szCs w:val="20"/>
              </w:rPr>
              <w:t>1.2.5. „Supapă de putere” (evacuare reglabilă)</w:t>
            </w:r>
          </w:p>
          <w:p w14:paraId="0397CA3B" w14:textId="77777777" w:rsidR="00D87891" w:rsidRDefault="00781CEF">
            <w:pPr>
              <w:pBdr>
                <w:top w:val="nil"/>
                <w:left w:val="nil"/>
                <w:bottom w:val="nil"/>
                <w:right w:val="nil"/>
                <w:between w:val="nil"/>
              </w:pBdr>
              <w:spacing w:line="240" w:lineRule="auto"/>
              <w:jc w:val="both"/>
              <w:rPr>
                <w:sz w:val="20"/>
                <w:szCs w:val="20"/>
              </w:rPr>
            </w:pPr>
            <w:r>
              <w:rPr>
                <w:sz w:val="20"/>
                <w:szCs w:val="20"/>
              </w:rPr>
              <w:t>Orice sistem care, prin acţionare mecanică, electrică, hidraulică sau cu un alt tip de acţionare, poate modifica faza de evacuare sau direcţia de mişcare a gazelor de evacuare, în orice punct dintre piston şi ieşirea gazelor de evacuare în atmosferă şi/sau care poate modifica volumul sistemului de evacuare în timpul funcţionării motorului.</w:t>
            </w:r>
          </w:p>
        </w:tc>
        <w:tc>
          <w:tcPr>
            <w:tcW w:w="4680" w:type="dxa"/>
            <w:tcMar>
              <w:top w:w="100" w:type="dxa"/>
              <w:left w:w="100" w:type="dxa"/>
              <w:bottom w:w="100" w:type="dxa"/>
              <w:right w:w="100" w:type="dxa"/>
            </w:tcMar>
          </w:tcPr>
          <w:p w14:paraId="7135EF14" w14:textId="77777777" w:rsidR="00D87891" w:rsidRPr="00781CEF" w:rsidRDefault="00781CEF">
            <w:pPr>
              <w:pBdr>
                <w:top w:val="nil"/>
                <w:left w:val="nil"/>
                <w:bottom w:val="nil"/>
                <w:right w:val="nil"/>
                <w:between w:val="nil"/>
              </w:pBdr>
              <w:spacing w:line="240" w:lineRule="auto"/>
              <w:rPr>
                <w:b/>
                <w:sz w:val="20"/>
                <w:szCs w:val="20"/>
                <w:lang w:val="ru-RU"/>
              </w:rPr>
            </w:pPr>
            <w:r w:rsidRPr="00781CEF">
              <w:rPr>
                <w:b/>
                <w:sz w:val="20"/>
                <w:szCs w:val="20"/>
                <w:lang w:val="ru-RU"/>
              </w:rPr>
              <w:t>1.2.5. "Клапан мощности" (регулируемый выпуск).</w:t>
            </w:r>
          </w:p>
          <w:p w14:paraId="3D21D491"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sz w:val="20"/>
                <w:szCs w:val="20"/>
                <w:lang w:val="ru-RU"/>
              </w:rPr>
              <w:t xml:space="preserve">Любая система, которая при помощи механического, электрического, гидравлического или иного привода может изменять фазу выпуска или путь движения выхлопных газов в любой точке между поршнем и выходом выхлопных газов в атмосферу и </w:t>
            </w:r>
            <w:r w:rsidRPr="00781CEF">
              <w:rPr>
                <w:sz w:val="20"/>
                <w:szCs w:val="20"/>
                <w:lang w:val="ru-RU"/>
              </w:rPr>
              <w:lastRenderedPageBreak/>
              <w:t>(или) изменять объем выпускной системы во время работы двигателя.</w:t>
            </w:r>
          </w:p>
        </w:tc>
      </w:tr>
      <w:tr w:rsidR="00D87891" w14:paraId="56255D32" w14:textId="77777777">
        <w:tc>
          <w:tcPr>
            <w:tcW w:w="4680" w:type="dxa"/>
            <w:tcMar>
              <w:top w:w="100" w:type="dxa"/>
              <w:left w:w="100" w:type="dxa"/>
              <w:bottom w:w="100" w:type="dxa"/>
              <w:right w:w="100" w:type="dxa"/>
            </w:tcMar>
          </w:tcPr>
          <w:p w14:paraId="3D03D9E7" w14:textId="77777777" w:rsidR="00D87891" w:rsidRDefault="00781CEF">
            <w:pPr>
              <w:pBdr>
                <w:top w:val="nil"/>
                <w:left w:val="nil"/>
                <w:bottom w:val="nil"/>
                <w:right w:val="nil"/>
                <w:between w:val="nil"/>
              </w:pBdr>
              <w:spacing w:line="240" w:lineRule="auto"/>
              <w:jc w:val="both"/>
              <w:rPr>
                <w:b/>
                <w:sz w:val="20"/>
                <w:szCs w:val="20"/>
              </w:rPr>
            </w:pPr>
            <w:r>
              <w:rPr>
                <w:b/>
                <w:sz w:val="20"/>
                <w:szCs w:val="20"/>
              </w:rPr>
              <w:lastRenderedPageBreak/>
              <w:t>1.2.6. Roată</w:t>
            </w:r>
          </w:p>
          <w:p w14:paraId="57CB4783" w14:textId="77777777" w:rsidR="00D87891" w:rsidRDefault="00781CEF">
            <w:pPr>
              <w:pBdr>
                <w:top w:val="nil"/>
                <w:left w:val="nil"/>
                <w:bottom w:val="nil"/>
                <w:right w:val="nil"/>
                <w:between w:val="nil"/>
              </w:pBdr>
              <w:spacing w:line="240" w:lineRule="auto"/>
              <w:jc w:val="both"/>
              <w:rPr>
                <w:sz w:val="20"/>
                <w:szCs w:val="20"/>
              </w:rPr>
            </w:pPr>
            <w:r>
              <w:rPr>
                <w:sz w:val="20"/>
                <w:szCs w:val="20"/>
              </w:rPr>
              <w:t>Roata completă se compune din disc, jantă şi anvelopă pneumatică. Este destinată pentru conducerea şi/sau asigurarea mişcării kartului.</w:t>
            </w:r>
          </w:p>
        </w:tc>
        <w:tc>
          <w:tcPr>
            <w:tcW w:w="4680" w:type="dxa"/>
            <w:tcMar>
              <w:top w:w="100" w:type="dxa"/>
              <w:left w:w="100" w:type="dxa"/>
              <w:bottom w:w="100" w:type="dxa"/>
              <w:right w:w="100" w:type="dxa"/>
            </w:tcMar>
          </w:tcPr>
          <w:p w14:paraId="2C834934" w14:textId="77777777" w:rsidR="00D87891" w:rsidRPr="00781CEF" w:rsidRDefault="00781CEF">
            <w:pPr>
              <w:pBdr>
                <w:top w:val="nil"/>
                <w:left w:val="nil"/>
                <w:bottom w:val="nil"/>
                <w:right w:val="nil"/>
                <w:between w:val="nil"/>
              </w:pBdr>
              <w:spacing w:line="240" w:lineRule="auto"/>
              <w:jc w:val="both"/>
              <w:rPr>
                <w:b/>
                <w:sz w:val="20"/>
                <w:szCs w:val="20"/>
                <w:lang w:val="ru-RU"/>
              </w:rPr>
            </w:pPr>
            <w:r w:rsidRPr="00781CEF">
              <w:rPr>
                <w:b/>
                <w:sz w:val="20"/>
                <w:szCs w:val="20"/>
                <w:lang w:val="ru-RU"/>
              </w:rPr>
              <w:t>1.2.6. Колесо.</w:t>
            </w:r>
          </w:p>
          <w:p w14:paraId="439C16D9" w14:textId="77777777" w:rsidR="00D87891" w:rsidRDefault="00781CEF">
            <w:pPr>
              <w:pBdr>
                <w:top w:val="nil"/>
                <w:left w:val="nil"/>
                <w:bottom w:val="nil"/>
                <w:right w:val="nil"/>
                <w:between w:val="nil"/>
              </w:pBdr>
              <w:spacing w:line="240" w:lineRule="auto"/>
              <w:jc w:val="both"/>
              <w:rPr>
                <w:sz w:val="20"/>
                <w:szCs w:val="20"/>
              </w:rPr>
            </w:pPr>
            <w:r w:rsidRPr="00781CEF">
              <w:rPr>
                <w:sz w:val="20"/>
                <w:szCs w:val="20"/>
                <w:lang w:val="ru-RU"/>
              </w:rPr>
              <w:t xml:space="preserve">Комплектное колесо состоит из диска, обода и пневматической шины. </w:t>
            </w:r>
            <w:r>
              <w:rPr>
                <w:sz w:val="20"/>
                <w:szCs w:val="20"/>
              </w:rPr>
              <w:t>Предназначено для управления и (или) для обеспечения движения карта.</w:t>
            </w:r>
          </w:p>
        </w:tc>
      </w:tr>
      <w:tr w:rsidR="00D87891" w:rsidRPr="0098257A" w14:paraId="31B4E496" w14:textId="77777777">
        <w:tc>
          <w:tcPr>
            <w:tcW w:w="4680" w:type="dxa"/>
            <w:tcMar>
              <w:top w:w="100" w:type="dxa"/>
              <w:left w:w="100" w:type="dxa"/>
              <w:bottom w:w="100" w:type="dxa"/>
              <w:right w:w="100" w:type="dxa"/>
            </w:tcMar>
          </w:tcPr>
          <w:p w14:paraId="72752340" w14:textId="77777777" w:rsidR="00D87891" w:rsidRDefault="00781CEF">
            <w:pPr>
              <w:pBdr>
                <w:top w:val="nil"/>
                <w:left w:val="nil"/>
                <w:bottom w:val="nil"/>
                <w:right w:val="nil"/>
                <w:between w:val="nil"/>
              </w:pBdr>
              <w:spacing w:line="240" w:lineRule="auto"/>
              <w:jc w:val="both"/>
              <w:rPr>
                <w:b/>
                <w:sz w:val="20"/>
                <w:szCs w:val="20"/>
              </w:rPr>
            </w:pPr>
            <w:r>
              <w:rPr>
                <w:b/>
                <w:sz w:val="20"/>
                <w:szCs w:val="20"/>
              </w:rPr>
              <w:t>1.2.7. Material compozit</w:t>
            </w:r>
          </w:p>
          <w:p w14:paraId="12D63129" w14:textId="77777777" w:rsidR="00D87891" w:rsidRDefault="00781CEF">
            <w:pPr>
              <w:pBdr>
                <w:top w:val="nil"/>
                <w:left w:val="nil"/>
                <w:bottom w:val="nil"/>
                <w:right w:val="nil"/>
                <w:between w:val="nil"/>
              </w:pBdr>
              <w:spacing w:line="240" w:lineRule="auto"/>
              <w:jc w:val="both"/>
              <w:rPr>
                <w:sz w:val="20"/>
                <w:szCs w:val="20"/>
              </w:rPr>
            </w:pPr>
            <w:r>
              <w:rPr>
                <w:sz w:val="20"/>
                <w:szCs w:val="20"/>
              </w:rPr>
              <w:t>Material fabricat din mai multe materiale distincte, care în ansamblu imprimă materialului compozit proprietăţi pe care materialele constituente nu le prezintă.</w:t>
            </w:r>
          </w:p>
        </w:tc>
        <w:tc>
          <w:tcPr>
            <w:tcW w:w="4680" w:type="dxa"/>
            <w:tcMar>
              <w:top w:w="100" w:type="dxa"/>
              <w:left w:w="100" w:type="dxa"/>
              <w:bottom w:w="100" w:type="dxa"/>
              <w:right w:w="100" w:type="dxa"/>
            </w:tcMar>
          </w:tcPr>
          <w:p w14:paraId="3E289C61" w14:textId="77777777" w:rsidR="00D87891" w:rsidRPr="00781CEF" w:rsidRDefault="00781CEF">
            <w:pPr>
              <w:pBdr>
                <w:top w:val="nil"/>
                <w:left w:val="nil"/>
                <w:bottom w:val="nil"/>
                <w:right w:val="nil"/>
                <w:between w:val="nil"/>
              </w:pBdr>
              <w:spacing w:line="240" w:lineRule="auto"/>
              <w:jc w:val="both"/>
              <w:rPr>
                <w:b/>
                <w:sz w:val="20"/>
                <w:szCs w:val="20"/>
                <w:lang w:val="ru-RU"/>
              </w:rPr>
            </w:pPr>
            <w:r w:rsidRPr="00781CEF">
              <w:rPr>
                <w:b/>
                <w:sz w:val="20"/>
                <w:szCs w:val="20"/>
                <w:lang w:val="ru-RU"/>
              </w:rPr>
              <w:t>1.2.7. Материал композитный.</w:t>
            </w:r>
          </w:p>
          <w:p w14:paraId="37040EB4"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sz w:val="20"/>
                <w:szCs w:val="20"/>
                <w:lang w:val="ru-RU"/>
              </w:rPr>
              <w:t>Материал, изготовленный из нескольких различных компонентов, совокупность которых обеспечивает материалу свойства, которыми ни один из изначальных компонентов не обладает.</w:t>
            </w:r>
          </w:p>
        </w:tc>
      </w:tr>
      <w:tr w:rsidR="00D87891" w:rsidRPr="0098257A" w14:paraId="3575006D" w14:textId="77777777">
        <w:tc>
          <w:tcPr>
            <w:tcW w:w="4680" w:type="dxa"/>
            <w:tcMar>
              <w:top w:w="100" w:type="dxa"/>
              <w:left w:w="100" w:type="dxa"/>
              <w:bottom w:w="100" w:type="dxa"/>
              <w:right w:w="100" w:type="dxa"/>
            </w:tcMar>
          </w:tcPr>
          <w:p w14:paraId="03B21621" w14:textId="77777777" w:rsidR="00D87891" w:rsidRPr="00781CEF" w:rsidRDefault="00781CEF">
            <w:pPr>
              <w:pBdr>
                <w:top w:val="nil"/>
                <w:left w:val="nil"/>
                <w:bottom w:val="nil"/>
                <w:right w:val="nil"/>
                <w:between w:val="nil"/>
              </w:pBdr>
              <w:spacing w:line="240" w:lineRule="auto"/>
              <w:jc w:val="both"/>
              <w:rPr>
                <w:b/>
                <w:sz w:val="20"/>
                <w:szCs w:val="20"/>
                <w:lang w:val="ru-RU"/>
              </w:rPr>
            </w:pPr>
            <w:r w:rsidRPr="00781CEF">
              <w:rPr>
                <w:b/>
                <w:sz w:val="20"/>
                <w:szCs w:val="20"/>
                <w:lang w:val="ru-RU"/>
              </w:rPr>
              <w:t xml:space="preserve">1.2.8. </w:t>
            </w:r>
            <w:r>
              <w:rPr>
                <w:b/>
                <w:sz w:val="20"/>
                <w:szCs w:val="20"/>
              </w:rPr>
              <w:t>Mas</w:t>
            </w:r>
            <w:r w:rsidRPr="00781CEF">
              <w:rPr>
                <w:b/>
                <w:sz w:val="20"/>
                <w:szCs w:val="20"/>
                <w:lang w:val="ru-RU"/>
              </w:rPr>
              <w:t xml:space="preserve">ă </w:t>
            </w:r>
            <w:r>
              <w:rPr>
                <w:b/>
                <w:sz w:val="20"/>
                <w:szCs w:val="20"/>
              </w:rPr>
              <w:t>minim</w:t>
            </w:r>
            <w:r w:rsidRPr="00781CEF">
              <w:rPr>
                <w:b/>
                <w:sz w:val="20"/>
                <w:szCs w:val="20"/>
                <w:lang w:val="ru-RU"/>
              </w:rPr>
              <w:t>ă</w:t>
            </w:r>
          </w:p>
          <w:p w14:paraId="620795FA" w14:textId="77777777" w:rsidR="00D87891" w:rsidRPr="00781CEF" w:rsidRDefault="00781CEF">
            <w:pPr>
              <w:pBdr>
                <w:top w:val="nil"/>
                <w:left w:val="nil"/>
                <w:bottom w:val="nil"/>
                <w:right w:val="nil"/>
                <w:between w:val="nil"/>
              </w:pBdr>
              <w:spacing w:line="240" w:lineRule="auto"/>
              <w:jc w:val="both"/>
              <w:rPr>
                <w:sz w:val="20"/>
                <w:szCs w:val="20"/>
                <w:lang w:val="ru-RU"/>
              </w:rPr>
            </w:pPr>
            <w:r>
              <w:rPr>
                <w:sz w:val="20"/>
                <w:szCs w:val="20"/>
              </w:rPr>
              <w:t>Masa</w:t>
            </w:r>
            <w:r w:rsidRPr="00781CEF">
              <w:rPr>
                <w:sz w:val="20"/>
                <w:szCs w:val="20"/>
                <w:lang w:val="ru-RU"/>
              </w:rPr>
              <w:t xml:space="preserve"> </w:t>
            </w:r>
            <w:r>
              <w:rPr>
                <w:sz w:val="20"/>
                <w:szCs w:val="20"/>
              </w:rPr>
              <w:t>kartului</w:t>
            </w:r>
            <w:r w:rsidRPr="00781CEF">
              <w:rPr>
                <w:sz w:val="20"/>
                <w:szCs w:val="20"/>
                <w:lang w:val="ru-RU"/>
              </w:rPr>
              <w:t xml:space="preserve">, </w:t>
            </w:r>
            <w:r>
              <w:rPr>
                <w:sz w:val="20"/>
                <w:szCs w:val="20"/>
              </w:rPr>
              <w:t>inclusiv</w:t>
            </w:r>
            <w:r w:rsidRPr="00781CEF">
              <w:rPr>
                <w:sz w:val="20"/>
                <w:szCs w:val="20"/>
                <w:lang w:val="ru-RU"/>
              </w:rPr>
              <w:t xml:space="preserve"> </w:t>
            </w:r>
            <w:r>
              <w:rPr>
                <w:sz w:val="20"/>
                <w:szCs w:val="20"/>
              </w:rPr>
              <w:t>masa</w:t>
            </w:r>
            <w:r w:rsidRPr="00781CEF">
              <w:rPr>
                <w:sz w:val="20"/>
                <w:szCs w:val="20"/>
                <w:lang w:val="ru-RU"/>
              </w:rPr>
              <w:t xml:space="preserve"> </w:t>
            </w:r>
            <w:r>
              <w:rPr>
                <w:sz w:val="20"/>
                <w:szCs w:val="20"/>
              </w:rPr>
              <w:t>benzinei</w:t>
            </w:r>
            <w:r w:rsidRPr="00781CEF">
              <w:rPr>
                <w:sz w:val="20"/>
                <w:szCs w:val="20"/>
                <w:lang w:val="ru-RU"/>
              </w:rPr>
              <w:t xml:space="preserve"> </w:t>
            </w:r>
            <w:r>
              <w:rPr>
                <w:sz w:val="20"/>
                <w:szCs w:val="20"/>
              </w:rPr>
              <w:t>r</w:t>
            </w:r>
            <w:r w:rsidRPr="00781CEF">
              <w:rPr>
                <w:sz w:val="20"/>
                <w:szCs w:val="20"/>
                <w:lang w:val="ru-RU"/>
              </w:rPr>
              <w:t>ă</w:t>
            </w:r>
            <w:r>
              <w:rPr>
                <w:sz w:val="20"/>
                <w:szCs w:val="20"/>
              </w:rPr>
              <w:t>mase</w:t>
            </w:r>
            <w:r w:rsidRPr="00781CEF">
              <w:rPr>
                <w:sz w:val="20"/>
                <w:szCs w:val="20"/>
                <w:lang w:val="ru-RU"/>
              </w:rPr>
              <w:t xml:space="preserve"> î</w:t>
            </w:r>
            <w:r>
              <w:rPr>
                <w:sz w:val="20"/>
                <w:szCs w:val="20"/>
              </w:rPr>
              <w:t>n</w:t>
            </w:r>
            <w:r w:rsidRPr="00781CEF">
              <w:rPr>
                <w:sz w:val="20"/>
                <w:szCs w:val="20"/>
                <w:lang w:val="ru-RU"/>
              </w:rPr>
              <w:t xml:space="preserve"> </w:t>
            </w:r>
            <w:r>
              <w:rPr>
                <w:sz w:val="20"/>
                <w:szCs w:val="20"/>
              </w:rPr>
              <w:t>rezervor</w:t>
            </w:r>
            <w:r w:rsidRPr="00781CEF">
              <w:rPr>
                <w:sz w:val="20"/>
                <w:szCs w:val="20"/>
                <w:lang w:val="ru-RU"/>
              </w:rPr>
              <w:t xml:space="preserve"> ş</w:t>
            </w:r>
            <w:r>
              <w:rPr>
                <w:sz w:val="20"/>
                <w:szCs w:val="20"/>
              </w:rPr>
              <w:t>i</w:t>
            </w:r>
            <w:r w:rsidRPr="00781CEF">
              <w:rPr>
                <w:sz w:val="20"/>
                <w:szCs w:val="20"/>
                <w:lang w:val="ru-RU"/>
              </w:rPr>
              <w:t xml:space="preserve"> </w:t>
            </w:r>
            <w:r>
              <w:rPr>
                <w:sz w:val="20"/>
                <w:szCs w:val="20"/>
              </w:rPr>
              <w:t>masa</w:t>
            </w:r>
            <w:r w:rsidRPr="00781CEF">
              <w:rPr>
                <w:sz w:val="20"/>
                <w:szCs w:val="20"/>
                <w:lang w:val="ru-RU"/>
              </w:rPr>
              <w:t xml:space="preserve"> </w:t>
            </w:r>
            <w:r>
              <w:rPr>
                <w:sz w:val="20"/>
                <w:szCs w:val="20"/>
              </w:rPr>
              <w:t>pilotului</w:t>
            </w:r>
            <w:r w:rsidRPr="00781CEF">
              <w:rPr>
                <w:sz w:val="20"/>
                <w:szCs w:val="20"/>
                <w:lang w:val="ru-RU"/>
              </w:rPr>
              <w:t xml:space="preserve"> </w:t>
            </w:r>
            <w:r>
              <w:rPr>
                <w:sz w:val="20"/>
                <w:szCs w:val="20"/>
              </w:rPr>
              <w:t>echipat</w:t>
            </w:r>
            <w:r w:rsidRPr="00781CEF">
              <w:rPr>
                <w:sz w:val="20"/>
                <w:szCs w:val="20"/>
                <w:lang w:val="ru-RU"/>
              </w:rPr>
              <w:t xml:space="preserve"> (</w:t>
            </w:r>
            <w:r>
              <w:rPr>
                <w:sz w:val="20"/>
                <w:szCs w:val="20"/>
              </w:rPr>
              <w:t>casc</w:t>
            </w:r>
            <w:r w:rsidRPr="00781CEF">
              <w:rPr>
                <w:sz w:val="20"/>
                <w:szCs w:val="20"/>
                <w:lang w:val="ru-RU"/>
              </w:rPr>
              <w:t xml:space="preserve">ă, </w:t>
            </w:r>
            <w:r>
              <w:rPr>
                <w:sz w:val="20"/>
                <w:szCs w:val="20"/>
              </w:rPr>
              <w:t>combinezon</w:t>
            </w:r>
            <w:r w:rsidRPr="00781CEF">
              <w:rPr>
                <w:sz w:val="20"/>
                <w:szCs w:val="20"/>
                <w:lang w:val="ru-RU"/>
              </w:rPr>
              <w:t xml:space="preserve">, </w:t>
            </w:r>
            <w:r>
              <w:rPr>
                <w:sz w:val="20"/>
                <w:szCs w:val="20"/>
              </w:rPr>
              <w:t>m</w:t>
            </w:r>
            <w:r w:rsidRPr="00781CEF">
              <w:rPr>
                <w:sz w:val="20"/>
                <w:szCs w:val="20"/>
                <w:lang w:val="ru-RU"/>
              </w:rPr>
              <w:t>ă</w:t>
            </w:r>
            <w:r>
              <w:rPr>
                <w:sz w:val="20"/>
                <w:szCs w:val="20"/>
              </w:rPr>
              <w:t>nu</w:t>
            </w:r>
            <w:r w:rsidRPr="00781CEF">
              <w:rPr>
                <w:sz w:val="20"/>
                <w:szCs w:val="20"/>
                <w:lang w:val="ru-RU"/>
              </w:rPr>
              <w:t>ş</w:t>
            </w:r>
            <w:r>
              <w:rPr>
                <w:sz w:val="20"/>
                <w:szCs w:val="20"/>
              </w:rPr>
              <w:t>i</w:t>
            </w:r>
            <w:r w:rsidRPr="00781CEF">
              <w:rPr>
                <w:sz w:val="20"/>
                <w:szCs w:val="20"/>
                <w:lang w:val="ru-RU"/>
              </w:rPr>
              <w:t xml:space="preserve">, </w:t>
            </w:r>
            <w:r>
              <w:rPr>
                <w:sz w:val="20"/>
                <w:szCs w:val="20"/>
              </w:rPr>
              <w:t>ochelari</w:t>
            </w:r>
            <w:r w:rsidRPr="00781CEF">
              <w:rPr>
                <w:sz w:val="20"/>
                <w:szCs w:val="20"/>
                <w:lang w:val="ru-RU"/>
              </w:rPr>
              <w:t>, î</w:t>
            </w:r>
            <w:r>
              <w:rPr>
                <w:sz w:val="20"/>
                <w:szCs w:val="20"/>
              </w:rPr>
              <w:t>nc</w:t>
            </w:r>
            <w:r w:rsidRPr="00781CEF">
              <w:rPr>
                <w:sz w:val="20"/>
                <w:szCs w:val="20"/>
                <w:lang w:val="ru-RU"/>
              </w:rPr>
              <w:t>ă</w:t>
            </w:r>
            <w:r>
              <w:rPr>
                <w:sz w:val="20"/>
                <w:szCs w:val="20"/>
              </w:rPr>
              <w:t>l</w:t>
            </w:r>
            <w:r w:rsidRPr="00781CEF">
              <w:rPr>
                <w:sz w:val="20"/>
                <w:szCs w:val="20"/>
                <w:lang w:val="ru-RU"/>
              </w:rPr>
              <w:t>ţă</w:t>
            </w:r>
            <w:r>
              <w:rPr>
                <w:sz w:val="20"/>
                <w:szCs w:val="20"/>
              </w:rPr>
              <w:t>minte</w:t>
            </w:r>
            <w:r w:rsidRPr="00781CEF">
              <w:rPr>
                <w:sz w:val="20"/>
                <w:szCs w:val="20"/>
                <w:lang w:val="ru-RU"/>
              </w:rPr>
              <w:t>).</w:t>
            </w:r>
          </w:p>
        </w:tc>
        <w:tc>
          <w:tcPr>
            <w:tcW w:w="4680" w:type="dxa"/>
            <w:tcMar>
              <w:top w:w="100" w:type="dxa"/>
              <w:left w:w="100" w:type="dxa"/>
              <w:bottom w:w="100" w:type="dxa"/>
              <w:right w:w="100" w:type="dxa"/>
            </w:tcMar>
          </w:tcPr>
          <w:p w14:paraId="5811752E" w14:textId="77777777" w:rsidR="00D87891" w:rsidRPr="00781CEF" w:rsidRDefault="00781CEF">
            <w:pPr>
              <w:pBdr>
                <w:top w:val="nil"/>
                <w:left w:val="nil"/>
                <w:bottom w:val="nil"/>
                <w:right w:val="nil"/>
                <w:between w:val="nil"/>
              </w:pBdr>
              <w:spacing w:line="240" w:lineRule="auto"/>
              <w:jc w:val="both"/>
              <w:rPr>
                <w:b/>
                <w:sz w:val="20"/>
                <w:szCs w:val="20"/>
                <w:lang w:val="ru-RU"/>
              </w:rPr>
            </w:pPr>
            <w:r w:rsidRPr="00781CEF">
              <w:rPr>
                <w:b/>
                <w:sz w:val="20"/>
                <w:szCs w:val="20"/>
                <w:lang w:val="ru-RU"/>
              </w:rPr>
              <w:t>1.2.8. Минимальная масса.</w:t>
            </w:r>
          </w:p>
          <w:p w14:paraId="30C94BFD"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sz w:val="20"/>
                <w:szCs w:val="20"/>
                <w:lang w:val="ru-RU"/>
              </w:rPr>
              <w:t>Масса карта, включая массу остатка топлива в баке и полностью экипированного Водителя (шлем, комбинезон, перчатки, очки, обувь).</w:t>
            </w:r>
          </w:p>
        </w:tc>
      </w:tr>
      <w:tr w:rsidR="00D87891" w:rsidRPr="0098257A" w14:paraId="22D266A8" w14:textId="77777777">
        <w:tc>
          <w:tcPr>
            <w:tcW w:w="4680" w:type="dxa"/>
            <w:tcMar>
              <w:top w:w="100" w:type="dxa"/>
              <w:left w:w="100" w:type="dxa"/>
              <w:bottom w:w="100" w:type="dxa"/>
              <w:right w:w="100" w:type="dxa"/>
            </w:tcMar>
          </w:tcPr>
          <w:p w14:paraId="649E356E" w14:textId="77777777" w:rsidR="00D87891" w:rsidRDefault="00781CEF">
            <w:pPr>
              <w:pBdr>
                <w:top w:val="nil"/>
                <w:left w:val="nil"/>
                <w:bottom w:val="nil"/>
                <w:right w:val="nil"/>
                <w:between w:val="nil"/>
              </w:pBdr>
              <w:spacing w:line="240" w:lineRule="auto"/>
              <w:jc w:val="both"/>
              <w:rPr>
                <w:b/>
                <w:sz w:val="20"/>
                <w:szCs w:val="20"/>
              </w:rPr>
            </w:pPr>
            <w:r>
              <w:rPr>
                <w:b/>
                <w:sz w:val="20"/>
                <w:szCs w:val="20"/>
              </w:rPr>
              <w:t>1.2.9. Supraalimentare</w:t>
            </w:r>
          </w:p>
          <w:p w14:paraId="2474A304" w14:textId="77777777" w:rsidR="00D87891" w:rsidRDefault="00781CEF">
            <w:pPr>
              <w:pBdr>
                <w:top w:val="nil"/>
                <w:left w:val="nil"/>
                <w:bottom w:val="nil"/>
                <w:right w:val="nil"/>
                <w:between w:val="nil"/>
              </w:pBdr>
              <w:spacing w:line="240" w:lineRule="auto"/>
              <w:jc w:val="both"/>
              <w:rPr>
                <w:sz w:val="20"/>
                <w:szCs w:val="20"/>
              </w:rPr>
            </w:pPr>
            <w:r>
              <w:rPr>
                <w:sz w:val="20"/>
                <w:szCs w:val="20"/>
              </w:rPr>
              <w:t>Mărirea, prin orice metodă, a masei încărcăturii de amestec carburant – aer în camera de ardere a motorului în comparaţie cu masa formată la presiune atmosferică normală, ca rezultat al proceselor dinamice în sistemele de admisie şi/sau de evacuare.</w:t>
            </w:r>
          </w:p>
        </w:tc>
        <w:tc>
          <w:tcPr>
            <w:tcW w:w="4680" w:type="dxa"/>
            <w:tcMar>
              <w:top w:w="100" w:type="dxa"/>
              <w:left w:w="100" w:type="dxa"/>
              <w:bottom w:w="100" w:type="dxa"/>
              <w:right w:w="100" w:type="dxa"/>
            </w:tcMar>
          </w:tcPr>
          <w:p w14:paraId="299E9311" w14:textId="77777777" w:rsidR="00D87891" w:rsidRPr="00781CEF" w:rsidRDefault="00781CEF">
            <w:pPr>
              <w:pBdr>
                <w:top w:val="nil"/>
                <w:left w:val="nil"/>
                <w:bottom w:val="nil"/>
                <w:right w:val="nil"/>
                <w:between w:val="nil"/>
              </w:pBdr>
              <w:spacing w:line="240" w:lineRule="auto"/>
              <w:jc w:val="both"/>
              <w:rPr>
                <w:b/>
                <w:sz w:val="20"/>
                <w:szCs w:val="20"/>
                <w:lang w:val="ru-RU"/>
              </w:rPr>
            </w:pPr>
            <w:r w:rsidRPr="00781CEF">
              <w:rPr>
                <w:b/>
                <w:sz w:val="20"/>
                <w:szCs w:val="20"/>
                <w:lang w:val="ru-RU"/>
              </w:rPr>
              <w:t>1.2.9. Наддув.</w:t>
            </w:r>
          </w:p>
          <w:p w14:paraId="437CB902"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sz w:val="20"/>
                <w:szCs w:val="20"/>
                <w:lang w:val="ru-RU"/>
              </w:rPr>
              <w:t>Достигаемое каким-либо способом увеличение массы заряда топливно-воздушной смеси в камере сгорания двигателя, по сравнению с массой, образующейся при нормальном атмосферном давлении за счет динамических процессов во впускной и (или) выпускной системах.</w:t>
            </w:r>
          </w:p>
        </w:tc>
      </w:tr>
      <w:tr w:rsidR="00D87891" w:rsidRPr="0098257A" w14:paraId="7076F3BA" w14:textId="77777777">
        <w:tc>
          <w:tcPr>
            <w:tcW w:w="4680" w:type="dxa"/>
            <w:tcMar>
              <w:top w:w="100" w:type="dxa"/>
              <w:left w:w="100" w:type="dxa"/>
              <w:bottom w:w="100" w:type="dxa"/>
              <w:right w:w="100" w:type="dxa"/>
            </w:tcMar>
          </w:tcPr>
          <w:p w14:paraId="7CB90834" w14:textId="77777777" w:rsidR="00D87891" w:rsidRDefault="00781CEF">
            <w:pPr>
              <w:pBdr>
                <w:top w:val="nil"/>
                <w:left w:val="nil"/>
                <w:bottom w:val="nil"/>
                <w:right w:val="nil"/>
                <w:between w:val="nil"/>
              </w:pBdr>
              <w:spacing w:line="240" w:lineRule="auto"/>
              <w:jc w:val="both"/>
              <w:rPr>
                <w:b/>
                <w:sz w:val="20"/>
                <w:szCs w:val="20"/>
              </w:rPr>
            </w:pPr>
            <w:r>
              <w:rPr>
                <w:b/>
                <w:sz w:val="20"/>
                <w:szCs w:val="20"/>
              </w:rPr>
              <w:t>1.2.10. Ferestre şi canale de distribuţie a gazelor</w:t>
            </w:r>
          </w:p>
          <w:p w14:paraId="617CB68A" w14:textId="77777777" w:rsidR="00D87891" w:rsidRDefault="00781CEF">
            <w:pPr>
              <w:pBdr>
                <w:top w:val="nil"/>
                <w:left w:val="nil"/>
                <w:bottom w:val="nil"/>
                <w:right w:val="nil"/>
                <w:between w:val="nil"/>
              </w:pBdr>
              <w:spacing w:line="240" w:lineRule="auto"/>
              <w:jc w:val="both"/>
              <w:rPr>
                <w:sz w:val="20"/>
                <w:szCs w:val="20"/>
              </w:rPr>
            </w:pPr>
            <w:r>
              <w:rPr>
                <w:sz w:val="20"/>
                <w:szCs w:val="20"/>
              </w:rPr>
              <w:t>Canalele de distribuţie a gazelor sunt elemente ale unui motor de orice formă, lungime şi amplasare, destinate pentru trecerea amestecului carburant şi a gazelor:</w:t>
            </w:r>
          </w:p>
          <w:p w14:paraId="0873AB85" w14:textId="77777777" w:rsidR="00D87891" w:rsidRDefault="00781CEF">
            <w:pPr>
              <w:numPr>
                <w:ilvl w:val="0"/>
                <w:numId w:val="19"/>
              </w:numPr>
              <w:pBdr>
                <w:top w:val="nil"/>
                <w:left w:val="nil"/>
                <w:bottom w:val="nil"/>
                <w:right w:val="nil"/>
                <w:between w:val="nil"/>
              </w:pBdr>
              <w:spacing w:line="240" w:lineRule="auto"/>
              <w:jc w:val="both"/>
              <w:rPr>
                <w:sz w:val="20"/>
                <w:szCs w:val="20"/>
              </w:rPr>
            </w:pPr>
            <w:r>
              <w:rPr>
                <w:sz w:val="20"/>
                <w:szCs w:val="20"/>
              </w:rPr>
              <w:t>din carter în spaţiul cilindrului de deasupra pistonului – canale de transfer;</w:t>
            </w:r>
          </w:p>
          <w:p w14:paraId="5887C98F" w14:textId="77777777" w:rsidR="00D87891" w:rsidRDefault="00781CEF">
            <w:pPr>
              <w:numPr>
                <w:ilvl w:val="0"/>
                <w:numId w:val="19"/>
              </w:numPr>
              <w:pBdr>
                <w:top w:val="nil"/>
                <w:left w:val="nil"/>
                <w:bottom w:val="nil"/>
                <w:right w:val="nil"/>
                <w:between w:val="nil"/>
              </w:pBdr>
              <w:spacing w:line="240" w:lineRule="auto"/>
              <w:jc w:val="both"/>
              <w:rPr>
                <w:sz w:val="20"/>
                <w:szCs w:val="20"/>
              </w:rPr>
            </w:pPr>
            <w:r>
              <w:rPr>
                <w:sz w:val="20"/>
                <w:szCs w:val="20"/>
              </w:rPr>
              <w:t>din exteriorul cilindrului spre ferestrele de admisie – canale de admisie;</w:t>
            </w:r>
          </w:p>
          <w:p w14:paraId="6C4C4E49" w14:textId="77777777" w:rsidR="00D87891" w:rsidRDefault="00781CEF">
            <w:pPr>
              <w:numPr>
                <w:ilvl w:val="0"/>
                <w:numId w:val="19"/>
              </w:numPr>
              <w:pBdr>
                <w:top w:val="nil"/>
                <w:left w:val="nil"/>
                <w:bottom w:val="nil"/>
                <w:right w:val="nil"/>
                <w:between w:val="nil"/>
              </w:pBdr>
              <w:spacing w:line="240" w:lineRule="auto"/>
              <w:jc w:val="both"/>
              <w:rPr>
                <w:sz w:val="20"/>
                <w:szCs w:val="20"/>
              </w:rPr>
            </w:pPr>
            <w:r>
              <w:rPr>
                <w:sz w:val="20"/>
                <w:szCs w:val="20"/>
              </w:rPr>
              <w:t>de la ferestrele de evacuare până la exteriorul cilindrului – canale de evacuare. Numărul de canale de distribuţie a gazelor este numărul cel mai mare de canale reale de orice formă.</w:t>
            </w:r>
          </w:p>
          <w:p w14:paraId="46643078" w14:textId="77777777" w:rsidR="00D87891" w:rsidRDefault="00781CEF">
            <w:pPr>
              <w:pBdr>
                <w:top w:val="nil"/>
                <w:left w:val="nil"/>
                <w:bottom w:val="nil"/>
                <w:right w:val="nil"/>
                <w:between w:val="nil"/>
              </w:pBdr>
              <w:spacing w:line="240" w:lineRule="auto"/>
              <w:jc w:val="both"/>
              <w:rPr>
                <w:sz w:val="20"/>
                <w:szCs w:val="20"/>
              </w:rPr>
            </w:pPr>
            <w:r>
              <w:rPr>
                <w:sz w:val="20"/>
                <w:szCs w:val="20"/>
              </w:rPr>
              <w:t>Fereastra de admisie, evacuare sau transfer a cilindrului este fereastra obţinută la intersecţia suprafeţei de lucru a cilindrului cu canalul de admisie, evacuare sau transfer. Aceste ferestre se deschid sau se închid la deplasarea pistonului în cilindru.</w:t>
            </w:r>
          </w:p>
        </w:tc>
        <w:tc>
          <w:tcPr>
            <w:tcW w:w="4680" w:type="dxa"/>
            <w:tcMar>
              <w:top w:w="100" w:type="dxa"/>
              <w:left w:w="100" w:type="dxa"/>
              <w:bottom w:w="100" w:type="dxa"/>
              <w:right w:w="100" w:type="dxa"/>
            </w:tcMar>
          </w:tcPr>
          <w:p w14:paraId="0CA43F71" w14:textId="77777777" w:rsidR="00D87891" w:rsidRPr="00781CEF" w:rsidRDefault="00781CEF">
            <w:pPr>
              <w:pBdr>
                <w:top w:val="nil"/>
                <w:left w:val="nil"/>
                <w:bottom w:val="nil"/>
                <w:right w:val="nil"/>
                <w:between w:val="nil"/>
              </w:pBdr>
              <w:spacing w:line="240" w:lineRule="auto"/>
              <w:jc w:val="both"/>
              <w:rPr>
                <w:b/>
                <w:sz w:val="20"/>
                <w:szCs w:val="20"/>
                <w:lang w:val="ru-RU"/>
              </w:rPr>
            </w:pPr>
            <w:r w:rsidRPr="00781CEF">
              <w:rPr>
                <w:b/>
                <w:sz w:val="20"/>
                <w:szCs w:val="20"/>
                <w:lang w:val="ru-RU"/>
              </w:rPr>
              <w:t>1.2.10. Окна и каналы газораспределения.</w:t>
            </w:r>
          </w:p>
          <w:p w14:paraId="14228F58"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sz w:val="20"/>
                <w:szCs w:val="20"/>
                <w:lang w:val="ru-RU"/>
              </w:rPr>
              <w:t>Каналы газораспределения - это элементы двигателя любой формы, длины и расположения, предназначенные для прохода топливной смеси и газов:</w:t>
            </w:r>
          </w:p>
          <w:p w14:paraId="0CE1ECC7" w14:textId="77777777" w:rsidR="00D87891" w:rsidRPr="00781CEF" w:rsidRDefault="00781CEF">
            <w:pPr>
              <w:numPr>
                <w:ilvl w:val="0"/>
                <w:numId w:val="27"/>
              </w:numPr>
              <w:pBdr>
                <w:top w:val="nil"/>
                <w:left w:val="nil"/>
                <w:bottom w:val="nil"/>
                <w:right w:val="nil"/>
                <w:between w:val="nil"/>
              </w:pBdr>
              <w:spacing w:line="240" w:lineRule="auto"/>
              <w:jc w:val="both"/>
              <w:rPr>
                <w:sz w:val="20"/>
                <w:szCs w:val="20"/>
                <w:lang w:val="ru-RU"/>
              </w:rPr>
            </w:pPr>
            <w:r w:rsidRPr="00781CEF">
              <w:rPr>
                <w:sz w:val="20"/>
                <w:szCs w:val="20"/>
                <w:lang w:val="ru-RU"/>
              </w:rPr>
              <w:t>из картера в надпоршневое пространство цилиндра - перепускные каналы;</w:t>
            </w:r>
          </w:p>
          <w:p w14:paraId="52453E8C" w14:textId="77777777" w:rsidR="00D87891" w:rsidRPr="00781CEF" w:rsidRDefault="00781CEF">
            <w:pPr>
              <w:numPr>
                <w:ilvl w:val="0"/>
                <w:numId w:val="27"/>
              </w:numPr>
              <w:pBdr>
                <w:top w:val="nil"/>
                <w:left w:val="nil"/>
                <w:bottom w:val="nil"/>
                <w:right w:val="nil"/>
                <w:between w:val="nil"/>
              </w:pBdr>
              <w:spacing w:line="240" w:lineRule="auto"/>
              <w:jc w:val="both"/>
              <w:rPr>
                <w:sz w:val="20"/>
                <w:szCs w:val="20"/>
                <w:lang w:val="ru-RU"/>
              </w:rPr>
            </w:pPr>
            <w:r w:rsidRPr="00781CEF">
              <w:rPr>
                <w:sz w:val="20"/>
                <w:szCs w:val="20"/>
                <w:lang w:val="ru-RU"/>
              </w:rPr>
              <w:t>от внешней (наружной) стороны цилиндра к впускным окнам - впускные каналы;</w:t>
            </w:r>
          </w:p>
          <w:p w14:paraId="457D59CD" w14:textId="77777777" w:rsidR="00D87891" w:rsidRPr="00781CEF" w:rsidRDefault="00781CEF">
            <w:pPr>
              <w:numPr>
                <w:ilvl w:val="0"/>
                <w:numId w:val="27"/>
              </w:numPr>
              <w:pBdr>
                <w:top w:val="nil"/>
                <w:left w:val="nil"/>
                <w:bottom w:val="nil"/>
                <w:right w:val="nil"/>
                <w:between w:val="nil"/>
              </w:pBdr>
              <w:spacing w:line="240" w:lineRule="auto"/>
              <w:jc w:val="both"/>
              <w:rPr>
                <w:sz w:val="20"/>
                <w:szCs w:val="20"/>
                <w:lang w:val="ru-RU"/>
              </w:rPr>
            </w:pPr>
            <w:r w:rsidRPr="00781CEF">
              <w:rPr>
                <w:sz w:val="20"/>
                <w:szCs w:val="20"/>
                <w:lang w:val="ru-RU"/>
              </w:rPr>
              <w:t>от выпускных окон до внешней (наружной) стороны цилиндра - выпускные каналы. Количество каналов газораспределения - это наибольшее число реальных каналов любой формы.</w:t>
            </w:r>
          </w:p>
          <w:p w14:paraId="74EAD840"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sz w:val="20"/>
                <w:szCs w:val="20"/>
                <w:lang w:val="ru-RU"/>
              </w:rPr>
              <w:t>Впускное, выпускное или перепускное окно цилиндра - это окно, получаемое пересечением рабочей поверхности цилиндра впускным, выпускным или перепускным каналом. Эти окна открываются или закрываются при перемещении поршня в цилиндре.</w:t>
            </w:r>
          </w:p>
        </w:tc>
      </w:tr>
      <w:tr w:rsidR="00D87891" w:rsidRPr="0098257A" w14:paraId="45E6E795" w14:textId="77777777">
        <w:tc>
          <w:tcPr>
            <w:tcW w:w="4680" w:type="dxa"/>
            <w:tcMar>
              <w:top w:w="100" w:type="dxa"/>
              <w:left w:w="100" w:type="dxa"/>
              <w:bottom w:w="100" w:type="dxa"/>
              <w:right w:w="100" w:type="dxa"/>
            </w:tcMar>
          </w:tcPr>
          <w:p w14:paraId="1E7116BE" w14:textId="77777777" w:rsidR="00D87891" w:rsidRDefault="00781CEF">
            <w:pPr>
              <w:pBdr>
                <w:top w:val="nil"/>
                <w:left w:val="nil"/>
                <w:bottom w:val="nil"/>
                <w:right w:val="nil"/>
                <w:between w:val="nil"/>
              </w:pBdr>
              <w:spacing w:line="240" w:lineRule="auto"/>
              <w:jc w:val="both"/>
              <w:rPr>
                <w:b/>
                <w:sz w:val="20"/>
                <w:szCs w:val="20"/>
              </w:rPr>
            </w:pPr>
            <w:r>
              <w:rPr>
                <w:b/>
                <w:sz w:val="20"/>
                <w:szCs w:val="20"/>
              </w:rPr>
              <w:t>1.2.11. Piesă originală sau de serie</w:t>
            </w:r>
          </w:p>
          <w:p w14:paraId="73822759" w14:textId="77777777" w:rsidR="00D87891" w:rsidRDefault="00781CEF">
            <w:pPr>
              <w:pBdr>
                <w:top w:val="nil"/>
                <w:left w:val="nil"/>
                <w:bottom w:val="nil"/>
                <w:right w:val="nil"/>
                <w:between w:val="nil"/>
              </w:pBdr>
              <w:spacing w:line="240" w:lineRule="auto"/>
              <w:jc w:val="both"/>
              <w:rPr>
                <w:sz w:val="20"/>
                <w:szCs w:val="20"/>
              </w:rPr>
            </w:pPr>
            <w:r>
              <w:rPr>
                <w:sz w:val="20"/>
                <w:szCs w:val="20"/>
              </w:rPr>
              <w:t>Piesă fabricată de producător, care a trecut toate etapele de prelucrare aplicate în producţia în serie.</w:t>
            </w:r>
          </w:p>
        </w:tc>
        <w:tc>
          <w:tcPr>
            <w:tcW w:w="4680" w:type="dxa"/>
            <w:tcMar>
              <w:top w:w="100" w:type="dxa"/>
              <w:left w:w="100" w:type="dxa"/>
              <w:bottom w:w="100" w:type="dxa"/>
              <w:right w:w="100" w:type="dxa"/>
            </w:tcMar>
          </w:tcPr>
          <w:p w14:paraId="632C879A" w14:textId="77777777" w:rsidR="00D87891" w:rsidRPr="00781CEF" w:rsidRDefault="00781CEF">
            <w:pPr>
              <w:pBdr>
                <w:top w:val="nil"/>
                <w:left w:val="nil"/>
                <w:bottom w:val="nil"/>
                <w:right w:val="nil"/>
                <w:between w:val="nil"/>
              </w:pBdr>
              <w:spacing w:line="240" w:lineRule="auto"/>
              <w:jc w:val="both"/>
              <w:rPr>
                <w:b/>
                <w:sz w:val="20"/>
                <w:szCs w:val="20"/>
                <w:lang w:val="ru-RU"/>
              </w:rPr>
            </w:pPr>
            <w:r w:rsidRPr="00781CEF">
              <w:rPr>
                <w:b/>
                <w:sz w:val="20"/>
                <w:szCs w:val="20"/>
                <w:lang w:val="ru-RU"/>
              </w:rPr>
              <w:t>1.2.11. Оригинальная или серийная деталь.</w:t>
            </w:r>
          </w:p>
          <w:p w14:paraId="3E5B0BF7"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sz w:val="20"/>
                <w:szCs w:val="20"/>
                <w:lang w:val="ru-RU"/>
              </w:rPr>
              <w:lastRenderedPageBreak/>
              <w:t>Деталь, изготовленная Производителем и прошедшая все стадии обработки, применяемые в серийном производстве.</w:t>
            </w:r>
          </w:p>
        </w:tc>
      </w:tr>
      <w:tr w:rsidR="00D87891" w:rsidRPr="0098257A" w14:paraId="2E05CB6B" w14:textId="77777777">
        <w:tc>
          <w:tcPr>
            <w:tcW w:w="4680" w:type="dxa"/>
            <w:tcMar>
              <w:top w:w="100" w:type="dxa"/>
              <w:left w:w="100" w:type="dxa"/>
              <w:bottom w:w="100" w:type="dxa"/>
              <w:right w:w="100" w:type="dxa"/>
            </w:tcMar>
          </w:tcPr>
          <w:p w14:paraId="464F2BB3" w14:textId="77777777" w:rsidR="00D87891" w:rsidRDefault="00781CEF">
            <w:pPr>
              <w:pBdr>
                <w:top w:val="nil"/>
                <w:left w:val="nil"/>
                <w:bottom w:val="nil"/>
                <w:right w:val="nil"/>
                <w:between w:val="nil"/>
              </w:pBdr>
              <w:spacing w:line="240" w:lineRule="auto"/>
              <w:jc w:val="both"/>
              <w:rPr>
                <w:b/>
                <w:sz w:val="20"/>
                <w:szCs w:val="20"/>
              </w:rPr>
            </w:pPr>
            <w:r>
              <w:rPr>
                <w:b/>
                <w:sz w:val="20"/>
                <w:szCs w:val="20"/>
              </w:rPr>
              <w:lastRenderedPageBreak/>
              <w:t xml:space="preserve">1.2.12. Perimetrul kartului, vedere de sus </w:t>
            </w:r>
          </w:p>
          <w:p w14:paraId="664C536F" w14:textId="77777777" w:rsidR="00D87891" w:rsidRDefault="00781CEF">
            <w:pPr>
              <w:pBdr>
                <w:top w:val="nil"/>
                <w:left w:val="nil"/>
                <w:bottom w:val="nil"/>
                <w:right w:val="nil"/>
                <w:between w:val="nil"/>
              </w:pBdr>
              <w:spacing w:line="240" w:lineRule="auto"/>
              <w:jc w:val="both"/>
              <w:rPr>
                <w:sz w:val="20"/>
                <w:szCs w:val="20"/>
              </w:rPr>
            </w:pPr>
            <w:r>
              <w:rPr>
                <w:sz w:val="20"/>
                <w:szCs w:val="20"/>
              </w:rPr>
              <w:t>Această definiţie se referă la karturile aflate în poziţie de start la un concurs.</w:t>
            </w:r>
          </w:p>
        </w:tc>
        <w:tc>
          <w:tcPr>
            <w:tcW w:w="4680" w:type="dxa"/>
            <w:tcMar>
              <w:top w:w="100" w:type="dxa"/>
              <w:left w:w="100" w:type="dxa"/>
              <w:bottom w:w="100" w:type="dxa"/>
              <w:right w:w="100" w:type="dxa"/>
            </w:tcMar>
          </w:tcPr>
          <w:p w14:paraId="1929A843" w14:textId="77777777" w:rsidR="00D87891" w:rsidRPr="00781CEF" w:rsidRDefault="00781CEF">
            <w:pPr>
              <w:pBdr>
                <w:top w:val="nil"/>
                <w:left w:val="nil"/>
                <w:bottom w:val="nil"/>
                <w:right w:val="nil"/>
                <w:between w:val="nil"/>
              </w:pBdr>
              <w:spacing w:line="240" w:lineRule="auto"/>
              <w:jc w:val="both"/>
              <w:rPr>
                <w:b/>
                <w:sz w:val="20"/>
                <w:szCs w:val="20"/>
                <w:lang w:val="ru-RU"/>
              </w:rPr>
            </w:pPr>
            <w:r w:rsidRPr="00781CEF">
              <w:rPr>
                <w:b/>
                <w:sz w:val="20"/>
                <w:szCs w:val="20"/>
                <w:lang w:val="ru-RU"/>
              </w:rPr>
              <w:t>1.2.12.</w:t>
            </w:r>
            <w:r w:rsidRPr="00781CEF">
              <w:rPr>
                <w:b/>
                <w:sz w:val="20"/>
                <w:szCs w:val="20"/>
                <w:lang w:val="ru-RU"/>
              </w:rPr>
              <w:tab/>
              <w:t>Периметр карта, видимый сверху.</w:t>
            </w:r>
          </w:p>
          <w:p w14:paraId="6E28CB22"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sz w:val="20"/>
                <w:szCs w:val="20"/>
                <w:lang w:val="ru-RU"/>
              </w:rPr>
              <w:t>Это определение относится к картам в том виде, в каком они находятся на старте данного соревнования.</w:t>
            </w:r>
          </w:p>
        </w:tc>
      </w:tr>
      <w:tr w:rsidR="00D87891" w:rsidRPr="0098257A" w14:paraId="097F4C25" w14:textId="77777777">
        <w:tc>
          <w:tcPr>
            <w:tcW w:w="4680" w:type="dxa"/>
            <w:tcMar>
              <w:top w:w="100" w:type="dxa"/>
              <w:left w:w="100" w:type="dxa"/>
              <w:bottom w:w="100" w:type="dxa"/>
              <w:right w:w="100" w:type="dxa"/>
            </w:tcMar>
          </w:tcPr>
          <w:p w14:paraId="2F598949" w14:textId="77777777" w:rsidR="00D87891" w:rsidRDefault="00781CEF">
            <w:pPr>
              <w:pBdr>
                <w:top w:val="nil"/>
                <w:left w:val="nil"/>
                <w:bottom w:val="nil"/>
                <w:right w:val="nil"/>
                <w:between w:val="nil"/>
              </w:pBdr>
              <w:spacing w:line="240" w:lineRule="auto"/>
              <w:jc w:val="both"/>
              <w:rPr>
                <w:b/>
                <w:sz w:val="20"/>
                <w:szCs w:val="20"/>
              </w:rPr>
            </w:pPr>
            <w:r>
              <w:rPr>
                <w:b/>
                <w:sz w:val="20"/>
                <w:szCs w:val="20"/>
              </w:rPr>
              <w:t>1.2.13. Producător</w:t>
            </w:r>
          </w:p>
          <w:p w14:paraId="18F47EF4" w14:textId="77777777" w:rsidR="00D87891" w:rsidRDefault="00781CEF">
            <w:pPr>
              <w:pBdr>
                <w:top w:val="nil"/>
                <w:left w:val="nil"/>
                <w:bottom w:val="nil"/>
                <w:right w:val="nil"/>
                <w:between w:val="nil"/>
              </w:pBdr>
              <w:spacing w:line="240" w:lineRule="auto"/>
              <w:jc w:val="both"/>
              <w:rPr>
                <w:sz w:val="20"/>
                <w:szCs w:val="20"/>
              </w:rPr>
            </w:pPr>
            <w:r>
              <w:rPr>
                <w:sz w:val="20"/>
                <w:szCs w:val="20"/>
              </w:rPr>
              <w:t>Persoană juridică care, în baza statutului sau a legislaţiei în vigoare, are dreptul să desfăşoare activităţi de producţie şi dispune de capacitaţi de producţie certificate.</w:t>
            </w:r>
          </w:p>
        </w:tc>
        <w:tc>
          <w:tcPr>
            <w:tcW w:w="4680" w:type="dxa"/>
            <w:tcMar>
              <w:top w:w="100" w:type="dxa"/>
              <w:left w:w="100" w:type="dxa"/>
              <w:bottom w:w="100" w:type="dxa"/>
              <w:right w:w="100" w:type="dxa"/>
            </w:tcMar>
          </w:tcPr>
          <w:p w14:paraId="76B70A6A" w14:textId="77777777" w:rsidR="00D87891" w:rsidRPr="00781CEF" w:rsidRDefault="00781CEF">
            <w:pPr>
              <w:pBdr>
                <w:top w:val="nil"/>
                <w:left w:val="nil"/>
                <w:bottom w:val="nil"/>
                <w:right w:val="nil"/>
                <w:between w:val="nil"/>
              </w:pBdr>
              <w:spacing w:line="240" w:lineRule="auto"/>
              <w:jc w:val="both"/>
              <w:rPr>
                <w:b/>
                <w:sz w:val="20"/>
                <w:szCs w:val="20"/>
                <w:lang w:val="ru-RU"/>
              </w:rPr>
            </w:pPr>
            <w:r w:rsidRPr="00781CEF">
              <w:rPr>
                <w:b/>
                <w:sz w:val="20"/>
                <w:szCs w:val="20"/>
                <w:lang w:val="ru-RU"/>
              </w:rPr>
              <w:t>1.2.13.</w:t>
            </w:r>
            <w:r w:rsidRPr="00781CEF">
              <w:rPr>
                <w:b/>
                <w:sz w:val="20"/>
                <w:szCs w:val="20"/>
                <w:lang w:val="ru-RU"/>
              </w:rPr>
              <w:tab/>
              <w:t>Производитель.</w:t>
            </w:r>
          </w:p>
          <w:p w14:paraId="6717720D"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sz w:val="20"/>
                <w:szCs w:val="20"/>
                <w:lang w:val="ru-RU"/>
              </w:rPr>
              <w:t>Юридическое лицо, имеющее, на основании своего устава и действующего законодательства, право производственной деятельности и обладающее сертифицированными производственными мощностями.</w:t>
            </w:r>
          </w:p>
        </w:tc>
      </w:tr>
      <w:tr w:rsidR="00D87891" w:rsidRPr="0098257A" w14:paraId="002C4211" w14:textId="77777777">
        <w:tc>
          <w:tcPr>
            <w:tcW w:w="4680" w:type="dxa"/>
            <w:tcMar>
              <w:top w:w="100" w:type="dxa"/>
              <w:left w:w="100" w:type="dxa"/>
              <w:bottom w:w="100" w:type="dxa"/>
              <w:right w:w="100" w:type="dxa"/>
            </w:tcMar>
          </w:tcPr>
          <w:p w14:paraId="7398DEBC" w14:textId="77777777" w:rsidR="00D87891" w:rsidRDefault="00781CEF">
            <w:pPr>
              <w:pBdr>
                <w:top w:val="nil"/>
                <w:left w:val="nil"/>
                <w:bottom w:val="nil"/>
                <w:right w:val="nil"/>
                <w:between w:val="nil"/>
              </w:pBdr>
              <w:spacing w:line="240" w:lineRule="auto"/>
              <w:jc w:val="both"/>
              <w:rPr>
                <w:b/>
                <w:sz w:val="20"/>
                <w:szCs w:val="20"/>
              </w:rPr>
            </w:pPr>
            <w:r>
              <w:rPr>
                <w:b/>
                <w:sz w:val="20"/>
                <w:szCs w:val="20"/>
              </w:rPr>
              <w:t>1.2.14. Cilindree</w:t>
            </w:r>
          </w:p>
          <w:p w14:paraId="4AA5D472" w14:textId="77777777" w:rsidR="00D87891" w:rsidRDefault="00781CEF">
            <w:pPr>
              <w:pBdr>
                <w:top w:val="nil"/>
                <w:left w:val="nil"/>
                <w:bottom w:val="nil"/>
                <w:right w:val="nil"/>
                <w:between w:val="nil"/>
              </w:pBdr>
              <w:spacing w:line="240" w:lineRule="auto"/>
              <w:jc w:val="both"/>
              <w:rPr>
                <w:sz w:val="20"/>
                <w:szCs w:val="20"/>
              </w:rPr>
            </w:pPr>
            <w:r>
              <w:rPr>
                <w:sz w:val="20"/>
                <w:szCs w:val="20"/>
              </w:rPr>
              <w:t>Volumul cilindrului unui motor cuprins între poziţiile extreme ale pistonului. Acest volum se exprimă în centimetri cubi, la calcularea lui π se ia egal cu 3,1416.</w:t>
            </w:r>
          </w:p>
          <w:p w14:paraId="56D406E2" w14:textId="77777777" w:rsidR="00D87891" w:rsidRDefault="00781CEF">
            <w:pPr>
              <w:pBdr>
                <w:top w:val="nil"/>
                <w:left w:val="nil"/>
                <w:bottom w:val="nil"/>
                <w:right w:val="nil"/>
                <w:between w:val="nil"/>
              </w:pBdr>
              <w:spacing w:line="240" w:lineRule="auto"/>
              <w:jc w:val="both"/>
              <w:rPr>
                <w:sz w:val="20"/>
                <w:szCs w:val="20"/>
              </w:rPr>
            </w:pPr>
            <w:r>
              <w:rPr>
                <w:sz w:val="20"/>
                <w:szCs w:val="20"/>
              </w:rPr>
              <w:t>V = π d</w:t>
            </w:r>
            <w:r>
              <w:rPr>
                <w:sz w:val="20"/>
                <w:szCs w:val="20"/>
                <w:vertAlign w:val="superscript"/>
              </w:rPr>
              <w:t>2</w:t>
            </w:r>
            <w:r>
              <w:rPr>
                <w:sz w:val="20"/>
                <w:szCs w:val="20"/>
              </w:rPr>
              <w:t>/4 x l = 0,7854d</w:t>
            </w:r>
            <w:r>
              <w:rPr>
                <w:sz w:val="20"/>
                <w:szCs w:val="20"/>
                <w:vertAlign w:val="superscript"/>
              </w:rPr>
              <w:t xml:space="preserve">2 </w:t>
            </w:r>
            <w:r>
              <w:rPr>
                <w:sz w:val="20"/>
                <w:szCs w:val="20"/>
              </w:rPr>
              <w:t>l,</w:t>
            </w:r>
          </w:p>
          <w:p w14:paraId="1F18F467" w14:textId="77777777" w:rsidR="00D87891" w:rsidRDefault="00781CEF">
            <w:pPr>
              <w:pBdr>
                <w:top w:val="nil"/>
                <w:left w:val="nil"/>
                <w:bottom w:val="nil"/>
                <w:right w:val="nil"/>
                <w:between w:val="nil"/>
              </w:pBdr>
              <w:spacing w:line="240" w:lineRule="auto"/>
              <w:jc w:val="both"/>
              <w:rPr>
                <w:sz w:val="20"/>
                <w:szCs w:val="20"/>
              </w:rPr>
            </w:pPr>
            <w:r>
              <w:rPr>
                <w:sz w:val="20"/>
                <w:szCs w:val="20"/>
              </w:rPr>
              <w:t>în care d – diametrul cilindrului, l – cursa pistonului.</w:t>
            </w:r>
          </w:p>
        </w:tc>
        <w:tc>
          <w:tcPr>
            <w:tcW w:w="4680" w:type="dxa"/>
            <w:tcMar>
              <w:top w:w="100" w:type="dxa"/>
              <w:left w:w="100" w:type="dxa"/>
              <w:bottom w:w="100" w:type="dxa"/>
              <w:right w:w="100" w:type="dxa"/>
            </w:tcMar>
          </w:tcPr>
          <w:p w14:paraId="1B64E744" w14:textId="77777777" w:rsidR="00D87891" w:rsidRPr="00781CEF" w:rsidRDefault="00781CEF">
            <w:pPr>
              <w:pBdr>
                <w:top w:val="nil"/>
                <w:left w:val="nil"/>
                <w:bottom w:val="nil"/>
                <w:right w:val="nil"/>
                <w:between w:val="nil"/>
              </w:pBdr>
              <w:spacing w:line="240" w:lineRule="auto"/>
              <w:jc w:val="both"/>
              <w:rPr>
                <w:b/>
                <w:sz w:val="20"/>
                <w:szCs w:val="20"/>
                <w:lang w:val="ru-RU"/>
              </w:rPr>
            </w:pPr>
            <w:r w:rsidRPr="00781CEF">
              <w:rPr>
                <w:b/>
                <w:sz w:val="20"/>
                <w:szCs w:val="20"/>
                <w:lang w:val="ru-RU"/>
              </w:rPr>
              <w:t>1.2.14. Рабочий объем двигателя.</w:t>
            </w:r>
          </w:p>
          <w:p w14:paraId="0908D900"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sz w:val="20"/>
                <w:szCs w:val="20"/>
                <w:lang w:val="ru-RU"/>
              </w:rPr>
              <w:t xml:space="preserve">Объем, образуемый в цилиндре двигателя между крайними верхним и нижним положениями поршня. Этот объем выражается в кубических сантиметрах, и при его расчете число </w:t>
            </w:r>
            <w:r>
              <w:rPr>
                <w:sz w:val="20"/>
                <w:szCs w:val="20"/>
              </w:rPr>
              <w:t>π</w:t>
            </w:r>
            <w:r w:rsidRPr="00781CEF">
              <w:rPr>
                <w:sz w:val="20"/>
                <w:szCs w:val="20"/>
                <w:lang w:val="ru-RU"/>
              </w:rPr>
              <w:t xml:space="preserve"> принимается равным 3,1416.</w:t>
            </w:r>
          </w:p>
          <w:p w14:paraId="33797871" w14:textId="77777777" w:rsidR="00D87891" w:rsidRPr="00781CEF" w:rsidRDefault="00781CEF">
            <w:pPr>
              <w:pBdr>
                <w:top w:val="nil"/>
                <w:left w:val="nil"/>
                <w:bottom w:val="nil"/>
                <w:right w:val="nil"/>
                <w:between w:val="nil"/>
              </w:pBdr>
              <w:spacing w:line="240" w:lineRule="auto"/>
              <w:jc w:val="both"/>
              <w:rPr>
                <w:sz w:val="20"/>
                <w:szCs w:val="20"/>
                <w:lang w:val="ru-RU"/>
              </w:rPr>
            </w:pPr>
            <w:r>
              <w:rPr>
                <w:sz w:val="20"/>
                <w:szCs w:val="20"/>
              </w:rPr>
              <w:t>V</w:t>
            </w:r>
            <w:r w:rsidRPr="00781CEF">
              <w:rPr>
                <w:sz w:val="20"/>
                <w:szCs w:val="20"/>
                <w:lang w:val="ru-RU"/>
              </w:rPr>
              <w:t xml:space="preserve"> = </w:t>
            </w:r>
            <w:r>
              <w:rPr>
                <w:sz w:val="20"/>
                <w:szCs w:val="20"/>
              </w:rPr>
              <w:t>π</w:t>
            </w:r>
            <w:r w:rsidRPr="00781CEF">
              <w:rPr>
                <w:sz w:val="20"/>
                <w:szCs w:val="20"/>
                <w:lang w:val="ru-RU"/>
              </w:rPr>
              <w:t xml:space="preserve"> </w:t>
            </w:r>
            <w:r>
              <w:rPr>
                <w:sz w:val="20"/>
                <w:szCs w:val="20"/>
              </w:rPr>
              <w:t>d</w:t>
            </w:r>
            <w:r w:rsidRPr="00781CEF">
              <w:rPr>
                <w:sz w:val="20"/>
                <w:szCs w:val="20"/>
                <w:vertAlign w:val="superscript"/>
                <w:lang w:val="ru-RU"/>
              </w:rPr>
              <w:t>2</w:t>
            </w:r>
            <w:r w:rsidRPr="00781CEF">
              <w:rPr>
                <w:sz w:val="20"/>
                <w:szCs w:val="20"/>
                <w:lang w:val="ru-RU"/>
              </w:rPr>
              <w:t xml:space="preserve">/4 х </w:t>
            </w:r>
            <w:r>
              <w:rPr>
                <w:sz w:val="20"/>
                <w:szCs w:val="20"/>
              </w:rPr>
              <w:t>l</w:t>
            </w:r>
            <w:r w:rsidRPr="00781CEF">
              <w:rPr>
                <w:sz w:val="20"/>
                <w:szCs w:val="20"/>
                <w:lang w:val="ru-RU"/>
              </w:rPr>
              <w:t xml:space="preserve"> = 0,7854</w:t>
            </w:r>
            <w:r>
              <w:rPr>
                <w:sz w:val="20"/>
                <w:szCs w:val="20"/>
              </w:rPr>
              <w:t>d</w:t>
            </w:r>
            <w:r w:rsidRPr="00781CEF">
              <w:rPr>
                <w:sz w:val="20"/>
                <w:szCs w:val="20"/>
                <w:vertAlign w:val="superscript"/>
                <w:lang w:val="ru-RU"/>
              </w:rPr>
              <w:t>2</w:t>
            </w:r>
            <w:r w:rsidRPr="00781CEF">
              <w:rPr>
                <w:sz w:val="20"/>
                <w:szCs w:val="20"/>
                <w:lang w:val="ru-RU"/>
              </w:rPr>
              <w:t xml:space="preserve"> </w:t>
            </w:r>
            <w:r>
              <w:rPr>
                <w:sz w:val="20"/>
                <w:szCs w:val="20"/>
              </w:rPr>
              <w:t>l</w:t>
            </w:r>
            <w:r w:rsidRPr="00781CEF">
              <w:rPr>
                <w:sz w:val="20"/>
                <w:szCs w:val="20"/>
                <w:lang w:val="ru-RU"/>
              </w:rPr>
              <w:t>,</w:t>
            </w:r>
          </w:p>
          <w:p w14:paraId="560E5DAB"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sz w:val="20"/>
                <w:szCs w:val="20"/>
                <w:lang w:val="ru-RU"/>
              </w:rPr>
              <w:t xml:space="preserve">где </w:t>
            </w:r>
            <w:r>
              <w:rPr>
                <w:sz w:val="20"/>
                <w:szCs w:val="20"/>
              </w:rPr>
              <w:t>d</w:t>
            </w:r>
            <w:r w:rsidRPr="00781CEF">
              <w:rPr>
                <w:sz w:val="20"/>
                <w:szCs w:val="20"/>
                <w:lang w:val="ru-RU"/>
              </w:rPr>
              <w:t xml:space="preserve"> - диаметр цилиндра, </w:t>
            </w:r>
            <w:r>
              <w:rPr>
                <w:sz w:val="20"/>
                <w:szCs w:val="20"/>
              </w:rPr>
              <w:t>l</w:t>
            </w:r>
            <w:r w:rsidRPr="00781CEF">
              <w:rPr>
                <w:sz w:val="20"/>
                <w:szCs w:val="20"/>
                <w:lang w:val="ru-RU"/>
              </w:rPr>
              <w:t xml:space="preserve"> - ход поршня.</w:t>
            </w:r>
          </w:p>
        </w:tc>
      </w:tr>
      <w:tr w:rsidR="00D87891" w14:paraId="50BAE2F3" w14:textId="77777777">
        <w:tc>
          <w:tcPr>
            <w:tcW w:w="4680" w:type="dxa"/>
            <w:tcMar>
              <w:top w:w="100" w:type="dxa"/>
              <w:left w:w="100" w:type="dxa"/>
              <w:bottom w:w="100" w:type="dxa"/>
              <w:right w:w="100" w:type="dxa"/>
            </w:tcMar>
          </w:tcPr>
          <w:p w14:paraId="3CEF2A97" w14:textId="77777777" w:rsidR="00D87891" w:rsidRDefault="00781CEF">
            <w:pPr>
              <w:pBdr>
                <w:top w:val="nil"/>
                <w:left w:val="nil"/>
                <w:bottom w:val="nil"/>
                <w:right w:val="nil"/>
                <w:between w:val="nil"/>
              </w:pBdr>
              <w:spacing w:line="240" w:lineRule="auto"/>
              <w:jc w:val="both"/>
              <w:rPr>
                <w:b/>
                <w:sz w:val="20"/>
                <w:szCs w:val="20"/>
              </w:rPr>
            </w:pPr>
            <w:r>
              <w:rPr>
                <w:b/>
                <w:sz w:val="20"/>
                <w:szCs w:val="20"/>
              </w:rPr>
              <w:t>1.2.15. Radiator</w:t>
            </w:r>
          </w:p>
          <w:p w14:paraId="3E41C756" w14:textId="77777777" w:rsidR="00D87891" w:rsidRDefault="00781CEF">
            <w:pPr>
              <w:pBdr>
                <w:top w:val="nil"/>
                <w:left w:val="nil"/>
                <w:bottom w:val="nil"/>
                <w:right w:val="nil"/>
                <w:between w:val="nil"/>
              </w:pBdr>
              <w:spacing w:line="240" w:lineRule="auto"/>
              <w:jc w:val="both"/>
              <w:rPr>
                <w:sz w:val="20"/>
                <w:szCs w:val="20"/>
              </w:rPr>
            </w:pPr>
            <w:r>
              <w:rPr>
                <w:sz w:val="20"/>
                <w:szCs w:val="20"/>
              </w:rPr>
              <w:t>Schimbător de căldură special, la care lichidul se răceşte cu aer. Schimbător de căldură lichid – aer.</w:t>
            </w:r>
          </w:p>
        </w:tc>
        <w:tc>
          <w:tcPr>
            <w:tcW w:w="4680" w:type="dxa"/>
            <w:tcMar>
              <w:top w:w="100" w:type="dxa"/>
              <w:left w:w="100" w:type="dxa"/>
              <w:bottom w:w="100" w:type="dxa"/>
              <w:right w:w="100" w:type="dxa"/>
            </w:tcMar>
          </w:tcPr>
          <w:p w14:paraId="7C89065B" w14:textId="77777777" w:rsidR="00D87891" w:rsidRPr="00781CEF" w:rsidRDefault="00781CEF">
            <w:pPr>
              <w:pBdr>
                <w:top w:val="nil"/>
                <w:left w:val="nil"/>
                <w:bottom w:val="nil"/>
                <w:right w:val="nil"/>
                <w:between w:val="nil"/>
              </w:pBdr>
              <w:spacing w:line="240" w:lineRule="auto"/>
              <w:jc w:val="both"/>
              <w:rPr>
                <w:b/>
                <w:sz w:val="20"/>
                <w:szCs w:val="20"/>
                <w:lang w:val="ru-RU"/>
              </w:rPr>
            </w:pPr>
            <w:r w:rsidRPr="00781CEF">
              <w:rPr>
                <w:b/>
                <w:sz w:val="20"/>
                <w:szCs w:val="20"/>
                <w:lang w:val="ru-RU"/>
              </w:rPr>
              <w:t>1.2.15.</w:t>
            </w:r>
            <w:r w:rsidRPr="00781CEF">
              <w:rPr>
                <w:b/>
                <w:sz w:val="20"/>
                <w:szCs w:val="20"/>
                <w:lang w:val="ru-RU"/>
              </w:rPr>
              <w:tab/>
              <w:t>Радиатор.</w:t>
            </w:r>
          </w:p>
          <w:p w14:paraId="2FC5C247" w14:textId="77777777" w:rsidR="00D87891" w:rsidRDefault="00781CEF">
            <w:pPr>
              <w:pBdr>
                <w:top w:val="nil"/>
                <w:left w:val="nil"/>
                <w:bottom w:val="nil"/>
                <w:right w:val="nil"/>
                <w:between w:val="nil"/>
              </w:pBdr>
              <w:spacing w:line="240" w:lineRule="auto"/>
              <w:jc w:val="both"/>
              <w:rPr>
                <w:sz w:val="20"/>
                <w:szCs w:val="20"/>
              </w:rPr>
            </w:pPr>
            <w:r w:rsidRPr="00781CEF">
              <w:rPr>
                <w:sz w:val="20"/>
                <w:szCs w:val="20"/>
                <w:lang w:val="ru-RU"/>
              </w:rPr>
              <w:t xml:space="preserve">Специальный теплообменник, в котором жидкость охлаждается воздухом. </w:t>
            </w:r>
            <w:r>
              <w:rPr>
                <w:sz w:val="20"/>
                <w:szCs w:val="20"/>
              </w:rPr>
              <w:t>Жидкостно-воздушный теплообменник.</w:t>
            </w:r>
          </w:p>
        </w:tc>
      </w:tr>
      <w:tr w:rsidR="00D87891" w:rsidRPr="0098257A" w14:paraId="4C2A0BCE" w14:textId="77777777">
        <w:tc>
          <w:tcPr>
            <w:tcW w:w="4680" w:type="dxa"/>
            <w:tcMar>
              <w:top w:w="100" w:type="dxa"/>
              <w:left w:w="100" w:type="dxa"/>
              <w:bottom w:w="100" w:type="dxa"/>
              <w:right w:w="100" w:type="dxa"/>
            </w:tcMar>
          </w:tcPr>
          <w:p w14:paraId="2CA17738" w14:textId="77777777" w:rsidR="00D87891" w:rsidRDefault="00781CEF">
            <w:pPr>
              <w:pBdr>
                <w:top w:val="nil"/>
                <w:left w:val="nil"/>
                <w:bottom w:val="nil"/>
                <w:right w:val="nil"/>
                <w:between w:val="nil"/>
              </w:pBdr>
              <w:spacing w:line="240" w:lineRule="auto"/>
              <w:jc w:val="both"/>
              <w:rPr>
                <w:b/>
                <w:sz w:val="20"/>
                <w:szCs w:val="20"/>
              </w:rPr>
            </w:pPr>
            <w:r>
              <w:rPr>
                <w:b/>
                <w:sz w:val="20"/>
                <w:szCs w:val="20"/>
              </w:rPr>
              <w:t>1.2.16. Omologare</w:t>
            </w:r>
          </w:p>
          <w:p w14:paraId="49676B3F" w14:textId="77777777" w:rsidR="00D87891" w:rsidRDefault="00781CEF">
            <w:pPr>
              <w:pBdr>
                <w:top w:val="nil"/>
                <w:left w:val="nil"/>
                <w:bottom w:val="nil"/>
                <w:right w:val="nil"/>
                <w:between w:val="nil"/>
              </w:pBdr>
              <w:spacing w:line="240" w:lineRule="auto"/>
              <w:jc w:val="both"/>
              <w:rPr>
                <w:sz w:val="20"/>
                <w:szCs w:val="20"/>
              </w:rPr>
            </w:pPr>
            <w:r>
              <w:rPr>
                <w:sz w:val="20"/>
                <w:szCs w:val="20"/>
              </w:rPr>
              <w:t>Confirmare oficială de către Comisia Internaţională de Karting (CIK-FIA) a faptului că un model de motor, şasiu, anvelopă sau alt echipament este produs în serie, în cantitatea necesară.</w:t>
            </w:r>
          </w:p>
        </w:tc>
        <w:tc>
          <w:tcPr>
            <w:tcW w:w="4680" w:type="dxa"/>
            <w:tcMar>
              <w:top w:w="100" w:type="dxa"/>
              <w:left w:w="100" w:type="dxa"/>
              <w:bottom w:w="100" w:type="dxa"/>
              <w:right w:w="100" w:type="dxa"/>
            </w:tcMar>
          </w:tcPr>
          <w:p w14:paraId="1F8A29CE" w14:textId="77777777" w:rsidR="00D87891" w:rsidRPr="00781CEF" w:rsidRDefault="00781CEF">
            <w:pPr>
              <w:pBdr>
                <w:top w:val="nil"/>
                <w:left w:val="nil"/>
                <w:bottom w:val="nil"/>
                <w:right w:val="nil"/>
                <w:between w:val="nil"/>
              </w:pBdr>
              <w:spacing w:line="240" w:lineRule="auto"/>
              <w:jc w:val="both"/>
              <w:rPr>
                <w:b/>
                <w:sz w:val="20"/>
                <w:szCs w:val="20"/>
                <w:lang w:val="ru-RU"/>
              </w:rPr>
            </w:pPr>
            <w:r w:rsidRPr="00781CEF">
              <w:rPr>
                <w:b/>
                <w:sz w:val="20"/>
                <w:szCs w:val="20"/>
                <w:lang w:val="ru-RU"/>
              </w:rPr>
              <w:t>1.2.16.</w:t>
            </w:r>
            <w:r w:rsidRPr="00781CEF">
              <w:rPr>
                <w:b/>
                <w:sz w:val="20"/>
                <w:szCs w:val="20"/>
                <w:lang w:val="ru-RU"/>
              </w:rPr>
              <w:tab/>
              <w:t>Омологация.</w:t>
            </w:r>
          </w:p>
          <w:p w14:paraId="1272761E"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sz w:val="20"/>
                <w:szCs w:val="20"/>
                <w:lang w:val="ru-RU"/>
              </w:rPr>
              <w:t>Официальное подтверждение, сделанное Международной комиссией картинга (СИК-ФИА), о том, что двигатели, шасси, шины определенной модели и др. изготовлены в необходимом количестве, как серийная продукция.</w:t>
            </w:r>
          </w:p>
        </w:tc>
      </w:tr>
      <w:tr w:rsidR="00D87891" w:rsidRPr="0098257A" w14:paraId="0535C398" w14:textId="77777777">
        <w:tc>
          <w:tcPr>
            <w:tcW w:w="4680" w:type="dxa"/>
            <w:tcMar>
              <w:top w:w="100" w:type="dxa"/>
              <w:left w:w="100" w:type="dxa"/>
              <w:bottom w:w="100" w:type="dxa"/>
              <w:right w:w="100" w:type="dxa"/>
            </w:tcMar>
          </w:tcPr>
          <w:p w14:paraId="0413AC71" w14:textId="77777777" w:rsidR="00D87891" w:rsidRDefault="00781CEF">
            <w:pPr>
              <w:pBdr>
                <w:top w:val="nil"/>
                <w:left w:val="nil"/>
                <w:bottom w:val="nil"/>
                <w:right w:val="nil"/>
                <w:between w:val="nil"/>
              </w:pBdr>
              <w:spacing w:line="240" w:lineRule="auto"/>
              <w:jc w:val="both"/>
              <w:rPr>
                <w:b/>
                <w:sz w:val="20"/>
                <w:szCs w:val="20"/>
              </w:rPr>
            </w:pPr>
            <w:r>
              <w:rPr>
                <w:b/>
                <w:sz w:val="20"/>
                <w:szCs w:val="20"/>
              </w:rPr>
              <w:t>1.2.17. Înregistrare</w:t>
            </w:r>
          </w:p>
          <w:p w14:paraId="01CB0CEC" w14:textId="77777777" w:rsidR="00D87891" w:rsidRDefault="00781CEF">
            <w:pPr>
              <w:pBdr>
                <w:top w:val="nil"/>
                <w:left w:val="nil"/>
                <w:bottom w:val="nil"/>
                <w:right w:val="nil"/>
                <w:between w:val="nil"/>
              </w:pBdr>
              <w:spacing w:line="240" w:lineRule="auto"/>
              <w:jc w:val="both"/>
              <w:rPr>
                <w:sz w:val="20"/>
                <w:szCs w:val="20"/>
              </w:rPr>
            </w:pPr>
            <w:r>
              <w:rPr>
                <w:sz w:val="20"/>
                <w:szCs w:val="20"/>
              </w:rPr>
              <w:t>Confirmare oficială de către CKM FARM a faptului că un model de motor, şasiu, anvelopă sau alt echipament este produs în serie, în cantitatea necesară.</w:t>
            </w:r>
          </w:p>
        </w:tc>
        <w:tc>
          <w:tcPr>
            <w:tcW w:w="4680" w:type="dxa"/>
            <w:tcMar>
              <w:top w:w="100" w:type="dxa"/>
              <w:left w:w="100" w:type="dxa"/>
              <w:bottom w:w="100" w:type="dxa"/>
              <w:right w:w="100" w:type="dxa"/>
            </w:tcMar>
          </w:tcPr>
          <w:p w14:paraId="65BB711B" w14:textId="77777777" w:rsidR="00D87891" w:rsidRPr="00781CEF" w:rsidRDefault="00781CEF">
            <w:pPr>
              <w:pBdr>
                <w:top w:val="nil"/>
                <w:left w:val="nil"/>
                <w:bottom w:val="nil"/>
                <w:right w:val="nil"/>
                <w:between w:val="nil"/>
              </w:pBdr>
              <w:spacing w:line="240" w:lineRule="auto"/>
              <w:jc w:val="both"/>
              <w:rPr>
                <w:b/>
                <w:sz w:val="20"/>
                <w:szCs w:val="20"/>
                <w:lang w:val="ru-RU"/>
              </w:rPr>
            </w:pPr>
            <w:r w:rsidRPr="00781CEF">
              <w:rPr>
                <w:b/>
                <w:sz w:val="20"/>
                <w:szCs w:val="20"/>
                <w:lang w:val="ru-RU"/>
              </w:rPr>
              <w:t>1.2.17.</w:t>
            </w:r>
            <w:r w:rsidRPr="00781CEF">
              <w:rPr>
                <w:b/>
                <w:sz w:val="20"/>
                <w:szCs w:val="20"/>
                <w:lang w:val="ru-RU"/>
              </w:rPr>
              <w:tab/>
              <w:t>Регистрация.</w:t>
            </w:r>
          </w:p>
          <w:p w14:paraId="62EEFB91"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sz w:val="20"/>
                <w:szCs w:val="20"/>
                <w:lang w:val="ru-RU"/>
              </w:rPr>
              <w:t>Официальное подтверждение, сделанное ККМ ФАРМ о том, что двигатели, шасси, шины определенной модели и др. изготовлены в необходимом количестве, как серийная продукция.</w:t>
            </w:r>
          </w:p>
        </w:tc>
      </w:tr>
      <w:tr w:rsidR="00D87891" w:rsidRPr="0098257A" w14:paraId="38620B48" w14:textId="77777777">
        <w:tc>
          <w:tcPr>
            <w:tcW w:w="4680" w:type="dxa"/>
            <w:tcMar>
              <w:top w:w="100" w:type="dxa"/>
              <w:left w:w="100" w:type="dxa"/>
              <w:bottom w:w="100" w:type="dxa"/>
              <w:right w:w="100" w:type="dxa"/>
            </w:tcMar>
          </w:tcPr>
          <w:p w14:paraId="7A9D507E" w14:textId="77777777" w:rsidR="00D87891" w:rsidRDefault="00781CEF">
            <w:pPr>
              <w:pBdr>
                <w:top w:val="nil"/>
                <w:left w:val="nil"/>
                <w:bottom w:val="nil"/>
                <w:right w:val="nil"/>
                <w:between w:val="nil"/>
              </w:pBdr>
              <w:spacing w:line="240" w:lineRule="auto"/>
              <w:jc w:val="both"/>
              <w:rPr>
                <w:b/>
                <w:sz w:val="20"/>
                <w:szCs w:val="20"/>
              </w:rPr>
            </w:pPr>
            <w:r>
              <w:rPr>
                <w:b/>
                <w:sz w:val="20"/>
                <w:szCs w:val="20"/>
              </w:rPr>
              <w:t>1.2.18. Fişă de omologare</w:t>
            </w:r>
          </w:p>
          <w:p w14:paraId="0025ED69" w14:textId="77777777" w:rsidR="00D87891" w:rsidRDefault="00781CEF">
            <w:pPr>
              <w:pBdr>
                <w:top w:val="nil"/>
                <w:left w:val="nil"/>
                <w:bottom w:val="nil"/>
                <w:right w:val="nil"/>
                <w:between w:val="nil"/>
              </w:pBdr>
              <w:spacing w:line="240" w:lineRule="auto"/>
              <w:jc w:val="both"/>
              <w:rPr>
                <w:sz w:val="20"/>
                <w:szCs w:val="20"/>
              </w:rPr>
            </w:pPr>
            <w:r>
              <w:rPr>
                <w:sz w:val="20"/>
                <w:szCs w:val="20"/>
              </w:rPr>
              <w:t xml:space="preserve">Document oficial emis de CIK-FIA, în care producătorul prezintă toate datele necesare (parametri, figuri, schiţe, fotografii) ce permit identificarea modelului de motor, a şasiurilor, a anvelopelor etc. </w:t>
            </w:r>
          </w:p>
        </w:tc>
        <w:tc>
          <w:tcPr>
            <w:tcW w:w="4680" w:type="dxa"/>
            <w:tcMar>
              <w:top w:w="100" w:type="dxa"/>
              <w:left w:w="100" w:type="dxa"/>
              <w:bottom w:w="100" w:type="dxa"/>
              <w:right w:w="100" w:type="dxa"/>
            </w:tcMar>
          </w:tcPr>
          <w:p w14:paraId="4A117D88" w14:textId="77777777" w:rsidR="00D87891" w:rsidRPr="00781CEF" w:rsidRDefault="00781CEF">
            <w:pPr>
              <w:pBdr>
                <w:top w:val="nil"/>
                <w:left w:val="nil"/>
                <w:bottom w:val="nil"/>
                <w:right w:val="nil"/>
                <w:between w:val="nil"/>
              </w:pBdr>
              <w:spacing w:line="240" w:lineRule="auto"/>
              <w:jc w:val="both"/>
              <w:rPr>
                <w:b/>
                <w:sz w:val="20"/>
                <w:szCs w:val="20"/>
                <w:lang w:val="ru-RU"/>
              </w:rPr>
            </w:pPr>
            <w:r w:rsidRPr="00781CEF">
              <w:rPr>
                <w:b/>
                <w:sz w:val="20"/>
                <w:szCs w:val="20"/>
                <w:lang w:val="ru-RU"/>
              </w:rPr>
              <w:t>1.2.18.</w:t>
            </w:r>
            <w:r w:rsidRPr="00781CEF">
              <w:rPr>
                <w:b/>
                <w:sz w:val="20"/>
                <w:szCs w:val="20"/>
                <w:lang w:val="ru-RU"/>
              </w:rPr>
              <w:tab/>
              <w:t>Омологационная карта.</w:t>
            </w:r>
          </w:p>
          <w:p w14:paraId="1C09A094"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sz w:val="20"/>
                <w:szCs w:val="20"/>
                <w:lang w:val="ru-RU"/>
              </w:rPr>
              <w:t>Официальный документ СИК-ФИА, в котором производитель указывает все необходимые данные (параметры, чертежи, эскизы, фото), что позволяет идентифицировать данную модель двигателя, шасси, шин и др.</w:t>
            </w:r>
          </w:p>
        </w:tc>
      </w:tr>
      <w:tr w:rsidR="00D87891" w:rsidRPr="0098257A" w14:paraId="04ABA8DF" w14:textId="77777777">
        <w:tc>
          <w:tcPr>
            <w:tcW w:w="4680" w:type="dxa"/>
            <w:tcMar>
              <w:top w:w="100" w:type="dxa"/>
              <w:left w:w="100" w:type="dxa"/>
              <w:bottom w:w="100" w:type="dxa"/>
              <w:right w:w="100" w:type="dxa"/>
            </w:tcMar>
          </w:tcPr>
          <w:p w14:paraId="2457A7DE" w14:textId="77777777" w:rsidR="00D87891" w:rsidRDefault="00781CEF">
            <w:pPr>
              <w:pBdr>
                <w:top w:val="nil"/>
                <w:left w:val="nil"/>
                <w:bottom w:val="nil"/>
                <w:right w:val="nil"/>
                <w:between w:val="nil"/>
              </w:pBdr>
              <w:spacing w:line="240" w:lineRule="auto"/>
              <w:jc w:val="both"/>
              <w:rPr>
                <w:b/>
                <w:sz w:val="20"/>
                <w:szCs w:val="20"/>
              </w:rPr>
            </w:pPr>
            <w:r>
              <w:rPr>
                <w:b/>
                <w:sz w:val="20"/>
                <w:szCs w:val="20"/>
              </w:rPr>
              <w:t>1.2.19. Fişă de înregistrare</w:t>
            </w:r>
          </w:p>
          <w:p w14:paraId="51CFB9E7" w14:textId="77777777" w:rsidR="00D87891" w:rsidRDefault="00781CEF">
            <w:pPr>
              <w:pBdr>
                <w:top w:val="nil"/>
                <w:left w:val="nil"/>
                <w:bottom w:val="nil"/>
                <w:right w:val="nil"/>
                <w:between w:val="nil"/>
              </w:pBdr>
              <w:spacing w:line="240" w:lineRule="auto"/>
              <w:jc w:val="both"/>
              <w:rPr>
                <w:sz w:val="20"/>
                <w:szCs w:val="20"/>
              </w:rPr>
            </w:pPr>
            <w:r>
              <w:rPr>
                <w:sz w:val="20"/>
                <w:szCs w:val="20"/>
              </w:rPr>
              <w:t xml:space="preserve">Document oficial emis de CKM FARM, în care producătorul prezintă toate datele necesare </w:t>
            </w:r>
            <w:r>
              <w:rPr>
                <w:sz w:val="20"/>
                <w:szCs w:val="20"/>
              </w:rPr>
              <w:lastRenderedPageBreak/>
              <w:t>(parametri, figuri, schiţe, fotografii) ce permit identificarea modelului de motor, a şasiurilor, a anvelopelor etc.</w:t>
            </w:r>
          </w:p>
        </w:tc>
        <w:tc>
          <w:tcPr>
            <w:tcW w:w="4680" w:type="dxa"/>
            <w:tcMar>
              <w:top w:w="100" w:type="dxa"/>
              <w:left w:w="100" w:type="dxa"/>
              <w:bottom w:w="100" w:type="dxa"/>
              <w:right w:w="100" w:type="dxa"/>
            </w:tcMar>
          </w:tcPr>
          <w:p w14:paraId="291BACFC" w14:textId="77777777" w:rsidR="00D87891" w:rsidRPr="00781CEF" w:rsidRDefault="00781CEF">
            <w:pPr>
              <w:pBdr>
                <w:top w:val="nil"/>
                <w:left w:val="nil"/>
                <w:bottom w:val="nil"/>
                <w:right w:val="nil"/>
                <w:between w:val="nil"/>
              </w:pBdr>
              <w:spacing w:line="240" w:lineRule="auto"/>
              <w:jc w:val="both"/>
              <w:rPr>
                <w:b/>
                <w:sz w:val="20"/>
                <w:szCs w:val="20"/>
                <w:lang w:val="ru-RU"/>
              </w:rPr>
            </w:pPr>
            <w:r w:rsidRPr="00781CEF">
              <w:rPr>
                <w:b/>
                <w:sz w:val="20"/>
                <w:szCs w:val="20"/>
                <w:lang w:val="ru-RU"/>
              </w:rPr>
              <w:lastRenderedPageBreak/>
              <w:t>1.2.19.</w:t>
            </w:r>
            <w:r w:rsidRPr="00781CEF">
              <w:rPr>
                <w:b/>
                <w:sz w:val="20"/>
                <w:szCs w:val="20"/>
                <w:lang w:val="ru-RU"/>
              </w:rPr>
              <w:tab/>
              <w:t>Регистрационная карта.</w:t>
            </w:r>
          </w:p>
          <w:p w14:paraId="25C7FFC3"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sz w:val="20"/>
                <w:szCs w:val="20"/>
                <w:lang w:val="ru-RU"/>
              </w:rPr>
              <w:t xml:space="preserve">Официальный документ ККМ ФАРМ, в котором производитель указывает все необходимые </w:t>
            </w:r>
            <w:r w:rsidRPr="00781CEF">
              <w:rPr>
                <w:sz w:val="20"/>
                <w:szCs w:val="20"/>
                <w:lang w:val="ru-RU"/>
              </w:rPr>
              <w:lastRenderedPageBreak/>
              <w:t>данные (параметры, чертежи, эскизы, фото), что позволяет идентифицировать данную модель двигателя, шасси, шин и др.</w:t>
            </w:r>
          </w:p>
        </w:tc>
      </w:tr>
      <w:tr w:rsidR="00D87891" w:rsidRPr="0098257A" w14:paraId="17B43E18" w14:textId="77777777">
        <w:tc>
          <w:tcPr>
            <w:tcW w:w="4680" w:type="dxa"/>
            <w:tcMar>
              <w:top w:w="100" w:type="dxa"/>
              <w:left w:w="100" w:type="dxa"/>
              <w:bottom w:w="100" w:type="dxa"/>
              <w:right w:w="100" w:type="dxa"/>
            </w:tcMar>
          </w:tcPr>
          <w:p w14:paraId="487A1BFF" w14:textId="77777777" w:rsidR="00D87891" w:rsidRDefault="00781CEF">
            <w:pPr>
              <w:pBdr>
                <w:top w:val="nil"/>
                <w:left w:val="nil"/>
                <w:bottom w:val="nil"/>
                <w:right w:val="nil"/>
                <w:between w:val="nil"/>
              </w:pBdr>
              <w:spacing w:line="240" w:lineRule="auto"/>
              <w:jc w:val="both"/>
              <w:rPr>
                <w:b/>
                <w:sz w:val="20"/>
                <w:szCs w:val="20"/>
              </w:rPr>
            </w:pPr>
            <w:r>
              <w:rPr>
                <w:b/>
                <w:sz w:val="20"/>
                <w:szCs w:val="20"/>
              </w:rPr>
              <w:lastRenderedPageBreak/>
              <w:t>1.2.20. Telemetrie</w:t>
            </w:r>
          </w:p>
          <w:p w14:paraId="0F90ED31" w14:textId="77777777" w:rsidR="00D87891" w:rsidRDefault="00781CEF">
            <w:pPr>
              <w:pBdr>
                <w:top w:val="nil"/>
                <w:left w:val="nil"/>
                <w:bottom w:val="nil"/>
                <w:right w:val="nil"/>
                <w:between w:val="nil"/>
              </w:pBdr>
              <w:spacing w:line="240" w:lineRule="auto"/>
              <w:jc w:val="both"/>
              <w:rPr>
                <w:sz w:val="20"/>
                <w:szCs w:val="20"/>
              </w:rPr>
            </w:pPr>
            <w:r>
              <w:rPr>
                <w:sz w:val="20"/>
                <w:szCs w:val="20"/>
              </w:rPr>
              <w:t>Transmisie de date între un kart în mişcare şi o bază de recepţie exterioară care, prin semnale analogice sau digitale, poate să primească informaţia de la traductoarele montate pe kart şi/sau să transmită informaţia la dispozitivele de execuţie de pe acest kart.</w:t>
            </w:r>
          </w:p>
        </w:tc>
        <w:tc>
          <w:tcPr>
            <w:tcW w:w="4680" w:type="dxa"/>
            <w:tcMar>
              <w:top w:w="100" w:type="dxa"/>
              <w:left w:w="100" w:type="dxa"/>
              <w:bottom w:w="100" w:type="dxa"/>
              <w:right w:w="100" w:type="dxa"/>
            </w:tcMar>
          </w:tcPr>
          <w:p w14:paraId="45E82553" w14:textId="77777777" w:rsidR="00D87891" w:rsidRPr="00781CEF" w:rsidRDefault="00781CEF">
            <w:pPr>
              <w:pBdr>
                <w:top w:val="nil"/>
                <w:left w:val="nil"/>
                <w:bottom w:val="nil"/>
                <w:right w:val="nil"/>
                <w:between w:val="nil"/>
              </w:pBdr>
              <w:spacing w:line="240" w:lineRule="auto"/>
              <w:jc w:val="both"/>
              <w:rPr>
                <w:b/>
                <w:sz w:val="20"/>
                <w:szCs w:val="20"/>
                <w:lang w:val="ru-RU"/>
              </w:rPr>
            </w:pPr>
            <w:r w:rsidRPr="00781CEF">
              <w:rPr>
                <w:b/>
                <w:sz w:val="20"/>
                <w:szCs w:val="20"/>
                <w:lang w:val="ru-RU"/>
              </w:rPr>
              <w:t>1.2.20.</w:t>
            </w:r>
            <w:r w:rsidRPr="00781CEF">
              <w:rPr>
                <w:b/>
                <w:sz w:val="20"/>
                <w:szCs w:val="20"/>
                <w:lang w:val="ru-RU"/>
              </w:rPr>
              <w:tab/>
              <w:t>Телеметрия.</w:t>
            </w:r>
          </w:p>
          <w:p w14:paraId="75ECC7A7"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sz w:val="20"/>
                <w:szCs w:val="20"/>
                <w:lang w:val="ru-RU"/>
              </w:rPr>
              <w:t>Передача любых данных между находящимся в движении картом и любым средством, находящимся вне карта, которое способно посредством аналоговых или цифровых сигналов принимать информацию с датчиков, установленных на карте, и/или передавать информацию на исполнительные устройства, находящиеся на этом же карте.</w:t>
            </w:r>
          </w:p>
        </w:tc>
      </w:tr>
      <w:tr w:rsidR="00D87891" w:rsidRPr="0098257A" w14:paraId="39B6304E" w14:textId="77777777">
        <w:tc>
          <w:tcPr>
            <w:tcW w:w="4680" w:type="dxa"/>
            <w:tcMar>
              <w:top w:w="100" w:type="dxa"/>
              <w:left w:w="100" w:type="dxa"/>
              <w:bottom w:w="100" w:type="dxa"/>
              <w:right w:w="100" w:type="dxa"/>
            </w:tcMar>
          </w:tcPr>
          <w:p w14:paraId="78BECBE6" w14:textId="77777777" w:rsidR="00D87891" w:rsidRDefault="00781CEF">
            <w:pPr>
              <w:pBdr>
                <w:top w:val="nil"/>
                <w:left w:val="nil"/>
                <w:bottom w:val="nil"/>
                <w:right w:val="nil"/>
                <w:between w:val="nil"/>
              </w:pBdr>
              <w:spacing w:line="240" w:lineRule="auto"/>
              <w:jc w:val="both"/>
              <w:rPr>
                <w:b/>
                <w:sz w:val="20"/>
                <w:szCs w:val="20"/>
              </w:rPr>
            </w:pPr>
            <w:r>
              <w:rPr>
                <w:b/>
                <w:sz w:val="20"/>
                <w:szCs w:val="20"/>
              </w:rPr>
              <w:t>1.2.21. Rezervor de carburant</w:t>
            </w:r>
          </w:p>
          <w:p w14:paraId="4AA124B3" w14:textId="77777777" w:rsidR="00D87891" w:rsidRDefault="00781CEF">
            <w:pPr>
              <w:pBdr>
                <w:top w:val="nil"/>
                <w:left w:val="nil"/>
                <w:bottom w:val="nil"/>
                <w:right w:val="nil"/>
                <w:between w:val="nil"/>
              </w:pBdr>
              <w:spacing w:line="240" w:lineRule="auto"/>
              <w:jc w:val="both"/>
              <w:rPr>
                <w:sz w:val="20"/>
                <w:szCs w:val="20"/>
              </w:rPr>
            </w:pPr>
            <w:r>
              <w:rPr>
                <w:sz w:val="20"/>
                <w:szCs w:val="20"/>
              </w:rPr>
              <w:t>Recipient în care se află un carburant care poate alimenta motorul prin diferite dispozitive.</w:t>
            </w:r>
          </w:p>
        </w:tc>
        <w:tc>
          <w:tcPr>
            <w:tcW w:w="4680" w:type="dxa"/>
            <w:tcMar>
              <w:top w:w="100" w:type="dxa"/>
              <w:left w:w="100" w:type="dxa"/>
              <w:bottom w:w="100" w:type="dxa"/>
              <w:right w:w="100" w:type="dxa"/>
            </w:tcMar>
          </w:tcPr>
          <w:p w14:paraId="2309C178" w14:textId="77777777" w:rsidR="00D87891" w:rsidRPr="00781CEF" w:rsidRDefault="00781CEF">
            <w:pPr>
              <w:pBdr>
                <w:top w:val="nil"/>
                <w:left w:val="nil"/>
                <w:bottom w:val="nil"/>
                <w:right w:val="nil"/>
                <w:between w:val="nil"/>
              </w:pBdr>
              <w:spacing w:line="240" w:lineRule="auto"/>
              <w:jc w:val="both"/>
              <w:rPr>
                <w:b/>
                <w:sz w:val="20"/>
                <w:szCs w:val="20"/>
                <w:lang w:val="ru-RU"/>
              </w:rPr>
            </w:pPr>
            <w:r w:rsidRPr="00781CEF">
              <w:rPr>
                <w:b/>
                <w:sz w:val="20"/>
                <w:szCs w:val="20"/>
                <w:lang w:val="ru-RU"/>
              </w:rPr>
              <w:t>1.2.21. Топливный бак.</w:t>
            </w:r>
          </w:p>
          <w:p w14:paraId="484FD549"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sz w:val="20"/>
                <w:szCs w:val="20"/>
                <w:lang w:val="ru-RU"/>
              </w:rPr>
              <w:t>Любая емкость, содержащая топливо, которое может поступать в двигатель при помощи любых средств.</w:t>
            </w:r>
          </w:p>
        </w:tc>
      </w:tr>
      <w:tr w:rsidR="00D87891" w:rsidRPr="0098257A" w14:paraId="20B6A797" w14:textId="77777777">
        <w:tc>
          <w:tcPr>
            <w:tcW w:w="4680" w:type="dxa"/>
            <w:tcMar>
              <w:top w:w="100" w:type="dxa"/>
              <w:left w:w="100" w:type="dxa"/>
              <w:bottom w:w="100" w:type="dxa"/>
              <w:right w:w="100" w:type="dxa"/>
            </w:tcMar>
          </w:tcPr>
          <w:p w14:paraId="1D67F190" w14:textId="77777777" w:rsidR="00D87891" w:rsidRDefault="00781CEF">
            <w:pPr>
              <w:pBdr>
                <w:top w:val="nil"/>
                <w:left w:val="nil"/>
                <w:bottom w:val="nil"/>
                <w:right w:val="nil"/>
                <w:between w:val="nil"/>
              </w:pBdr>
              <w:spacing w:line="240" w:lineRule="auto"/>
              <w:jc w:val="both"/>
              <w:rPr>
                <w:b/>
                <w:sz w:val="20"/>
                <w:szCs w:val="20"/>
              </w:rPr>
            </w:pPr>
            <w:r>
              <w:rPr>
                <w:b/>
                <w:sz w:val="20"/>
                <w:szCs w:val="20"/>
              </w:rPr>
              <w:t>1.3. În funcţie de motoarele utilizate, karturile se repartizează în următoarele grupe:</w:t>
            </w:r>
          </w:p>
          <w:p w14:paraId="37AAD0E5" w14:textId="77777777" w:rsidR="00D87891" w:rsidRDefault="00781CEF">
            <w:pPr>
              <w:pBdr>
                <w:top w:val="nil"/>
                <w:left w:val="nil"/>
                <w:bottom w:val="nil"/>
                <w:right w:val="nil"/>
                <w:between w:val="nil"/>
              </w:pBdr>
              <w:spacing w:line="240" w:lineRule="auto"/>
              <w:jc w:val="both"/>
              <w:rPr>
                <w:sz w:val="20"/>
                <w:szCs w:val="20"/>
              </w:rPr>
            </w:pPr>
            <w:r>
              <w:rPr>
                <w:b/>
                <w:sz w:val="20"/>
                <w:szCs w:val="20"/>
              </w:rPr>
              <w:t>Grupa 1</w:t>
            </w:r>
            <w:r>
              <w:rPr>
                <w:sz w:val="20"/>
                <w:szCs w:val="20"/>
              </w:rPr>
              <w:t>. Karturi de formule internaţionale.</w:t>
            </w:r>
          </w:p>
          <w:p w14:paraId="2F1CA1C8" w14:textId="77777777" w:rsidR="00D87891" w:rsidRDefault="00781CEF">
            <w:pPr>
              <w:pBdr>
                <w:top w:val="nil"/>
                <w:left w:val="nil"/>
                <w:bottom w:val="nil"/>
                <w:right w:val="nil"/>
                <w:between w:val="nil"/>
              </w:pBdr>
              <w:spacing w:line="240" w:lineRule="auto"/>
              <w:jc w:val="both"/>
              <w:rPr>
                <w:sz w:val="20"/>
                <w:szCs w:val="20"/>
              </w:rPr>
            </w:pPr>
            <w:r>
              <w:rPr>
                <w:b/>
                <w:sz w:val="20"/>
                <w:szCs w:val="20"/>
              </w:rPr>
              <w:t>Grupa 2</w:t>
            </w:r>
            <w:r>
              <w:rPr>
                <w:sz w:val="20"/>
                <w:szCs w:val="20"/>
              </w:rPr>
              <w:t>. Karturi de clase internaţionale.</w:t>
            </w:r>
          </w:p>
          <w:p w14:paraId="78773F28" w14:textId="77777777" w:rsidR="00D87891" w:rsidRDefault="00781CEF">
            <w:pPr>
              <w:pBdr>
                <w:top w:val="nil"/>
                <w:left w:val="nil"/>
                <w:bottom w:val="nil"/>
                <w:right w:val="nil"/>
                <w:between w:val="nil"/>
              </w:pBdr>
              <w:spacing w:line="240" w:lineRule="auto"/>
              <w:jc w:val="both"/>
              <w:rPr>
                <w:sz w:val="20"/>
                <w:szCs w:val="20"/>
              </w:rPr>
            </w:pPr>
            <w:r>
              <w:rPr>
                <w:b/>
                <w:sz w:val="20"/>
                <w:szCs w:val="20"/>
              </w:rPr>
              <w:t>Grupa 3</w:t>
            </w:r>
            <w:r>
              <w:rPr>
                <w:sz w:val="20"/>
                <w:szCs w:val="20"/>
              </w:rPr>
              <w:t>. Karturi de clase naţionale.</w:t>
            </w:r>
          </w:p>
          <w:p w14:paraId="11BEE901" w14:textId="77777777" w:rsidR="00D87891" w:rsidRDefault="00781CEF">
            <w:pPr>
              <w:pBdr>
                <w:top w:val="nil"/>
                <w:left w:val="nil"/>
                <w:bottom w:val="nil"/>
                <w:right w:val="nil"/>
                <w:between w:val="nil"/>
              </w:pBdr>
              <w:spacing w:line="240" w:lineRule="auto"/>
              <w:jc w:val="both"/>
              <w:rPr>
                <w:sz w:val="20"/>
                <w:szCs w:val="20"/>
              </w:rPr>
            </w:pPr>
            <w:r>
              <w:rPr>
                <w:b/>
                <w:sz w:val="20"/>
                <w:szCs w:val="20"/>
              </w:rPr>
              <w:t>Grupa 4</w:t>
            </w:r>
            <w:r>
              <w:rPr>
                <w:sz w:val="20"/>
                <w:szCs w:val="20"/>
              </w:rPr>
              <w:t>. Karturi de clase amatori.</w:t>
            </w:r>
          </w:p>
          <w:p w14:paraId="63FD8E6C" w14:textId="77777777" w:rsidR="00D87891" w:rsidRDefault="00781CEF">
            <w:pPr>
              <w:pBdr>
                <w:top w:val="nil"/>
                <w:left w:val="nil"/>
                <w:bottom w:val="nil"/>
                <w:right w:val="nil"/>
                <w:between w:val="nil"/>
              </w:pBdr>
              <w:spacing w:line="240" w:lineRule="auto"/>
              <w:jc w:val="both"/>
              <w:rPr>
                <w:sz w:val="20"/>
                <w:szCs w:val="20"/>
              </w:rPr>
            </w:pPr>
            <w:r>
              <w:rPr>
                <w:sz w:val="20"/>
                <w:szCs w:val="20"/>
              </w:rPr>
              <w:t>În limitele grupelor, karturile se repartizează în formule şi clase.</w:t>
            </w:r>
          </w:p>
          <w:p w14:paraId="114DB4E1" w14:textId="77777777" w:rsidR="00D87891" w:rsidRDefault="00D87891">
            <w:pPr>
              <w:pBdr>
                <w:top w:val="nil"/>
                <w:left w:val="nil"/>
                <w:bottom w:val="nil"/>
                <w:right w:val="nil"/>
                <w:between w:val="nil"/>
              </w:pBdr>
              <w:spacing w:line="240" w:lineRule="auto"/>
              <w:jc w:val="both"/>
              <w:rPr>
                <w:sz w:val="20"/>
                <w:szCs w:val="20"/>
              </w:rPr>
            </w:pPr>
          </w:p>
        </w:tc>
        <w:tc>
          <w:tcPr>
            <w:tcW w:w="4680" w:type="dxa"/>
            <w:tcMar>
              <w:top w:w="100" w:type="dxa"/>
              <w:left w:w="100" w:type="dxa"/>
              <w:bottom w:w="100" w:type="dxa"/>
              <w:right w:w="100" w:type="dxa"/>
            </w:tcMar>
          </w:tcPr>
          <w:p w14:paraId="6D20E7F0" w14:textId="77777777" w:rsidR="00D87891" w:rsidRPr="00781CEF" w:rsidRDefault="00781CEF">
            <w:pPr>
              <w:pBdr>
                <w:top w:val="nil"/>
                <w:left w:val="nil"/>
                <w:bottom w:val="nil"/>
                <w:right w:val="nil"/>
                <w:between w:val="nil"/>
              </w:pBdr>
              <w:spacing w:line="240" w:lineRule="auto"/>
              <w:jc w:val="both"/>
              <w:rPr>
                <w:b/>
                <w:sz w:val="20"/>
                <w:szCs w:val="20"/>
                <w:lang w:val="ru-RU"/>
              </w:rPr>
            </w:pPr>
            <w:r w:rsidRPr="00781CEF">
              <w:rPr>
                <w:b/>
                <w:sz w:val="20"/>
                <w:szCs w:val="20"/>
                <w:lang w:val="ru-RU"/>
              </w:rPr>
              <w:t>1.3. В зависимости от применяемых двигателей карты разделяются на следующие группы.</w:t>
            </w:r>
          </w:p>
          <w:p w14:paraId="226ED7FA"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Группа 1</w:t>
            </w:r>
            <w:r w:rsidRPr="00781CEF">
              <w:rPr>
                <w:sz w:val="20"/>
                <w:szCs w:val="20"/>
                <w:lang w:val="ru-RU"/>
              </w:rPr>
              <w:t>. Карты международных формул.</w:t>
            </w:r>
          </w:p>
          <w:p w14:paraId="116059FB"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Группа 2</w:t>
            </w:r>
            <w:r w:rsidRPr="00781CEF">
              <w:rPr>
                <w:sz w:val="20"/>
                <w:szCs w:val="20"/>
                <w:lang w:val="ru-RU"/>
              </w:rPr>
              <w:t>. Карты международных классов.</w:t>
            </w:r>
          </w:p>
          <w:p w14:paraId="3868A297"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Группа 3</w:t>
            </w:r>
            <w:r w:rsidRPr="00781CEF">
              <w:rPr>
                <w:sz w:val="20"/>
                <w:szCs w:val="20"/>
                <w:lang w:val="ru-RU"/>
              </w:rPr>
              <w:t>. Карты национальных классов.</w:t>
            </w:r>
          </w:p>
          <w:p w14:paraId="21323B5F"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Группа 4</w:t>
            </w:r>
            <w:r w:rsidRPr="00781CEF">
              <w:rPr>
                <w:sz w:val="20"/>
                <w:szCs w:val="20"/>
                <w:lang w:val="ru-RU"/>
              </w:rPr>
              <w:t>. Карты любительских классов</w:t>
            </w:r>
          </w:p>
          <w:p w14:paraId="1F1C6E0D"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sz w:val="20"/>
                <w:szCs w:val="20"/>
                <w:lang w:val="ru-RU"/>
              </w:rPr>
              <w:t>В пределах групп карты разделяются на формулы и классы.</w:t>
            </w:r>
          </w:p>
        </w:tc>
      </w:tr>
      <w:tr w:rsidR="00D87891" w14:paraId="3B1EBF6B" w14:textId="77777777">
        <w:tc>
          <w:tcPr>
            <w:tcW w:w="4680" w:type="dxa"/>
            <w:tcMar>
              <w:top w:w="100" w:type="dxa"/>
              <w:left w:w="100" w:type="dxa"/>
              <w:bottom w:w="100" w:type="dxa"/>
              <w:right w:w="100" w:type="dxa"/>
            </w:tcMar>
          </w:tcPr>
          <w:p w14:paraId="1A480E8B" w14:textId="77777777" w:rsidR="00D87891" w:rsidRDefault="00781CEF">
            <w:pPr>
              <w:pBdr>
                <w:top w:val="nil"/>
                <w:left w:val="nil"/>
                <w:bottom w:val="nil"/>
                <w:right w:val="nil"/>
                <w:between w:val="nil"/>
              </w:pBdr>
              <w:spacing w:line="240" w:lineRule="auto"/>
              <w:jc w:val="both"/>
              <w:rPr>
                <w:sz w:val="20"/>
                <w:szCs w:val="20"/>
              </w:rPr>
            </w:pPr>
            <w:r>
              <w:rPr>
                <w:sz w:val="20"/>
                <w:szCs w:val="20"/>
              </w:rPr>
              <w:t>Structura grupelor:</w:t>
            </w:r>
          </w:p>
        </w:tc>
        <w:tc>
          <w:tcPr>
            <w:tcW w:w="4680" w:type="dxa"/>
            <w:tcMar>
              <w:top w:w="100" w:type="dxa"/>
              <w:left w:w="100" w:type="dxa"/>
              <w:bottom w:w="100" w:type="dxa"/>
              <w:right w:w="100" w:type="dxa"/>
            </w:tcMar>
          </w:tcPr>
          <w:p w14:paraId="5962B74C" w14:textId="77777777" w:rsidR="00D87891" w:rsidRDefault="00781CEF">
            <w:pPr>
              <w:pBdr>
                <w:top w:val="nil"/>
                <w:left w:val="nil"/>
                <w:bottom w:val="nil"/>
                <w:right w:val="nil"/>
                <w:between w:val="nil"/>
              </w:pBdr>
              <w:spacing w:line="240" w:lineRule="auto"/>
              <w:jc w:val="both"/>
              <w:rPr>
                <w:sz w:val="20"/>
                <w:szCs w:val="20"/>
              </w:rPr>
            </w:pPr>
            <w:r>
              <w:rPr>
                <w:sz w:val="20"/>
                <w:szCs w:val="20"/>
              </w:rPr>
              <w:t>Состав групп:</w:t>
            </w:r>
          </w:p>
        </w:tc>
      </w:tr>
      <w:tr w:rsidR="00D87891" w14:paraId="1B62D0B5" w14:textId="77777777">
        <w:tc>
          <w:tcPr>
            <w:tcW w:w="4680" w:type="dxa"/>
            <w:tcMar>
              <w:top w:w="100" w:type="dxa"/>
              <w:left w:w="100" w:type="dxa"/>
              <w:bottom w:w="100" w:type="dxa"/>
              <w:right w:w="100" w:type="dxa"/>
            </w:tcMar>
          </w:tcPr>
          <w:p w14:paraId="25A2396C" w14:textId="77777777" w:rsidR="00D87891" w:rsidRDefault="00781CEF">
            <w:pPr>
              <w:pBdr>
                <w:top w:val="nil"/>
                <w:left w:val="nil"/>
                <w:bottom w:val="nil"/>
                <w:right w:val="nil"/>
                <w:between w:val="nil"/>
              </w:pBdr>
              <w:spacing w:line="240" w:lineRule="auto"/>
              <w:jc w:val="both"/>
              <w:rPr>
                <w:b/>
                <w:sz w:val="20"/>
                <w:szCs w:val="20"/>
              </w:rPr>
            </w:pPr>
            <w:r>
              <w:rPr>
                <w:b/>
                <w:sz w:val="20"/>
                <w:szCs w:val="20"/>
              </w:rPr>
              <w:t xml:space="preserve">Grupa 2 </w:t>
            </w:r>
          </w:p>
        </w:tc>
        <w:tc>
          <w:tcPr>
            <w:tcW w:w="4680" w:type="dxa"/>
            <w:tcMar>
              <w:top w:w="100" w:type="dxa"/>
              <w:left w:w="100" w:type="dxa"/>
              <w:bottom w:w="100" w:type="dxa"/>
              <w:right w:w="100" w:type="dxa"/>
            </w:tcMar>
          </w:tcPr>
          <w:p w14:paraId="5B81BDFF" w14:textId="77777777" w:rsidR="00D87891" w:rsidRDefault="00781CEF">
            <w:pPr>
              <w:pBdr>
                <w:top w:val="nil"/>
                <w:left w:val="nil"/>
                <w:bottom w:val="nil"/>
                <w:right w:val="nil"/>
                <w:between w:val="nil"/>
              </w:pBdr>
              <w:spacing w:line="240" w:lineRule="auto"/>
              <w:jc w:val="both"/>
              <w:rPr>
                <w:b/>
                <w:sz w:val="20"/>
                <w:szCs w:val="20"/>
              </w:rPr>
            </w:pPr>
            <w:r>
              <w:rPr>
                <w:b/>
                <w:sz w:val="20"/>
                <w:szCs w:val="20"/>
              </w:rPr>
              <w:t>Группа 2.</w:t>
            </w:r>
          </w:p>
        </w:tc>
      </w:tr>
      <w:tr w:rsidR="00D87891" w14:paraId="6EB847F2" w14:textId="77777777">
        <w:tc>
          <w:tcPr>
            <w:tcW w:w="4680" w:type="dxa"/>
            <w:tcMar>
              <w:top w:w="100" w:type="dxa"/>
              <w:left w:w="100" w:type="dxa"/>
              <w:bottom w:w="100" w:type="dxa"/>
              <w:right w:w="100" w:type="dxa"/>
            </w:tcMar>
          </w:tcPr>
          <w:p w14:paraId="38ED66E7" w14:textId="77777777" w:rsidR="00D87891" w:rsidRDefault="00781CEF">
            <w:pPr>
              <w:pBdr>
                <w:top w:val="nil"/>
                <w:left w:val="nil"/>
                <w:bottom w:val="nil"/>
                <w:right w:val="nil"/>
                <w:between w:val="nil"/>
              </w:pBdr>
              <w:spacing w:line="240" w:lineRule="auto"/>
              <w:jc w:val="both"/>
              <w:rPr>
                <w:sz w:val="20"/>
                <w:szCs w:val="20"/>
                <w:u w:val="single"/>
              </w:rPr>
            </w:pPr>
            <w:r>
              <w:rPr>
                <w:sz w:val="20"/>
                <w:szCs w:val="20"/>
                <w:u w:val="single"/>
              </w:rPr>
              <w:t xml:space="preserve">OK-Junior  </w:t>
            </w:r>
          </w:p>
          <w:p w14:paraId="069179C6" w14:textId="77777777" w:rsidR="00D87891" w:rsidRDefault="00781CEF">
            <w:pPr>
              <w:pBdr>
                <w:top w:val="nil"/>
                <w:left w:val="nil"/>
                <w:bottom w:val="nil"/>
                <w:right w:val="nil"/>
                <w:between w:val="nil"/>
              </w:pBdr>
              <w:spacing w:line="240" w:lineRule="auto"/>
              <w:jc w:val="both"/>
              <w:rPr>
                <w:sz w:val="20"/>
                <w:szCs w:val="20"/>
                <w:u w:val="single"/>
              </w:rPr>
            </w:pPr>
            <w:r>
              <w:rPr>
                <w:sz w:val="20"/>
                <w:szCs w:val="20"/>
              </w:rPr>
              <w:t>Motoare de serie monocilindru, omologate de CIK-FIA, răcite cu aer sau apă, cu supapă de flux total, fără cutie de viteze. Cilindreea maximă: 125 cm3.</w:t>
            </w:r>
          </w:p>
        </w:tc>
        <w:tc>
          <w:tcPr>
            <w:tcW w:w="4680" w:type="dxa"/>
            <w:tcMar>
              <w:top w:w="100" w:type="dxa"/>
              <w:left w:w="100" w:type="dxa"/>
              <w:bottom w:w="100" w:type="dxa"/>
              <w:right w:w="100" w:type="dxa"/>
            </w:tcMar>
          </w:tcPr>
          <w:p w14:paraId="15F949D8" w14:textId="77777777" w:rsidR="00D87891" w:rsidRPr="00781CEF" w:rsidRDefault="00781CEF">
            <w:pPr>
              <w:pBdr>
                <w:top w:val="nil"/>
                <w:left w:val="nil"/>
                <w:bottom w:val="nil"/>
                <w:right w:val="nil"/>
                <w:between w:val="nil"/>
              </w:pBdr>
              <w:spacing w:line="240" w:lineRule="auto"/>
              <w:jc w:val="both"/>
              <w:rPr>
                <w:sz w:val="20"/>
                <w:szCs w:val="20"/>
                <w:u w:val="single"/>
                <w:lang w:val="ru-RU"/>
              </w:rPr>
            </w:pPr>
            <w:r>
              <w:rPr>
                <w:sz w:val="20"/>
                <w:szCs w:val="20"/>
                <w:u w:val="single"/>
              </w:rPr>
              <w:t>OK</w:t>
            </w:r>
            <w:r w:rsidRPr="00781CEF">
              <w:rPr>
                <w:sz w:val="20"/>
                <w:szCs w:val="20"/>
                <w:u w:val="single"/>
                <w:lang w:val="ru-RU"/>
              </w:rPr>
              <w:t>-</w:t>
            </w:r>
            <w:r>
              <w:rPr>
                <w:sz w:val="20"/>
                <w:szCs w:val="20"/>
                <w:u w:val="single"/>
              </w:rPr>
              <w:t>Junior</w:t>
            </w:r>
          </w:p>
          <w:p w14:paraId="17929DB1" w14:textId="77777777" w:rsidR="00D87891" w:rsidRDefault="00781CEF">
            <w:pPr>
              <w:pBdr>
                <w:top w:val="nil"/>
                <w:left w:val="nil"/>
                <w:bottom w:val="nil"/>
                <w:right w:val="nil"/>
                <w:between w:val="nil"/>
              </w:pBdr>
              <w:spacing w:line="240" w:lineRule="auto"/>
              <w:jc w:val="both"/>
              <w:rPr>
                <w:sz w:val="20"/>
                <w:szCs w:val="20"/>
                <w:u w:val="single"/>
              </w:rPr>
            </w:pPr>
            <w:r w:rsidRPr="00781CEF">
              <w:rPr>
                <w:sz w:val="20"/>
                <w:szCs w:val="20"/>
                <w:lang w:val="ru-RU"/>
              </w:rPr>
              <w:t xml:space="preserve">Омологированные СИК-ФИА серийные одноцилиндровые двигатели воздушного или водяного охлаждения, с полнопоточным клапаном, без коробки передач. </w:t>
            </w:r>
            <w:r>
              <w:rPr>
                <w:sz w:val="20"/>
                <w:szCs w:val="20"/>
              </w:rPr>
              <w:t>Максимальный рабочий объем цилиндра 125 см</w:t>
            </w:r>
            <w:r>
              <w:rPr>
                <w:sz w:val="20"/>
                <w:szCs w:val="20"/>
                <w:vertAlign w:val="superscript"/>
              </w:rPr>
              <w:t>3</w:t>
            </w:r>
            <w:r>
              <w:rPr>
                <w:sz w:val="20"/>
                <w:szCs w:val="20"/>
              </w:rPr>
              <w:t>.</w:t>
            </w:r>
          </w:p>
        </w:tc>
      </w:tr>
      <w:tr w:rsidR="00D87891" w14:paraId="201A43FC" w14:textId="77777777">
        <w:tc>
          <w:tcPr>
            <w:tcW w:w="4680" w:type="dxa"/>
            <w:tcMar>
              <w:top w:w="100" w:type="dxa"/>
              <w:left w:w="100" w:type="dxa"/>
              <w:bottom w:w="100" w:type="dxa"/>
              <w:right w:w="100" w:type="dxa"/>
            </w:tcMar>
          </w:tcPr>
          <w:p w14:paraId="2EACF50B" w14:textId="77777777" w:rsidR="00D87891" w:rsidRDefault="00781CEF">
            <w:pPr>
              <w:pBdr>
                <w:top w:val="nil"/>
                <w:left w:val="nil"/>
                <w:bottom w:val="nil"/>
                <w:right w:val="nil"/>
                <w:between w:val="nil"/>
              </w:pBdr>
              <w:spacing w:line="240" w:lineRule="auto"/>
              <w:jc w:val="both"/>
              <w:rPr>
                <w:sz w:val="20"/>
                <w:szCs w:val="20"/>
                <w:u w:val="single"/>
              </w:rPr>
            </w:pPr>
            <w:r>
              <w:rPr>
                <w:sz w:val="20"/>
                <w:szCs w:val="20"/>
                <w:u w:val="single"/>
              </w:rPr>
              <w:t>OK</w:t>
            </w:r>
          </w:p>
          <w:p w14:paraId="3C4170A7" w14:textId="77777777" w:rsidR="00D87891" w:rsidRDefault="00781CEF">
            <w:pPr>
              <w:pBdr>
                <w:top w:val="nil"/>
                <w:left w:val="nil"/>
                <w:bottom w:val="nil"/>
                <w:right w:val="nil"/>
                <w:between w:val="nil"/>
              </w:pBdr>
              <w:spacing w:line="240" w:lineRule="auto"/>
              <w:jc w:val="both"/>
              <w:rPr>
                <w:sz w:val="20"/>
                <w:szCs w:val="20"/>
                <w:u w:val="single"/>
              </w:rPr>
            </w:pPr>
            <w:r>
              <w:rPr>
                <w:sz w:val="20"/>
                <w:szCs w:val="20"/>
              </w:rPr>
              <w:t>Motoare de serie monocilindru, omologate de CIK-FIA, răcite cu aer sau apă, cu supapă de flux total, fără cutie de viteze. Cu supapă la evacuare. Cilindreea maximă: 125 cm3.</w:t>
            </w:r>
          </w:p>
        </w:tc>
        <w:tc>
          <w:tcPr>
            <w:tcW w:w="4680" w:type="dxa"/>
            <w:tcMar>
              <w:top w:w="100" w:type="dxa"/>
              <w:left w:w="100" w:type="dxa"/>
              <w:bottom w:w="100" w:type="dxa"/>
              <w:right w:w="100" w:type="dxa"/>
            </w:tcMar>
          </w:tcPr>
          <w:p w14:paraId="358B7F59" w14:textId="77777777" w:rsidR="00D87891" w:rsidRPr="00781CEF" w:rsidRDefault="00781CEF">
            <w:pPr>
              <w:pBdr>
                <w:top w:val="nil"/>
                <w:left w:val="nil"/>
                <w:bottom w:val="nil"/>
                <w:right w:val="nil"/>
                <w:between w:val="nil"/>
              </w:pBdr>
              <w:spacing w:line="240" w:lineRule="auto"/>
              <w:jc w:val="both"/>
              <w:rPr>
                <w:sz w:val="20"/>
                <w:szCs w:val="20"/>
                <w:u w:val="single"/>
                <w:lang w:val="ru-RU"/>
              </w:rPr>
            </w:pPr>
            <w:r>
              <w:rPr>
                <w:sz w:val="20"/>
                <w:szCs w:val="20"/>
                <w:u w:val="single"/>
              </w:rPr>
              <w:t>OK</w:t>
            </w:r>
          </w:p>
          <w:p w14:paraId="43A15A84" w14:textId="77777777" w:rsidR="00D87891" w:rsidRDefault="00781CEF">
            <w:pPr>
              <w:pBdr>
                <w:top w:val="nil"/>
                <w:left w:val="nil"/>
                <w:bottom w:val="nil"/>
                <w:right w:val="nil"/>
                <w:between w:val="nil"/>
              </w:pBdr>
              <w:spacing w:line="240" w:lineRule="auto"/>
              <w:jc w:val="both"/>
              <w:rPr>
                <w:sz w:val="20"/>
                <w:szCs w:val="20"/>
                <w:u w:val="single"/>
              </w:rPr>
            </w:pPr>
            <w:r w:rsidRPr="00781CEF">
              <w:rPr>
                <w:sz w:val="20"/>
                <w:szCs w:val="20"/>
                <w:lang w:val="ru-RU"/>
              </w:rPr>
              <w:t xml:space="preserve">Омологированные СИК-ФИА серийные одноцилиндровые двигатели воздушного или водяного охлаждения, с полнопоточным клапаном, без коробки передач. </w:t>
            </w:r>
            <w:r>
              <w:rPr>
                <w:sz w:val="20"/>
                <w:szCs w:val="20"/>
              </w:rPr>
              <w:t>С клапаном на выхлопе. Максимальный рабочий объем цилиндра 125 см</w:t>
            </w:r>
            <w:r>
              <w:rPr>
                <w:sz w:val="20"/>
                <w:szCs w:val="20"/>
                <w:vertAlign w:val="superscript"/>
              </w:rPr>
              <w:t>3</w:t>
            </w:r>
            <w:r>
              <w:rPr>
                <w:sz w:val="20"/>
                <w:szCs w:val="20"/>
              </w:rPr>
              <w:t>.</w:t>
            </w:r>
          </w:p>
        </w:tc>
      </w:tr>
      <w:tr w:rsidR="00D87891" w14:paraId="3DF576AE" w14:textId="77777777">
        <w:tc>
          <w:tcPr>
            <w:tcW w:w="4680" w:type="dxa"/>
            <w:tcMar>
              <w:top w:w="100" w:type="dxa"/>
              <w:left w:w="100" w:type="dxa"/>
              <w:bottom w:w="100" w:type="dxa"/>
              <w:right w:w="100" w:type="dxa"/>
            </w:tcMar>
          </w:tcPr>
          <w:p w14:paraId="2AAEDFB5" w14:textId="77777777" w:rsidR="00D87891" w:rsidRDefault="00781CEF">
            <w:pPr>
              <w:pBdr>
                <w:top w:val="nil"/>
                <w:left w:val="nil"/>
                <w:bottom w:val="nil"/>
                <w:right w:val="nil"/>
                <w:between w:val="nil"/>
              </w:pBdr>
              <w:spacing w:line="240" w:lineRule="auto"/>
              <w:jc w:val="both"/>
              <w:rPr>
                <w:sz w:val="20"/>
                <w:szCs w:val="20"/>
                <w:u w:val="single"/>
              </w:rPr>
            </w:pPr>
            <w:r>
              <w:rPr>
                <w:sz w:val="20"/>
                <w:szCs w:val="20"/>
                <w:u w:val="single"/>
              </w:rPr>
              <w:t>KZ2</w:t>
            </w:r>
          </w:p>
          <w:p w14:paraId="11C8EF55" w14:textId="77777777" w:rsidR="00D87891" w:rsidRDefault="00781CEF">
            <w:pPr>
              <w:pBdr>
                <w:top w:val="nil"/>
                <w:left w:val="nil"/>
                <w:bottom w:val="nil"/>
                <w:right w:val="nil"/>
                <w:between w:val="nil"/>
              </w:pBdr>
              <w:spacing w:line="240" w:lineRule="auto"/>
              <w:jc w:val="both"/>
              <w:rPr>
                <w:sz w:val="20"/>
                <w:szCs w:val="20"/>
                <w:u w:val="single"/>
              </w:rPr>
            </w:pPr>
            <w:r>
              <w:rPr>
                <w:sz w:val="20"/>
                <w:szCs w:val="20"/>
              </w:rPr>
              <w:t>Motoare de serie monocilindru, omologate de CIK-FIA, răcite cu aer sau apă, cu supapă de flux total, cu cutie de viteze. Cilindreea maximă: 125 cm3.</w:t>
            </w:r>
          </w:p>
        </w:tc>
        <w:tc>
          <w:tcPr>
            <w:tcW w:w="4680" w:type="dxa"/>
            <w:tcMar>
              <w:top w:w="100" w:type="dxa"/>
              <w:left w:w="100" w:type="dxa"/>
              <w:bottom w:w="100" w:type="dxa"/>
              <w:right w:w="100" w:type="dxa"/>
            </w:tcMar>
          </w:tcPr>
          <w:p w14:paraId="64925BC8" w14:textId="77777777" w:rsidR="00D87891" w:rsidRPr="00781CEF" w:rsidRDefault="00781CEF">
            <w:pPr>
              <w:pBdr>
                <w:top w:val="nil"/>
                <w:left w:val="nil"/>
                <w:bottom w:val="nil"/>
                <w:right w:val="nil"/>
                <w:between w:val="nil"/>
              </w:pBdr>
              <w:spacing w:line="240" w:lineRule="auto"/>
              <w:jc w:val="both"/>
              <w:rPr>
                <w:sz w:val="20"/>
                <w:szCs w:val="20"/>
                <w:u w:val="single"/>
                <w:lang w:val="ru-RU"/>
              </w:rPr>
            </w:pPr>
            <w:r>
              <w:rPr>
                <w:sz w:val="20"/>
                <w:szCs w:val="20"/>
                <w:u w:val="single"/>
              </w:rPr>
              <w:t>KZ</w:t>
            </w:r>
            <w:r w:rsidRPr="00781CEF">
              <w:rPr>
                <w:sz w:val="20"/>
                <w:szCs w:val="20"/>
                <w:u w:val="single"/>
                <w:lang w:val="ru-RU"/>
              </w:rPr>
              <w:t>2</w:t>
            </w:r>
          </w:p>
          <w:p w14:paraId="5DD7E192" w14:textId="77777777" w:rsidR="00D87891" w:rsidRDefault="00781CEF">
            <w:pPr>
              <w:pBdr>
                <w:top w:val="nil"/>
                <w:left w:val="nil"/>
                <w:bottom w:val="nil"/>
                <w:right w:val="nil"/>
                <w:between w:val="nil"/>
              </w:pBdr>
              <w:spacing w:line="240" w:lineRule="auto"/>
              <w:jc w:val="both"/>
              <w:rPr>
                <w:sz w:val="20"/>
                <w:szCs w:val="20"/>
                <w:u w:val="single"/>
              </w:rPr>
            </w:pPr>
            <w:r w:rsidRPr="00781CEF">
              <w:rPr>
                <w:sz w:val="20"/>
                <w:szCs w:val="20"/>
                <w:lang w:val="ru-RU"/>
              </w:rPr>
              <w:t xml:space="preserve">Омологированные СИК-ФИА серийные одноцилиндровые двигатели воздушного или водяного охлаждения, с полнопоточным клапаном, с коробкой передач. </w:t>
            </w:r>
            <w:r>
              <w:rPr>
                <w:sz w:val="20"/>
                <w:szCs w:val="20"/>
              </w:rPr>
              <w:t>Максимальный рабочий объем цилиндра 125 см</w:t>
            </w:r>
            <w:r>
              <w:rPr>
                <w:sz w:val="20"/>
                <w:szCs w:val="20"/>
                <w:vertAlign w:val="superscript"/>
              </w:rPr>
              <w:t>3</w:t>
            </w:r>
            <w:r>
              <w:rPr>
                <w:sz w:val="20"/>
                <w:szCs w:val="20"/>
              </w:rPr>
              <w:t>.</w:t>
            </w:r>
          </w:p>
        </w:tc>
      </w:tr>
      <w:tr w:rsidR="00D87891" w14:paraId="774E57BF" w14:textId="77777777">
        <w:tc>
          <w:tcPr>
            <w:tcW w:w="4680" w:type="dxa"/>
            <w:tcMar>
              <w:top w:w="100" w:type="dxa"/>
              <w:left w:w="100" w:type="dxa"/>
              <w:bottom w:w="100" w:type="dxa"/>
              <w:right w:w="100" w:type="dxa"/>
            </w:tcMar>
          </w:tcPr>
          <w:p w14:paraId="0CD6C67C" w14:textId="77777777" w:rsidR="00D87891" w:rsidRDefault="00781CEF">
            <w:pPr>
              <w:pBdr>
                <w:top w:val="nil"/>
                <w:left w:val="nil"/>
                <w:bottom w:val="nil"/>
                <w:right w:val="nil"/>
                <w:between w:val="nil"/>
              </w:pBdr>
              <w:spacing w:line="240" w:lineRule="auto"/>
              <w:jc w:val="both"/>
              <w:rPr>
                <w:sz w:val="20"/>
                <w:szCs w:val="20"/>
              </w:rPr>
            </w:pPr>
            <w:r>
              <w:rPr>
                <w:b/>
                <w:sz w:val="20"/>
                <w:szCs w:val="20"/>
              </w:rPr>
              <w:t>Grupa 3</w:t>
            </w:r>
          </w:p>
        </w:tc>
        <w:tc>
          <w:tcPr>
            <w:tcW w:w="4680" w:type="dxa"/>
            <w:tcMar>
              <w:top w:w="100" w:type="dxa"/>
              <w:left w:w="100" w:type="dxa"/>
              <w:bottom w:w="100" w:type="dxa"/>
              <w:right w:w="100" w:type="dxa"/>
            </w:tcMar>
          </w:tcPr>
          <w:p w14:paraId="26892B49" w14:textId="77777777" w:rsidR="00D87891" w:rsidRDefault="00781CEF">
            <w:pPr>
              <w:pBdr>
                <w:top w:val="nil"/>
                <w:left w:val="nil"/>
                <w:bottom w:val="nil"/>
                <w:right w:val="nil"/>
                <w:between w:val="nil"/>
              </w:pBdr>
              <w:spacing w:line="240" w:lineRule="auto"/>
              <w:jc w:val="both"/>
              <w:rPr>
                <w:sz w:val="20"/>
                <w:szCs w:val="20"/>
              </w:rPr>
            </w:pPr>
            <w:r>
              <w:rPr>
                <w:b/>
                <w:sz w:val="20"/>
                <w:szCs w:val="20"/>
              </w:rPr>
              <w:t>Группа 3.</w:t>
            </w:r>
          </w:p>
        </w:tc>
      </w:tr>
      <w:tr w:rsidR="00D87891" w14:paraId="6C47F45D" w14:textId="77777777">
        <w:trPr>
          <w:trHeight w:val="420"/>
        </w:trPr>
        <w:tc>
          <w:tcPr>
            <w:tcW w:w="4680" w:type="dxa"/>
            <w:tcMar>
              <w:top w:w="100" w:type="dxa"/>
              <w:left w:w="100" w:type="dxa"/>
              <w:bottom w:w="100" w:type="dxa"/>
              <w:right w:w="100" w:type="dxa"/>
            </w:tcMar>
          </w:tcPr>
          <w:p w14:paraId="13893E7D" w14:textId="77777777" w:rsidR="00D87891" w:rsidRDefault="00781CEF">
            <w:pPr>
              <w:pBdr>
                <w:top w:val="nil"/>
                <w:left w:val="nil"/>
                <w:bottom w:val="nil"/>
                <w:right w:val="nil"/>
                <w:between w:val="nil"/>
              </w:pBdr>
              <w:spacing w:line="240" w:lineRule="auto"/>
              <w:jc w:val="both"/>
              <w:rPr>
                <w:sz w:val="20"/>
                <w:szCs w:val="20"/>
                <w:u w:val="single"/>
              </w:rPr>
            </w:pPr>
            <w:r>
              <w:rPr>
                <w:sz w:val="20"/>
                <w:szCs w:val="20"/>
                <w:u w:val="single"/>
              </w:rPr>
              <w:lastRenderedPageBreak/>
              <w:t xml:space="preserve">CLASA „Naţional Bambino” </w:t>
            </w:r>
          </w:p>
          <w:p w14:paraId="132EFDE1" w14:textId="77777777" w:rsidR="00D87891" w:rsidRDefault="00781CEF">
            <w:pPr>
              <w:pBdr>
                <w:top w:val="nil"/>
                <w:left w:val="nil"/>
                <w:bottom w:val="nil"/>
                <w:right w:val="nil"/>
                <w:between w:val="nil"/>
              </w:pBdr>
              <w:spacing w:line="240" w:lineRule="auto"/>
              <w:jc w:val="both"/>
              <w:rPr>
                <w:sz w:val="20"/>
                <w:szCs w:val="20"/>
                <w:u w:val="single"/>
              </w:rPr>
            </w:pPr>
            <w:r>
              <w:rPr>
                <w:sz w:val="20"/>
                <w:szCs w:val="20"/>
              </w:rPr>
              <w:t>Motoare de serie monocilindru „COMER C-50”, înregistrate de CKM FARM, răcite cu aer, cu distribuţie de gaze cu piston. Cilindreea maximă: 50 cm3. Vârsta piloţilor: 5-7 ani.</w:t>
            </w:r>
          </w:p>
        </w:tc>
        <w:tc>
          <w:tcPr>
            <w:tcW w:w="4680" w:type="dxa"/>
            <w:tcMar>
              <w:top w:w="100" w:type="dxa"/>
              <w:left w:w="100" w:type="dxa"/>
              <w:bottom w:w="100" w:type="dxa"/>
              <w:right w:w="100" w:type="dxa"/>
            </w:tcMar>
          </w:tcPr>
          <w:p w14:paraId="0CCE6A9F" w14:textId="77777777" w:rsidR="00D87891" w:rsidRPr="00781CEF" w:rsidRDefault="00781CEF">
            <w:pPr>
              <w:pBdr>
                <w:top w:val="nil"/>
                <w:left w:val="nil"/>
                <w:bottom w:val="nil"/>
                <w:right w:val="nil"/>
                <w:between w:val="nil"/>
              </w:pBdr>
              <w:spacing w:line="240" w:lineRule="auto"/>
              <w:jc w:val="both"/>
              <w:rPr>
                <w:sz w:val="20"/>
                <w:szCs w:val="20"/>
                <w:u w:val="single"/>
                <w:lang w:val="ru-RU"/>
              </w:rPr>
            </w:pPr>
            <w:r w:rsidRPr="00781CEF">
              <w:rPr>
                <w:sz w:val="20"/>
                <w:szCs w:val="20"/>
                <w:u w:val="single"/>
                <w:lang w:val="ru-RU"/>
              </w:rPr>
              <w:t>КЛАСС "</w:t>
            </w:r>
            <w:r>
              <w:rPr>
                <w:sz w:val="20"/>
                <w:szCs w:val="20"/>
                <w:u w:val="single"/>
              </w:rPr>
              <w:t>Na</w:t>
            </w:r>
            <w:r w:rsidRPr="00781CEF">
              <w:rPr>
                <w:sz w:val="20"/>
                <w:szCs w:val="20"/>
                <w:u w:val="single"/>
                <w:lang w:val="ru-RU"/>
              </w:rPr>
              <w:t>ț</w:t>
            </w:r>
            <w:r>
              <w:rPr>
                <w:sz w:val="20"/>
                <w:szCs w:val="20"/>
                <w:u w:val="single"/>
              </w:rPr>
              <w:t>ional</w:t>
            </w:r>
            <w:r w:rsidRPr="00781CEF">
              <w:rPr>
                <w:sz w:val="20"/>
                <w:szCs w:val="20"/>
                <w:u w:val="single"/>
                <w:lang w:val="ru-RU"/>
              </w:rPr>
              <w:t xml:space="preserve"> </w:t>
            </w:r>
            <w:r>
              <w:rPr>
                <w:sz w:val="20"/>
                <w:szCs w:val="20"/>
                <w:u w:val="single"/>
              </w:rPr>
              <w:t>Bambino</w:t>
            </w:r>
            <w:r w:rsidRPr="00781CEF">
              <w:rPr>
                <w:sz w:val="20"/>
                <w:szCs w:val="20"/>
                <w:u w:val="single"/>
                <w:lang w:val="ru-RU"/>
              </w:rPr>
              <w:t>"</w:t>
            </w:r>
          </w:p>
          <w:p w14:paraId="65DD0CFB" w14:textId="77777777" w:rsidR="00D87891" w:rsidRDefault="00781CEF">
            <w:pPr>
              <w:pBdr>
                <w:top w:val="nil"/>
                <w:left w:val="nil"/>
                <w:bottom w:val="nil"/>
                <w:right w:val="nil"/>
                <w:between w:val="nil"/>
              </w:pBdr>
              <w:spacing w:line="240" w:lineRule="auto"/>
              <w:jc w:val="both"/>
              <w:rPr>
                <w:sz w:val="20"/>
                <w:szCs w:val="20"/>
                <w:u w:val="single"/>
              </w:rPr>
            </w:pPr>
            <w:r w:rsidRPr="00781CEF">
              <w:rPr>
                <w:sz w:val="20"/>
                <w:szCs w:val="20"/>
                <w:lang w:val="ru-RU"/>
              </w:rPr>
              <w:t>Зарегистрированные ККМ ФАРМ серийные одноцилиндровые двигатели воздушного охлаждения “</w:t>
            </w:r>
            <w:r>
              <w:rPr>
                <w:sz w:val="20"/>
                <w:szCs w:val="20"/>
              </w:rPr>
              <w:t>COMER</w:t>
            </w:r>
            <w:r w:rsidRPr="00781CEF">
              <w:rPr>
                <w:sz w:val="20"/>
                <w:szCs w:val="20"/>
                <w:lang w:val="ru-RU"/>
              </w:rPr>
              <w:t xml:space="preserve"> </w:t>
            </w:r>
            <w:r>
              <w:rPr>
                <w:sz w:val="20"/>
                <w:szCs w:val="20"/>
              </w:rPr>
              <w:t>C</w:t>
            </w:r>
            <w:r w:rsidRPr="00781CEF">
              <w:rPr>
                <w:sz w:val="20"/>
                <w:szCs w:val="20"/>
                <w:lang w:val="ru-RU"/>
              </w:rPr>
              <w:t xml:space="preserve">-50”, с поршневым газораспределением. </w:t>
            </w:r>
            <w:r>
              <w:rPr>
                <w:sz w:val="20"/>
                <w:szCs w:val="20"/>
              </w:rPr>
              <w:t>Рабочий объем цилиндра 50 см3. Возраст пилотов с 5 до 7 лет.</w:t>
            </w:r>
          </w:p>
        </w:tc>
      </w:tr>
      <w:tr w:rsidR="00D87891" w14:paraId="2BF55722" w14:textId="77777777">
        <w:trPr>
          <w:trHeight w:val="420"/>
        </w:trPr>
        <w:tc>
          <w:tcPr>
            <w:tcW w:w="4680" w:type="dxa"/>
            <w:tcMar>
              <w:top w:w="100" w:type="dxa"/>
              <w:left w:w="100" w:type="dxa"/>
              <w:bottom w:w="100" w:type="dxa"/>
              <w:right w:w="100" w:type="dxa"/>
            </w:tcMar>
          </w:tcPr>
          <w:p w14:paraId="1F76854E" w14:textId="77777777" w:rsidR="00D87891" w:rsidRDefault="00781CEF">
            <w:pPr>
              <w:pBdr>
                <w:top w:val="nil"/>
                <w:left w:val="nil"/>
                <w:bottom w:val="nil"/>
                <w:right w:val="nil"/>
                <w:between w:val="nil"/>
              </w:pBdr>
              <w:spacing w:line="240" w:lineRule="auto"/>
              <w:jc w:val="both"/>
              <w:rPr>
                <w:sz w:val="20"/>
                <w:szCs w:val="20"/>
                <w:u w:val="single"/>
              </w:rPr>
            </w:pPr>
            <w:r>
              <w:rPr>
                <w:sz w:val="20"/>
                <w:szCs w:val="20"/>
                <w:u w:val="single"/>
              </w:rPr>
              <w:t>CLASA „Naţional Micro”</w:t>
            </w:r>
          </w:p>
          <w:p w14:paraId="20E4BC02" w14:textId="77777777" w:rsidR="00D87891" w:rsidRDefault="00781CEF">
            <w:pPr>
              <w:spacing w:line="240" w:lineRule="auto"/>
              <w:jc w:val="both"/>
              <w:rPr>
                <w:sz w:val="20"/>
                <w:szCs w:val="20"/>
              </w:rPr>
            </w:pPr>
            <w:r>
              <w:rPr>
                <w:sz w:val="20"/>
                <w:szCs w:val="20"/>
              </w:rPr>
              <w:t>Motoare de serie monocilindru ROTAX 125 MICRO MAX EVO MY20, aprobate de CIK-FIA, răcite cu apă, fără cutie de viteze, cu cilindreea maximă de 125 cm3. Vârsta piloţilor: 7-9 ani.</w:t>
            </w:r>
          </w:p>
        </w:tc>
        <w:tc>
          <w:tcPr>
            <w:tcW w:w="4680" w:type="dxa"/>
            <w:tcMar>
              <w:top w:w="100" w:type="dxa"/>
              <w:left w:w="100" w:type="dxa"/>
              <w:bottom w:w="100" w:type="dxa"/>
              <w:right w:w="100" w:type="dxa"/>
            </w:tcMar>
          </w:tcPr>
          <w:p w14:paraId="020D54D3" w14:textId="77777777" w:rsidR="00D87891" w:rsidRPr="00781CEF" w:rsidRDefault="00781CEF">
            <w:pPr>
              <w:pBdr>
                <w:top w:val="nil"/>
                <w:left w:val="nil"/>
                <w:bottom w:val="nil"/>
                <w:right w:val="nil"/>
                <w:between w:val="nil"/>
              </w:pBdr>
              <w:spacing w:line="240" w:lineRule="auto"/>
              <w:jc w:val="both"/>
              <w:rPr>
                <w:sz w:val="20"/>
                <w:szCs w:val="20"/>
                <w:u w:val="single"/>
                <w:lang w:val="ru-RU"/>
              </w:rPr>
            </w:pPr>
            <w:r w:rsidRPr="00781CEF">
              <w:rPr>
                <w:sz w:val="20"/>
                <w:szCs w:val="20"/>
                <w:u w:val="single"/>
                <w:lang w:val="ru-RU"/>
              </w:rPr>
              <w:t>КЛАСС "</w:t>
            </w:r>
            <w:r>
              <w:rPr>
                <w:sz w:val="20"/>
                <w:szCs w:val="20"/>
                <w:u w:val="single"/>
              </w:rPr>
              <w:t>Na</w:t>
            </w:r>
            <w:r w:rsidRPr="00781CEF">
              <w:rPr>
                <w:sz w:val="20"/>
                <w:szCs w:val="20"/>
                <w:u w:val="single"/>
                <w:lang w:val="ru-RU"/>
              </w:rPr>
              <w:t>ț</w:t>
            </w:r>
            <w:r>
              <w:rPr>
                <w:sz w:val="20"/>
                <w:szCs w:val="20"/>
                <w:u w:val="single"/>
              </w:rPr>
              <w:t>ional</w:t>
            </w:r>
            <w:r w:rsidRPr="00781CEF">
              <w:rPr>
                <w:sz w:val="20"/>
                <w:szCs w:val="20"/>
                <w:u w:val="single"/>
                <w:lang w:val="ru-RU"/>
              </w:rPr>
              <w:t xml:space="preserve"> </w:t>
            </w:r>
            <w:r>
              <w:rPr>
                <w:sz w:val="20"/>
                <w:szCs w:val="20"/>
                <w:u w:val="single"/>
              </w:rPr>
              <w:t>Micro</w:t>
            </w:r>
            <w:r w:rsidRPr="00781CEF">
              <w:rPr>
                <w:sz w:val="20"/>
                <w:szCs w:val="20"/>
                <w:u w:val="single"/>
                <w:lang w:val="ru-RU"/>
              </w:rPr>
              <w:t>"</w:t>
            </w:r>
          </w:p>
          <w:p w14:paraId="547BC9B0" w14:textId="77777777" w:rsidR="00D87891" w:rsidRDefault="00781CEF">
            <w:pPr>
              <w:spacing w:line="240" w:lineRule="auto"/>
              <w:jc w:val="both"/>
              <w:rPr>
                <w:sz w:val="20"/>
                <w:szCs w:val="20"/>
              </w:rPr>
            </w:pPr>
            <w:r w:rsidRPr="00781CEF">
              <w:rPr>
                <w:sz w:val="20"/>
                <w:szCs w:val="20"/>
                <w:lang w:val="ru-RU"/>
              </w:rPr>
              <w:t xml:space="preserve">Одобренные СИК-ФИА серийные одноцилиндровые  двигатели водяного охлаждения без коробки передач </w:t>
            </w:r>
            <w:r>
              <w:rPr>
                <w:sz w:val="20"/>
                <w:szCs w:val="20"/>
              </w:rPr>
              <w:t>ROTAX</w:t>
            </w:r>
            <w:r w:rsidRPr="00781CEF">
              <w:rPr>
                <w:sz w:val="20"/>
                <w:szCs w:val="20"/>
                <w:lang w:val="ru-RU"/>
              </w:rPr>
              <w:t xml:space="preserve"> 125 </w:t>
            </w:r>
            <w:r>
              <w:rPr>
                <w:sz w:val="20"/>
                <w:szCs w:val="20"/>
              </w:rPr>
              <w:t>MICRO</w:t>
            </w:r>
            <w:r w:rsidRPr="00781CEF">
              <w:rPr>
                <w:sz w:val="20"/>
                <w:szCs w:val="20"/>
                <w:lang w:val="ru-RU"/>
              </w:rPr>
              <w:t xml:space="preserve"> </w:t>
            </w:r>
            <w:r>
              <w:rPr>
                <w:sz w:val="20"/>
                <w:szCs w:val="20"/>
              </w:rPr>
              <w:t>MAX</w:t>
            </w:r>
            <w:r w:rsidRPr="00781CEF">
              <w:rPr>
                <w:sz w:val="20"/>
                <w:szCs w:val="20"/>
                <w:lang w:val="ru-RU"/>
              </w:rPr>
              <w:t xml:space="preserve"> </w:t>
            </w:r>
            <w:r>
              <w:rPr>
                <w:sz w:val="20"/>
                <w:szCs w:val="20"/>
              </w:rPr>
              <w:t>EVO</w:t>
            </w:r>
            <w:r w:rsidRPr="00781CEF">
              <w:rPr>
                <w:sz w:val="20"/>
                <w:szCs w:val="20"/>
                <w:lang w:val="ru-RU"/>
              </w:rPr>
              <w:t xml:space="preserve"> </w:t>
            </w:r>
            <w:r>
              <w:rPr>
                <w:sz w:val="20"/>
                <w:szCs w:val="20"/>
              </w:rPr>
              <w:t>MY</w:t>
            </w:r>
            <w:r w:rsidRPr="00781CEF">
              <w:rPr>
                <w:sz w:val="20"/>
                <w:szCs w:val="20"/>
                <w:lang w:val="ru-RU"/>
              </w:rPr>
              <w:t xml:space="preserve">20 с максимальным рабочим объемом 125 куб. см. </w:t>
            </w:r>
            <w:r>
              <w:rPr>
                <w:sz w:val="20"/>
                <w:szCs w:val="20"/>
              </w:rPr>
              <w:t>Возраст пилотов с 7 до 9 лет.</w:t>
            </w:r>
          </w:p>
        </w:tc>
      </w:tr>
      <w:tr w:rsidR="00D87891" w14:paraId="26BED801" w14:textId="77777777">
        <w:trPr>
          <w:trHeight w:val="420"/>
        </w:trPr>
        <w:tc>
          <w:tcPr>
            <w:tcW w:w="4680" w:type="dxa"/>
            <w:tcMar>
              <w:top w:w="100" w:type="dxa"/>
              <w:left w:w="100" w:type="dxa"/>
              <w:bottom w:w="100" w:type="dxa"/>
              <w:right w:w="100" w:type="dxa"/>
            </w:tcMar>
          </w:tcPr>
          <w:p w14:paraId="7E1C76EF" w14:textId="77777777" w:rsidR="00D87891" w:rsidRDefault="00781CEF">
            <w:pPr>
              <w:pBdr>
                <w:top w:val="nil"/>
                <w:left w:val="nil"/>
                <w:bottom w:val="nil"/>
                <w:right w:val="nil"/>
                <w:between w:val="nil"/>
              </w:pBdr>
              <w:spacing w:line="240" w:lineRule="auto"/>
              <w:jc w:val="both"/>
              <w:rPr>
                <w:sz w:val="20"/>
                <w:szCs w:val="20"/>
                <w:u w:val="single"/>
              </w:rPr>
            </w:pPr>
            <w:r>
              <w:rPr>
                <w:sz w:val="20"/>
                <w:szCs w:val="20"/>
                <w:u w:val="single"/>
              </w:rPr>
              <w:t>CLASA „ROTAX MICRO”</w:t>
            </w:r>
          </w:p>
          <w:p w14:paraId="250BA8E2" w14:textId="77777777" w:rsidR="00D87891" w:rsidRDefault="00781CEF">
            <w:pPr>
              <w:pBdr>
                <w:top w:val="nil"/>
                <w:left w:val="nil"/>
                <w:bottom w:val="nil"/>
                <w:right w:val="nil"/>
                <w:between w:val="nil"/>
              </w:pBdr>
              <w:spacing w:line="240" w:lineRule="auto"/>
              <w:jc w:val="both"/>
              <w:rPr>
                <w:sz w:val="20"/>
                <w:szCs w:val="20"/>
                <w:u w:val="single"/>
              </w:rPr>
            </w:pPr>
            <w:r>
              <w:rPr>
                <w:sz w:val="20"/>
                <w:szCs w:val="20"/>
              </w:rPr>
              <w:t>Motoare de serie monocilindru ROTAX 125 MICRO MAX EVO MY20, aprobate de CIK-FIA, răcite cu apă, fără cutie de viteze, cu cilindreea maximă de 125 cm3. Vârsta piloţilor: 7-9 ani.</w:t>
            </w:r>
          </w:p>
        </w:tc>
        <w:tc>
          <w:tcPr>
            <w:tcW w:w="4680" w:type="dxa"/>
            <w:tcMar>
              <w:top w:w="100" w:type="dxa"/>
              <w:left w:w="100" w:type="dxa"/>
              <w:bottom w:w="100" w:type="dxa"/>
              <w:right w:w="100" w:type="dxa"/>
            </w:tcMar>
          </w:tcPr>
          <w:p w14:paraId="4B5ABBE5" w14:textId="77777777" w:rsidR="00D87891" w:rsidRPr="00781CEF" w:rsidRDefault="00781CEF">
            <w:pPr>
              <w:pBdr>
                <w:top w:val="nil"/>
                <w:left w:val="nil"/>
                <w:bottom w:val="nil"/>
                <w:right w:val="nil"/>
                <w:between w:val="nil"/>
              </w:pBdr>
              <w:spacing w:line="240" w:lineRule="auto"/>
              <w:jc w:val="both"/>
              <w:rPr>
                <w:sz w:val="20"/>
                <w:szCs w:val="20"/>
                <w:u w:val="single"/>
                <w:lang w:val="ru-RU"/>
              </w:rPr>
            </w:pPr>
            <w:r w:rsidRPr="00781CEF">
              <w:rPr>
                <w:sz w:val="20"/>
                <w:szCs w:val="20"/>
                <w:u w:val="single"/>
                <w:lang w:val="ru-RU"/>
              </w:rPr>
              <w:t>КЛАСС «</w:t>
            </w:r>
            <w:r>
              <w:rPr>
                <w:sz w:val="20"/>
                <w:szCs w:val="20"/>
                <w:u w:val="single"/>
              </w:rPr>
              <w:t>ROTAX</w:t>
            </w:r>
            <w:r w:rsidRPr="00781CEF">
              <w:rPr>
                <w:sz w:val="20"/>
                <w:szCs w:val="20"/>
                <w:u w:val="single"/>
                <w:lang w:val="ru-RU"/>
              </w:rPr>
              <w:t xml:space="preserve"> </w:t>
            </w:r>
            <w:r>
              <w:rPr>
                <w:sz w:val="20"/>
                <w:szCs w:val="20"/>
                <w:u w:val="single"/>
              </w:rPr>
              <w:t>MICRO</w:t>
            </w:r>
            <w:r w:rsidRPr="00781CEF">
              <w:rPr>
                <w:sz w:val="20"/>
                <w:szCs w:val="20"/>
                <w:u w:val="single"/>
                <w:lang w:val="ru-RU"/>
              </w:rPr>
              <w:t xml:space="preserve">» </w:t>
            </w:r>
          </w:p>
          <w:p w14:paraId="72E71934" w14:textId="77777777" w:rsidR="00D87891" w:rsidRDefault="00781CEF">
            <w:pPr>
              <w:pBdr>
                <w:top w:val="nil"/>
                <w:left w:val="nil"/>
                <w:bottom w:val="nil"/>
                <w:right w:val="nil"/>
                <w:between w:val="nil"/>
              </w:pBdr>
              <w:spacing w:line="240" w:lineRule="auto"/>
              <w:jc w:val="both"/>
              <w:rPr>
                <w:sz w:val="20"/>
                <w:szCs w:val="20"/>
                <w:u w:val="single"/>
              </w:rPr>
            </w:pPr>
            <w:r w:rsidRPr="00781CEF">
              <w:rPr>
                <w:sz w:val="20"/>
                <w:szCs w:val="20"/>
                <w:lang w:val="ru-RU"/>
              </w:rPr>
              <w:t xml:space="preserve">Одобренные СИК-ФИА серийные одноцилиндровые  двигатели водяного охлаждения без коробки передач </w:t>
            </w:r>
            <w:r>
              <w:rPr>
                <w:sz w:val="20"/>
                <w:szCs w:val="20"/>
              </w:rPr>
              <w:t>ROTAX</w:t>
            </w:r>
            <w:r w:rsidRPr="00781CEF">
              <w:rPr>
                <w:sz w:val="20"/>
                <w:szCs w:val="20"/>
                <w:lang w:val="ru-RU"/>
              </w:rPr>
              <w:t xml:space="preserve"> 125 </w:t>
            </w:r>
            <w:r>
              <w:rPr>
                <w:sz w:val="20"/>
                <w:szCs w:val="20"/>
              </w:rPr>
              <w:t>MICRO</w:t>
            </w:r>
            <w:r w:rsidRPr="00781CEF">
              <w:rPr>
                <w:sz w:val="20"/>
                <w:szCs w:val="20"/>
                <w:lang w:val="ru-RU"/>
              </w:rPr>
              <w:t xml:space="preserve"> </w:t>
            </w:r>
            <w:r>
              <w:rPr>
                <w:sz w:val="20"/>
                <w:szCs w:val="20"/>
              </w:rPr>
              <w:t>MAX</w:t>
            </w:r>
            <w:r w:rsidRPr="00781CEF">
              <w:rPr>
                <w:sz w:val="20"/>
                <w:szCs w:val="20"/>
                <w:lang w:val="ru-RU"/>
              </w:rPr>
              <w:t xml:space="preserve"> </w:t>
            </w:r>
            <w:r>
              <w:rPr>
                <w:sz w:val="20"/>
                <w:szCs w:val="20"/>
              </w:rPr>
              <w:t>EVO</w:t>
            </w:r>
            <w:r w:rsidRPr="00781CEF">
              <w:rPr>
                <w:sz w:val="20"/>
                <w:szCs w:val="20"/>
                <w:lang w:val="ru-RU"/>
              </w:rPr>
              <w:t xml:space="preserve"> </w:t>
            </w:r>
            <w:r>
              <w:rPr>
                <w:sz w:val="20"/>
                <w:szCs w:val="20"/>
              </w:rPr>
              <w:t>MY</w:t>
            </w:r>
            <w:r w:rsidRPr="00781CEF">
              <w:rPr>
                <w:sz w:val="20"/>
                <w:szCs w:val="20"/>
                <w:lang w:val="ru-RU"/>
              </w:rPr>
              <w:t xml:space="preserve">20 с максимальным рабочим объемом 125 куб. см. </w:t>
            </w:r>
            <w:r>
              <w:rPr>
                <w:sz w:val="20"/>
                <w:szCs w:val="20"/>
              </w:rPr>
              <w:t>Возраст пилотов с 7 до 9 лет.</w:t>
            </w:r>
          </w:p>
        </w:tc>
      </w:tr>
      <w:tr w:rsidR="00D87891" w14:paraId="4FE220FE" w14:textId="77777777">
        <w:trPr>
          <w:trHeight w:val="420"/>
        </w:trPr>
        <w:tc>
          <w:tcPr>
            <w:tcW w:w="4680" w:type="dxa"/>
            <w:tcMar>
              <w:top w:w="100" w:type="dxa"/>
              <w:left w:w="100" w:type="dxa"/>
              <w:bottom w:w="100" w:type="dxa"/>
              <w:right w:w="100" w:type="dxa"/>
            </w:tcMar>
          </w:tcPr>
          <w:p w14:paraId="02715870" w14:textId="77777777" w:rsidR="00D87891" w:rsidRDefault="00781CEF">
            <w:pPr>
              <w:pBdr>
                <w:top w:val="nil"/>
                <w:left w:val="nil"/>
                <w:bottom w:val="nil"/>
                <w:right w:val="nil"/>
                <w:between w:val="nil"/>
              </w:pBdr>
              <w:spacing w:line="240" w:lineRule="auto"/>
              <w:jc w:val="both"/>
              <w:rPr>
                <w:sz w:val="20"/>
                <w:szCs w:val="20"/>
                <w:u w:val="single"/>
              </w:rPr>
            </w:pPr>
            <w:r>
              <w:rPr>
                <w:sz w:val="20"/>
                <w:szCs w:val="20"/>
                <w:u w:val="single"/>
              </w:rPr>
              <w:t>CLASA „Naţional Mini”</w:t>
            </w:r>
          </w:p>
          <w:p w14:paraId="515A6B65" w14:textId="77777777" w:rsidR="00D87891" w:rsidRDefault="00781CEF">
            <w:pPr>
              <w:spacing w:line="240" w:lineRule="auto"/>
              <w:jc w:val="both"/>
              <w:rPr>
                <w:sz w:val="20"/>
                <w:szCs w:val="20"/>
              </w:rPr>
            </w:pPr>
            <w:r>
              <w:rPr>
                <w:sz w:val="20"/>
                <w:szCs w:val="20"/>
              </w:rPr>
              <w:t>Motoare de serie monocilindru ROTAX 125 MINI MAX EVO MY20, aprobate de CIK-FIA, răcite cu apă, fără cutie de viteze, cu cilindreea maximă de 125 cm3. Vârsta piloţilor: 9-11 ani.</w:t>
            </w:r>
          </w:p>
        </w:tc>
        <w:tc>
          <w:tcPr>
            <w:tcW w:w="4680" w:type="dxa"/>
            <w:tcMar>
              <w:top w:w="100" w:type="dxa"/>
              <w:left w:w="100" w:type="dxa"/>
              <w:bottom w:w="100" w:type="dxa"/>
              <w:right w:w="100" w:type="dxa"/>
            </w:tcMar>
          </w:tcPr>
          <w:p w14:paraId="14D6F011" w14:textId="77777777" w:rsidR="00D87891" w:rsidRPr="00781CEF" w:rsidRDefault="00781CEF">
            <w:pPr>
              <w:pBdr>
                <w:top w:val="nil"/>
                <w:left w:val="nil"/>
                <w:bottom w:val="nil"/>
                <w:right w:val="nil"/>
                <w:between w:val="nil"/>
              </w:pBdr>
              <w:spacing w:line="240" w:lineRule="auto"/>
              <w:jc w:val="both"/>
              <w:rPr>
                <w:sz w:val="20"/>
                <w:szCs w:val="20"/>
                <w:u w:val="single"/>
                <w:lang w:val="ru-RU"/>
              </w:rPr>
            </w:pPr>
            <w:r w:rsidRPr="00781CEF">
              <w:rPr>
                <w:sz w:val="20"/>
                <w:szCs w:val="20"/>
                <w:u w:val="single"/>
                <w:lang w:val="ru-RU"/>
              </w:rPr>
              <w:t>КЛАСС "</w:t>
            </w:r>
            <w:r>
              <w:rPr>
                <w:sz w:val="20"/>
                <w:szCs w:val="20"/>
                <w:u w:val="single"/>
              </w:rPr>
              <w:t>Na</w:t>
            </w:r>
            <w:r w:rsidRPr="00781CEF">
              <w:rPr>
                <w:sz w:val="20"/>
                <w:szCs w:val="20"/>
                <w:u w:val="single"/>
                <w:lang w:val="ru-RU"/>
              </w:rPr>
              <w:t>ț</w:t>
            </w:r>
            <w:r>
              <w:rPr>
                <w:sz w:val="20"/>
                <w:szCs w:val="20"/>
                <w:u w:val="single"/>
              </w:rPr>
              <w:t>ional</w:t>
            </w:r>
            <w:r w:rsidRPr="00781CEF">
              <w:rPr>
                <w:sz w:val="20"/>
                <w:szCs w:val="20"/>
                <w:u w:val="single"/>
                <w:lang w:val="ru-RU"/>
              </w:rPr>
              <w:t xml:space="preserve"> </w:t>
            </w:r>
            <w:r>
              <w:rPr>
                <w:sz w:val="20"/>
                <w:szCs w:val="20"/>
                <w:u w:val="single"/>
              </w:rPr>
              <w:t>Mini</w:t>
            </w:r>
            <w:r w:rsidRPr="00781CEF">
              <w:rPr>
                <w:sz w:val="20"/>
                <w:szCs w:val="20"/>
                <w:u w:val="single"/>
                <w:lang w:val="ru-RU"/>
              </w:rPr>
              <w:t>"</w:t>
            </w:r>
          </w:p>
          <w:p w14:paraId="14C475A6" w14:textId="77777777" w:rsidR="00D87891" w:rsidRDefault="00781CEF">
            <w:pPr>
              <w:spacing w:line="240" w:lineRule="auto"/>
              <w:jc w:val="both"/>
              <w:rPr>
                <w:sz w:val="20"/>
                <w:szCs w:val="20"/>
                <w:u w:val="single"/>
              </w:rPr>
            </w:pPr>
            <w:r w:rsidRPr="00781CEF">
              <w:rPr>
                <w:sz w:val="20"/>
                <w:szCs w:val="20"/>
                <w:lang w:val="ru-RU"/>
              </w:rPr>
              <w:t xml:space="preserve">Одобренные СИК-ФИА серийные одноцилиндровые  двигатели водяного охлаждения без коробки передач </w:t>
            </w:r>
            <w:r>
              <w:rPr>
                <w:sz w:val="20"/>
                <w:szCs w:val="20"/>
              </w:rPr>
              <w:t>ROTAX</w:t>
            </w:r>
            <w:r w:rsidRPr="00781CEF">
              <w:rPr>
                <w:sz w:val="20"/>
                <w:szCs w:val="20"/>
                <w:lang w:val="ru-RU"/>
              </w:rPr>
              <w:t xml:space="preserve"> 125 </w:t>
            </w:r>
            <w:r>
              <w:rPr>
                <w:sz w:val="20"/>
                <w:szCs w:val="20"/>
              </w:rPr>
              <w:t>MINI</w:t>
            </w:r>
            <w:r w:rsidRPr="00781CEF">
              <w:rPr>
                <w:sz w:val="20"/>
                <w:szCs w:val="20"/>
                <w:lang w:val="ru-RU"/>
              </w:rPr>
              <w:t xml:space="preserve"> </w:t>
            </w:r>
            <w:r>
              <w:rPr>
                <w:sz w:val="20"/>
                <w:szCs w:val="20"/>
              </w:rPr>
              <w:t>MAX</w:t>
            </w:r>
            <w:r w:rsidRPr="00781CEF">
              <w:rPr>
                <w:sz w:val="20"/>
                <w:szCs w:val="20"/>
                <w:lang w:val="ru-RU"/>
              </w:rPr>
              <w:t xml:space="preserve"> </w:t>
            </w:r>
            <w:r>
              <w:rPr>
                <w:sz w:val="20"/>
                <w:szCs w:val="20"/>
              </w:rPr>
              <w:t>EVO</w:t>
            </w:r>
            <w:r w:rsidRPr="00781CEF">
              <w:rPr>
                <w:sz w:val="20"/>
                <w:szCs w:val="20"/>
                <w:lang w:val="ru-RU"/>
              </w:rPr>
              <w:t xml:space="preserve"> </w:t>
            </w:r>
            <w:r>
              <w:rPr>
                <w:sz w:val="20"/>
                <w:szCs w:val="20"/>
              </w:rPr>
              <w:t>MY</w:t>
            </w:r>
            <w:r w:rsidRPr="00781CEF">
              <w:rPr>
                <w:sz w:val="20"/>
                <w:szCs w:val="20"/>
                <w:lang w:val="ru-RU"/>
              </w:rPr>
              <w:t xml:space="preserve">20 с максимальным рабочим объемом 125 куб. см. </w:t>
            </w:r>
            <w:r>
              <w:rPr>
                <w:sz w:val="20"/>
                <w:szCs w:val="20"/>
              </w:rPr>
              <w:t>Возраст пилотов с 9 до 11 лет.</w:t>
            </w:r>
          </w:p>
        </w:tc>
      </w:tr>
      <w:tr w:rsidR="00D87891" w14:paraId="59F8ABE9" w14:textId="77777777">
        <w:trPr>
          <w:trHeight w:val="420"/>
        </w:trPr>
        <w:tc>
          <w:tcPr>
            <w:tcW w:w="4680" w:type="dxa"/>
            <w:tcMar>
              <w:top w:w="100" w:type="dxa"/>
              <w:left w:w="100" w:type="dxa"/>
              <w:bottom w:w="100" w:type="dxa"/>
              <w:right w:w="100" w:type="dxa"/>
            </w:tcMar>
          </w:tcPr>
          <w:p w14:paraId="31189940" w14:textId="77777777" w:rsidR="00D87891" w:rsidRDefault="00781CEF">
            <w:pPr>
              <w:pBdr>
                <w:top w:val="nil"/>
                <w:left w:val="nil"/>
                <w:bottom w:val="nil"/>
                <w:right w:val="nil"/>
                <w:between w:val="nil"/>
              </w:pBdr>
              <w:spacing w:line="240" w:lineRule="auto"/>
              <w:jc w:val="both"/>
              <w:rPr>
                <w:sz w:val="20"/>
                <w:szCs w:val="20"/>
                <w:u w:val="single"/>
              </w:rPr>
            </w:pPr>
            <w:r>
              <w:rPr>
                <w:sz w:val="20"/>
                <w:szCs w:val="20"/>
                <w:u w:val="single"/>
              </w:rPr>
              <w:t>CLASA „ROTAX MINI”</w:t>
            </w:r>
          </w:p>
          <w:p w14:paraId="17BBF216" w14:textId="77777777" w:rsidR="00D87891" w:rsidRDefault="00781CEF">
            <w:pPr>
              <w:pBdr>
                <w:top w:val="nil"/>
                <w:left w:val="nil"/>
                <w:bottom w:val="nil"/>
                <w:right w:val="nil"/>
                <w:between w:val="nil"/>
              </w:pBdr>
              <w:spacing w:line="240" w:lineRule="auto"/>
              <w:jc w:val="both"/>
              <w:rPr>
                <w:sz w:val="20"/>
                <w:szCs w:val="20"/>
                <w:u w:val="single"/>
              </w:rPr>
            </w:pPr>
            <w:r>
              <w:rPr>
                <w:sz w:val="20"/>
                <w:szCs w:val="20"/>
              </w:rPr>
              <w:t>Motoare de serie monocilindru ROTAX 125 MINI MAX EVO MY20, aprobate de CIK-FIA, răcite cu apă, fără cutie de viteze, cu cilindreea maximă de 125 cm3. Vârsta piloţilor: 9-11 ani.</w:t>
            </w:r>
          </w:p>
        </w:tc>
        <w:tc>
          <w:tcPr>
            <w:tcW w:w="4680" w:type="dxa"/>
            <w:tcMar>
              <w:top w:w="100" w:type="dxa"/>
              <w:left w:w="100" w:type="dxa"/>
              <w:bottom w:w="100" w:type="dxa"/>
              <w:right w:w="100" w:type="dxa"/>
            </w:tcMar>
          </w:tcPr>
          <w:p w14:paraId="2042F48F" w14:textId="77777777" w:rsidR="00D87891" w:rsidRPr="00781CEF" w:rsidRDefault="00781CEF">
            <w:pPr>
              <w:pBdr>
                <w:top w:val="nil"/>
                <w:left w:val="nil"/>
                <w:bottom w:val="nil"/>
                <w:right w:val="nil"/>
                <w:between w:val="nil"/>
              </w:pBdr>
              <w:spacing w:line="240" w:lineRule="auto"/>
              <w:jc w:val="both"/>
              <w:rPr>
                <w:sz w:val="20"/>
                <w:szCs w:val="20"/>
                <w:u w:val="single"/>
                <w:lang w:val="ru-RU"/>
              </w:rPr>
            </w:pPr>
            <w:r w:rsidRPr="00781CEF">
              <w:rPr>
                <w:sz w:val="20"/>
                <w:szCs w:val="20"/>
                <w:u w:val="single"/>
                <w:lang w:val="ru-RU"/>
              </w:rPr>
              <w:t>КЛАСС «</w:t>
            </w:r>
            <w:r>
              <w:rPr>
                <w:sz w:val="20"/>
                <w:szCs w:val="20"/>
                <w:u w:val="single"/>
              </w:rPr>
              <w:t>ROTAX</w:t>
            </w:r>
            <w:r w:rsidRPr="00781CEF">
              <w:rPr>
                <w:sz w:val="20"/>
                <w:szCs w:val="20"/>
                <w:u w:val="single"/>
                <w:lang w:val="ru-RU"/>
              </w:rPr>
              <w:t xml:space="preserve"> </w:t>
            </w:r>
            <w:r>
              <w:rPr>
                <w:sz w:val="20"/>
                <w:szCs w:val="20"/>
                <w:u w:val="single"/>
              </w:rPr>
              <w:t>MINI</w:t>
            </w:r>
            <w:r w:rsidRPr="00781CEF">
              <w:rPr>
                <w:sz w:val="20"/>
                <w:szCs w:val="20"/>
                <w:u w:val="single"/>
                <w:lang w:val="ru-RU"/>
              </w:rPr>
              <w:t xml:space="preserve">» </w:t>
            </w:r>
          </w:p>
          <w:p w14:paraId="43ACDF20" w14:textId="77777777" w:rsidR="00D87891" w:rsidRDefault="00781CEF">
            <w:pPr>
              <w:pBdr>
                <w:top w:val="nil"/>
                <w:left w:val="nil"/>
                <w:bottom w:val="nil"/>
                <w:right w:val="nil"/>
                <w:between w:val="nil"/>
              </w:pBdr>
              <w:spacing w:line="240" w:lineRule="auto"/>
              <w:jc w:val="both"/>
              <w:rPr>
                <w:sz w:val="20"/>
                <w:szCs w:val="20"/>
                <w:u w:val="single"/>
              </w:rPr>
            </w:pPr>
            <w:r w:rsidRPr="00781CEF">
              <w:rPr>
                <w:sz w:val="20"/>
                <w:szCs w:val="20"/>
                <w:lang w:val="ru-RU"/>
              </w:rPr>
              <w:t xml:space="preserve">Одобренные СИК-ФИА серийные одноцилиндровые  двигатели водяного охлаждения без коробки передач </w:t>
            </w:r>
            <w:r>
              <w:rPr>
                <w:sz w:val="20"/>
                <w:szCs w:val="20"/>
              </w:rPr>
              <w:t>ROTAX</w:t>
            </w:r>
            <w:r w:rsidRPr="00781CEF">
              <w:rPr>
                <w:sz w:val="20"/>
                <w:szCs w:val="20"/>
                <w:lang w:val="ru-RU"/>
              </w:rPr>
              <w:t xml:space="preserve"> 125 </w:t>
            </w:r>
            <w:r>
              <w:rPr>
                <w:sz w:val="20"/>
                <w:szCs w:val="20"/>
              </w:rPr>
              <w:t>MINI</w:t>
            </w:r>
            <w:r w:rsidRPr="00781CEF">
              <w:rPr>
                <w:sz w:val="20"/>
                <w:szCs w:val="20"/>
                <w:lang w:val="ru-RU"/>
              </w:rPr>
              <w:t xml:space="preserve"> </w:t>
            </w:r>
            <w:r>
              <w:rPr>
                <w:sz w:val="20"/>
                <w:szCs w:val="20"/>
              </w:rPr>
              <w:t>MAX</w:t>
            </w:r>
            <w:r w:rsidRPr="00781CEF">
              <w:rPr>
                <w:sz w:val="20"/>
                <w:szCs w:val="20"/>
                <w:lang w:val="ru-RU"/>
              </w:rPr>
              <w:t xml:space="preserve"> </w:t>
            </w:r>
            <w:r>
              <w:rPr>
                <w:sz w:val="20"/>
                <w:szCs w:val="20"/>
              </w:rPr>
              <w:t>EVO</w:t>
            </w:r>
            <w:r w:rsidRPr="00781CEF">
              <w:rPr>
                <w:sz w:val="20"/>
                <w:szCs w:val="20"/>
                <w:lang w:val="ru-RU"/>
              </w:rPr>
              <w:t xml:space="preserve"> </w:t>
            </w:r>
            <w:r>
              <w:rPr>
                <w:sz w:val="20"/>
                <w:szCs w:val="20"/>
              </w:rPr>
              <w:t>MY</w:t>
            </w:r>
            <w:r w:rsidRPr="00781CEF">
              <w:rPr>
                <w:sz w:val="20"/>
                <w:szCs w:val="20"/>
                <w:lang w:val="ru-RU"/>
              </w:rPr>
              <w:t xml:space="preserve">20 с максимальным рабочим объемом 125 куб. см. </w:t>
            </w:r>
            <w:r>
              <w:rPr>
                <w:sz w:val="20"/>
                <w:szCs w:val="20"/>
              </w:rPr>
              <w:t>Возраст пилотов с 9 до 11 лет.</w:t>
            </w:r>
          </w:p>
        </w:tc>
      </w:tr>
      <w:tr w:rsidR="00D87891" w14:paraId="7E8954DE" w14:textId="77777777">
        <w:trPr>
          <w:trHeight w:val="420"/>
        </w:trPr>
        <w:tc>
          <w:tcPr>
            <w:tcW w:w="4680" w:type="dxa"/>
            <w:tcMar>
              <w:top w:w="100" w:type="dxa"/>
              <w:left w:w="100" w:type="dxa"/>
              <w:bottom w:w="100" w:type="dxa"/>
              <w:right w:w="100" w:type="dxa"/>
            </w:tcMar>
          </w:tcPr>
          <w:p w14:paraId="33E7E8F4" w14:textId="77777777" w:rsidR="00D87891" w:rsidRDefault="00781CEF">
            <w:pPr>
              <w:spacing w:line="240" w:lineRule="auto"/>
              <w:jc w:val="both"/>
              <w:rPr>
                <w:sz w:val="20"/>
                <w:szCs w:val="20"/>
                <w:u w:val="single"/>
              </w:rPr>
            </w:pPr>
            <w:r>
              <w:rPr>
                <w:sz w:val="20"/>
                <w:szCs w:val="20"/>
                <w:u w:val="single"/>
              </w:rPr>
              <w:t>CLASA „Naţional Super Mini”</w:t>
            </w:r>
          </w:p>
          <w:p w14:paraId="62E0B447" w14:textId="77777777" w:rsidR="00D87891" w:rsidRDefault="00781CEF">
            <w:pPr>
              <w:spacing w:line="240" w:lineRule="auto"/>
              <w:jc w:val="both"/>
              <w:rPr>
                <w:sz w:val="20"/>
                <w:szCs w:val="20"/>
                <w:u w:val="single"/>
              </w:rPr>
            </w:pPr>
            <w:r>
              <w:rPr>
                <w:sz w:val="20"/>
                <w:szCs w:val="20"/>
              </w:rPr>
              <w:t>Motor de serie monocilindru, înregistrat de CKM FARM, răcit cu aer, cu distribuţie de gaze cu piston, fără cutie de viteze. Cilindreea maximă: 60 cm3. Carburator cu diametrul maxim al difuzorului de 19,8 mm. Vârsta piloţilor: 7-12 ani.</w:t>
            </w:r>
          </w:p>
        </w:tc>
        <w:tc>
          <w:tcPr>
            <w:tcW w:w="4680" w:type="dxa"/>
            <w:tcMar>
              <w:top w:w="100" w:type="dxa"/>
              <w:left w:w="100" w:type="dxa"/>
              <w:bottom w:w="100" w:type="dxa"/>
              <w:right w:w="100" w:type="dxa"/>
            </w:tcMar>
          </w:tcPr>
          <w:p w14:paraId="6170E740" w14:textId="77777777" w:rsidR="00D87891" w:rsidRPr="00781CEF" w:rsidRDefault="00781CEF">
            <w:pPr>
              <w:spacing w:line="240" w:lineRule="auto"/>
              <w:jc w:val="both"/>
              <w:rPr>
                <w:sz w:val="20"/>
                <w:szCs w:val="20"/>
                <w:u w:val="single"/>
                <w:lang w:val="ru-RU"/>
              </w:rPr>
            </w:pPr>
            <w:r w:rsidRPr="00781CEF">
              <w:rPr>
                <w:sz w:val="20"/>
                <w:szCs w:val="20"/>
                <w:u w:val="single"/>
                <w:lang w:val="ru-RU"/>
              </w:rPr>
              <w:t>КЛАСС "</w:t>
            </w:r>
            <w:r>
              <w:rPr>
                <w:sz w:val="20"/>
                <w:szCs w:val="20"/>
                <w:u w:val="single"/>
              </w:rPr>
              <w:t>Na</w:t>
            </w:r>
            <w:r w:rsidRPr="00781CEF">
              <w:rPr>
                <w:sz w:val="20"/>
                <w:szCs w:val="20"/>
                <w:u w:val="single"/>
                <w:lang w:val="ru-RU"/>
              </w:rPr>
              <w:t>ț</w:t>
            </w:r>
            <w:r>
              <w:rPr>
                <w:sz w:val="20"/>
                <w:szCs w:val="20"/>
                <w:u w:val="single"/>
              </w:rPr>
              <w:t>ional</w:t>
            </w:r>
            <w:r w:rsidRPr="00781CEF">
              <w:rPr>
                <w:sz w:val="20"/>
                <w:szCs w:val="20"/>
                <w:u w:val="single"/>
                <w:lang w:val="ru-RU"/>
              </w:rPr>
              <w:t xml:space="preserve"> </w:t>
            </w:r>
            <w:r>
              <w:rPr>
                <w:sz w:val="20"/>
                <w:szCs w:val="20"/>
                <w:u w:val="single"/>
              </w:rPr>
              <w:t>Super</w:t>
            </w:r>
            <w:r w:rsidRPr="00781CEF">
              <w:rPr>
                <w:sz w:val="20"/>
                <w:szCs w:val="20"/>
                <w:u w:val="single"/>
                <w:lang w:val="ru-RU"/>
              </w:rPr>
              <w:t xml:space="preserve"> </w:t>
            </w:r>
            <w:r>
              <w:rPr>
                <w:sz w:val="20"/>
                <w:szCs w:val="20"/>
                <w:u w:val="single"/>
              </w:rPr>
              <w:t>Mini</w:t>
            </w:r>
            <w:r w:rsidRPr="00781CEF">
              <w:rPr>
                <w:sz w:val="20"/>
                <w:szCs w:val="20"/>
                <w:u w:val="single"/>
                <w:lang w:val="ru-RU"/>
              </w:rPr>
              <w:t>"</w:t>
            </w:r>
          </w:p>
          <w:p w14:paraId="43646BD3" w14:textId="77777777" w:rsidR="00D87891" w:rsidRDefault="00781CEF">
            <w:pPr>
              <w:spacing w:line="240" w:lineRule="auto"/>
              <w:jc w:val="both"/>
              <w:rPr>
                <w:sz w:val="20"/>
                <w:szCs w:val="20"/>
                <w:u w:val="single"/>
              </w:rPr>
            </w:pPr>
            <w:r w:rsidRPr="00781CEF">
              <w:rPr>
                <w:sz w:val="20"/>
                <w:szCs w:val="20"/>
                <w:lang w:val="ru-RU"/>
              </w:rPr>
              <w:t xml:space="preserve">Зарегистрированный ККМ ФАРМ серийный одноцилиндровый двигатель воздушного   охлаждения с поршневым газораспределением, без коробки передач. Максимальный рабочий объем цилиндра 60 см3.    Карбюратор с максимальным диаметром диффузора 19,8 мм. </w:t>
            </w:r>
            <w:r>
              <w:rPr>
                <w:sz w:val="20"/>
                <w:szCs w:val="20"/>
              </w:rPr>
              <w:t>Возраст пилотов с 7 до 12 лет.</w:t>
            </w:r>
          </w:p>
        </w:tc>
      </w:tr>
      <w:tr w:rsidR="00D87891" w:rsidRPr="0098257A" w14:paraId="5FFE1105" w14:textId="77777777">
        <w:trPr>
          <w:trHeight w:val="420"/>
        </w:trPr>
        <w:tc>
          <w:tcPr>
            <w:tcW w:w="4680" w:type="dxa"/>
            <w:tcMar>
              <w:top w:w="100" w:type="dxa"/>
              <w:left w:w="100" w:type="dxa"/>
              <w:bottom w:w="100" w:type="dxa"/>
              <w:right w:w="100" w:type="dxa"/>
            </w:tcMar>
          </w:tcPr>
          <w:p w14:paraId="7589B2F8" w14:textId="77777777" w:rsidR="00D87891" w:rsidRDefault="00781CEF">
            <w:pPr>
              <w:spacing w:line="240" w:lineRule="auto"/>
              <w:jc w:val="both"/>
              <w:rPr>
                <w:sz w:val="20"/>
                <w:szCs w:val="20"/>
                <w:u w:val="single"/>
              </w:rPr>
            </w:pPr>
            <w:r>
              <w:rPr>
                <w:sz w:val="20"/>
                <w:szCs w:val="20"/>
                <w:u w:val="single"/>
              </w:rPr>
              <w:t>CLASA „Naţional – 125”</w:t>
            </w:r>
          </w:p>
          <w:p w14:paraId="3EA3CAB5" w14:textId="77777777" w:rsidR="00D87891" w:rsidRDefault="00781CEF">
            <w:pPr>
              <w:spacing w:line="240" w:lineRule="auto"/>
              <w:jc w:val="both"/>
              <w:rPr>
                <w:sz w:val="20"/>
                <w:szCs w:val="20"/>
                <w:u w:val="single"/>
              </w:rPr>
            </w:pPr>
            <w:r>
              <w:rPr>
                <w:sz w:val="20"/>
                <w:szCs w:val="20"/>
              </w:rPr>
              <w:t>Motoare de serie monocilindru, producţie MMBЗ, înregistrate de CKM FARM, răcite cu aer, cu cutie de viteze. Cilindreea maximă: 125 cm3. Vârsta piloţilor: peste 15 ani.</w:t>
            </w:r>
          </w:p>
        </w:tc>
        <w:tc>
          <w:tcPr>
            <w:tcW w:w="4680" w:type="dxa"/>
            <w:tcMar>
              <w:top w:w="100" w:type="dxa"/>
              <w:left w:w="100" w:type="dxa"/>
              <w:bottom w:w="100" w:type="dxa"/>
              <w:right w:w="100" w:type="dxa"/>
            </w:tcMar>
          </w:tcPr>
          <w:p w14:paraId="2CA449E9" w14:textId="77777777" w:rsidR="00D87891" w:rsidRPr="00781CEF" w:rsidRDefault="00781CEF">
            <w:pPr>
              <w:spacing w:line="240" w:lineRule="auto"/>
              <w:jc w:val="both"/>
              <w:rPr>
                <w:sz w:val="20"/>
                <w:szCs w:val="20"/>
                <w:u w:val="single"/>
                <w:lang w:val="ru-RU"/>
              </w:rPr>
            </w:pPr>
            <w:r w:rsidRPr="00781CEF">
              <w:rPr>
                <w:sz w:val="20"/>
                <w:szCs w:val="20"/>
                <w:u w:val="single"/>
                <w:lang w:val="ru-RU"/>
              </w:rPr>
              <w:t>КЛАСС ««</w:t>
            </w:r>
            <w:r>
              <w:rPr>
                <w:sz w:val="20"/>
                <w:szCs w:val="20"/>
                <w:u w:val="single"/>
              </w:rPr>
              <w:t>Na</w:t>
            </w:r>
            <w:r w:rsidRPr="00781CEF">
              <w:rPr>
                <w:sz w:val="20"/>
                <w:szCs w:val="20"/>
                <w:u w:val="single"/>
                <w:lang w:val="ru-RU"/>
              </w:rPr>
              <w:t>ț</w:t>
            </w:r>
            <w:r>
              <w:rPr>
                <w:sz w:val="20"/>
                <w:szCs w:val="20"/>
                <w:u w:val="single"/>
              </w:rPr>
              <w:t>ional</w:t>
            </w:r>
            <w:r w:rsidRPr="00781CEF">
              <w:rPr>
                <w:sz w:val="20"/>
                <w:szCs w:val="20"/>
                <w:u w:val="single"/>
                <w:lang w:val="ru-RU"/>
              </w:rPr>
              <w:t xml:space="preserve"> — 125»</w:t>
            </w:r>
          </w:p>
          <w:p w14:paraId="35B4466A" w14:textId="77777777" w:rsidR="00D87891" w:rsidRPr="00781CEF" w:rsidRDefault="00781CEF">
            <w:pPr>
              <w:spacing w:line="240" w:lineRule="auto"/>
              <w:jc w:val="both"/>
              <w:rPr>
                <w:sz w:val="20"/>
                <w:szCs w:val="20"/>
                <w:u w:val="single"/>
                <w:lang w:val="ru-RU"/>
              </w:rPr>
            </w:pPr>
            <w:r w:rsidRPr="00781CEF">
              <w:rPr>
                <w:sz w:val="20"/>
                <w:szCs w:val="20"/>
                <w:lang w:val="ru-RU"/>
              </w:rPr>
              <w:t xml:space="preserve">Зарегистрированные ККМ ФАРМ серийные одноцилиндровые двигатели воздушного охлаждения производства ММВЗ и </w:t>
            </w:r>
            <w:r>
              <w:rPr>
                <w:sz w:val="20"/>
                <w:szCs w:val="20"/>
              </w:rPr>
              <w:t>CZ</w:t>
            </w:r>
            <w:r w:rsidRPr="00781CEF">
              <w:rPr>
                <w:sz w:val="20"/>
                <w:szCs w:val="20"/>
                <w:lang w:val="ru-RU"/>
              </w:rPr>
              <w:t xml:space="preserve"> с коробкой передач. Максимальный рабочий объем цилиндра 125 куб.см. Возраст пилотов с 15 лет.</w:t>
            </w:r>
          </w:p>
        </w:tc>
      </w:tr>
      <w:tr w:rsidR="00D87891" w14:paraId="78E7A699" w14:textId="77777777">
        <w:trPr>
          <w:trHeight w:val="420"/>
        </w:trPr>
        <w:tc>
          <w:tcPr>
            <w:tcW w:w="4680" w:type="dxa"/>
            <w:tcMar>
              <w:top w:w="100" w:type="dxa"/>
              <w:left w:w="100" w:type="dxa"/>
              <w:bottom w:w="100" w:type="dxa"/>
              <w:right w:w="100" w:type="dxa"/>
            </w:tcMar>
          </w:tcPr>
          <w:p w14:paraId="30DFD5B8" w14:textId="77777777" w:rsidR="00D87891" w:rsidRDefault="00781CEF">
            <w:pPr>
              <w:spacing w:line="240" w:lineRule="auto"/>
              <w:jc w:val="both"/>
              <w:rPr>
                <w:sz w:val="20"/>
                <w:szCs w:val="20"/>
                <w:u w:val="single"/>
              </w:rPr>
            </w:pPr>
            <w:r>
              <w:rPr>
                <w:sz w:val="20"/>
                <w:szCs w:val="20"/>
                <w:u w:val="single"/>
              </w:rPr>
              <w:lastRenderedPageBreak/>
              <w:t>CLASA „Naţional Amator”</w:t>
            </w:r>
          </w:p>
          <w:p w14:paraId="1616B2B6" w14:textId="77777777" w:rsidR="00D87891" w:rsidRDefault="00781CEF">
            <w:pPr>
              <w:spacing w:line="240" w:lineRule="auto"/>
              <w:jc w:val="both"/>
              <w:rPr>
                <w:sz w:val="20"/>
                <w:szCs w:val="20"/>
                <w:u w:val="single"/>
              </w:rPr>
            </w:pPr>
            <w:r>
              <w:rPr>
                <w:sz w:val="20"/>
                <w:szCs w:val="20"/>
              </w:rPr>
              <w:t>Motoare în doi timpi, răcite cu aer sau apă, fară cutie de viteze. Cilindreea maximă: 125 cm3. Vârsta piloţilor: peste 15 ani.</w:t>
            </w:r>
          </w:p>
          <w:p w14:paraId="7FD2B2CD" w14:textId="77777777" w:rsidR="00D87891" w:rsidRDefault="00D87891">
            <w:pPr>
              <w:spacing w:line="240" w:lineRule="auto"/>
              <w:jc w:val="both"/>
              <w:rPr>
                <w:sz w:val="20"/>
                <w:szCs w:val="20"/>
              </w:rPr>
            </w:pPr>
          </w:p>
        </w:tc>
        <w:tc>
          <w:tcPr>
            <w:tcW w:w="4680" w:type="dxa"/>
            <w:tcMar>
              <w:top w:w="100" w:type="dxa"/>
              <w:left w:w="100" w:type="dxa"/>
              <w:bottom w:w="100" w:type="dxa"/>
              <w:right w:w="100" w:type="dxa"/>
            </w:tcMar>
          </w:tcPr>
          <w:p w14:paraId="512255A3" w14:textId="77777777" w:rsidR="00D87891" w:rsidRPr="00781CEF" w:rsidRDefault="00781CEF">
            <w:pPr>
              <w:spacing w:line="240" w:lineRule="auto"/>
              <w:jc w:val="both"/>
              <w:rPr>
                <w:sz w:val="20"/>
                <w:szCs w:val="20"/>
                <w:u w:val="single"/>
                <w:lang w:val="ru-RU"/>
              </w:rPr>
            </w:pPr>
            <w:r w:rsidRPr="00781CEF">
              <w:rPr>
                <w:sz w:val="20"/>
                <w:szCs w:val="20"/>
                <w:u w:val="single"/>
                <w:lang w:val="ru-RU"/>
              </w:rPr>
              <w:t>КЛАСС «</w:t>
            </w:r>
            <w:r>
              <w:rPr>
                <w:sz w:val="20"/>
                <w:szCs w:val="20"/>
                <w:u w:val="single"/>
              </w:rPr>
              <w:t>Na</w:t>
            </w:r>
            <w:r w:rsidRPr="00781CEF">
              <w:rPr>
                <w:sz w:val="20"/>
                <w:szCs w:val="20"/>
                <w:u w:val="single"/>
                <w:lang w:val="ru-RU"/>
              </w:rPr>
              <w:t>ț</w:t>
            </w:r>
            <w:r>
              <w:rPr>
                <w:sz w:val="20"/>
                <w:szCs w:val="20"/>
                <w:u w:val="single"/>
              </w:rPr>
              <w:t>ional</w:t>
            </w:r>
            <w:r w:rsidRPr="00781CEF">
              <w:rPr>
                <w:sz w:val="20"/>
                <w:szCs w:val="20"/>
                <w:u w:val="single"/>
                <w:lang w:val="ru-RU"/>
              </w:rPr>
              <w:t xml:space="preserve"> </w:t>
            </w:r>
            <w:r>
              <w:rPr>
                <w:sz w:val="20"/>
                <w:szCs w:val="20"/>
                <w:u w:val="single"/>
              </w:rPr>
              <w:t>Amator</w:t>
            </w:r>
            <w:r w:rsidRPr="00781CEF">
              <w:rPr>
                <w:sz w:val="20"/>
                <w:szCs w:val="20"/>
                <w:u w:val="single"/>
                <w:lang w:val="ru-RU"/>
              </w:rPr>
              <w:t>»</w:t>
            </w:r>
          </w:p>
          <w:p w14:paraId="2D3C2F19" w14:textId="77777777" w:rsidR="00D87891" w:rsidRDefault="00781CEF">
            <w:pPr>
              <w:spacing w:line="240" w:lineRule="auto"/>
              <w:jc w:val="both"/>
              <w:rPr>
                <w:sz w:val="20"/>
                <w:szCs w:val="20"/>
                <w:u w:val="single"/>
              </w:rPr>
            </w:pPr>
            <w:r w:rsidRPr="00781CEF">
              <w:rPr>
                <w:sz w:val="20"/>
                <w:szCs w:val="20"/>
                <w:lang w:val="ru-RU"/>
              </w:rPr>
              <w:t xml:space="preserve">Двухтактные одноцилиндровые двигатели воздушного или водяного охлаждения без коробки передач. </w:t>
            </w:r>
            <w:r>
              <w:rPr>
                <w:sz w:val="20"/>
                <w:szCs w:val="20"/>
              </w:rPr>
              <w:t>Максимальный рабочий объем цилиндра 125 см3. Возраст пилотов с 15 лет.</w:t>
            </w:r>
          </w:p>
        </w:tc>
      </w:tr>
      <w:tr w:rsidR="00D87891" w14:paraId="236F3056" w14:textId="77777777">
        <w:trPr>
          <w:trHeight w:val="420"/>
        </w:trPr>
        <w:tc>
          <w:tcPr>
            <w:tcW w:w="4680" w:type="dxa"/>
            <w:tcMar>
              <w:top w:w="100" w:type="dxa"/>
              <w:left w:w="100" w:type="dxa"/>
              <w:bottom w:w="100" w:type="dxa"/>
              <w:right w:w="100" w:type="dxa"/>
            </w:tcMar>
          </w:tcPr>
          <w:p w14:paraId="69EF3796" w14:textId="77777777" w:rsidR="00D87891" w:rsidRPr="00781CEF" w:rsidRDefault="00781CEF">
            <w:pPr>
              <w:spacing w:line="240" w:lineRule="auto"/>
              <w:jc w:val="both"/>
              <w:rPr>
                <w:sz w:val="20"/>
                <w:szCs w:val="20"/>
                <w:u w:val="single"/>
                <w:lang w:val="ru-RU"/>
              </w:rPr>
            </w:pPr>
            <w:r>
              <w:rPr>
                <w:sz w:val="20"/>
                <w:szCs w:val="20"/>
                <w:u w:val="single"/>
              </w:rPr>
              <w:t>CLASA</w:t>
            </w:r>
            <w:r w:rsidRPr="00781CEF">
              <w:rPr>
                <w:sz w:val="20"/>
                <w:szCs w:val="20"/>
                <w:u w:val="single"/>
                <w:lang w:val="ru-RU"/>
              </w:rPr>
              <w:t xml:space="preserve"> “</w:t>
            </w:r>
            <w:r>
              <w:rPr>
                <w:sz w:val="20"/>
                <w:szCs w:val="20"/>
                <w:u w:val="single"/>
              </w:rPr>
              <w:t>Na</w:t>
            </w:r>
            <w:r w:rsidRPr="00781CEF">
              <w:rPr>
                <w:sz w:val="20"/>
                <w:szCs w:val="20"/>
                <w:u w:val="single"/>
                <w:lang w:val="ru-RU"/>
              </w:rPr>
              <w:t>ț</w:t>
            </w:r>
            <w:r>
              <w:rPr>
                <w:sz w:val="20"/>
                <w:szCs w:val="20"/>
                <w:u w:val="single"/>
              </w:rPr>
              <w:t>ional</w:t>
            </w:r>
            <w:r w:rsidRPr="00781CEF">
              <w:rPr>
                <w:sz w:val="20"/>
                <w:szCs w:val="20"/>
                <w:u w:val="single"/>
                <w:lang w:val="ru-RU"/>
              </w:rPr>
              <w:t xml:space="preserve"> </w:t>
            </w:r>
            <w:r>
              <w:rPr>
                <w:sz w:val="20"/>
                <w:szCs w:val="20"/>
                <w:u w:val="single"/>
              </w:rPr>
              <w:t>Shifter</w:t>
            </w:r>
            <w:r w:rsidRPr="00781CEF">
              <w:rPr>
                <w:sz w:val="20"/>
                <w:szCs w:val="20"/>
                <w:u w:val="single"/>
                <w:lang w:val="ru-RU"/>
              </w:rPr>
              <w:t>”</w:t>
            </w:r>
          </w:p>
          <w:p w14:paraId="19346703" w14:textId="77777777" w:rsidR="00D87891" w:rsidRDefault="00781CEF">
            <w:pPr>
              <w:spacing w:line="240" w:lineRule="auto"/>
              <w:jc w:val="both"/>
              <w:rPr>
                <w:sz w:val="20"/>
                <w:szCs w:val="20"/>
                <w:u w:val="single"/>
              </w:rPr>
            </w:pPr>
            <w:r w:rsidRPr="00781CEF">
              <w:rPr>
                <w:sz w:val="20"/>
                <w:szCs w:val="20"/>
                <w:lang w:val="ru-RU"/>
              </w:rPr>
              <w:t xml:space="preserve">Омологированные СИК-ФИА до 2014 года включительно и серийные неомологированные мотоциклетные двухтактные одноцилиндровые двигатели воздушного или водяного охлаждения с коробкой передач. </w:t>
            </w:r>
            <w:r>
              <w:rPr>
                <w:sz w:val="20"/>
                <w:szCs w:val="20"/>
              </w:rPr>
              <w:t>Максимальный рабочий объем цилиндра 125 см3. Возраст пилотов с 15 лет.</w:t>
            </w:r>
          </w:p>
        </w:tc>
        <w:tc>
          <w:tcPr>
            <w:tcW w:w="4680" w:type="dxa"/>
            <w:tcMar>
              <w:top w:w="100" w:type="dxa"/>
              <w:left w:w="100" w:type="dxa"/>
              <w:bottom w:w="100" w:type="dxa"/>
              <w:right w:w="100" w:type="dxa"/>
            </w:tcMar>
          </w:tcPr>
          <w:p w14:paraId="0A6098B0" w14:textId="77777777" w:rsidR="00D87891" w:rsidRPr="00781CEF" w:rsidRDefault="00781CEF">
            <w:pPr>
              <w:spacing w:line="240" w:lineRule="auto"/>
              <w:jc w:val="both"/>
              <w:rPr>
                <w:sz w:val="20"/>
                <w:szCs w:val="20"/>
                <w:u w:val="single"/>
                <w:lang w:val="ru-RU"/>
              </w:rPr>
            </w:pPr>
            <w:r w:rsidRPr="00781CEF">
              <w:rPr>
                <w:sz w:val="20"/>
                <w:szCs w:val="20"/>
                <w:u w:val="single"/>
                <w:lang w:val="ru-RU"/>
              </w:rPr>
              <w:t>КЛАСС «</w:t>
            </w:r>
            <w:r>
              <w:rPr>
                <w:sz w:val="20"/>
                <w:szCs w:val="20"/>
                <w:u w:val="single"/>
              </w:rPr>
              <w:t>Na</w:t>
            </w:r>
            <w:r w:rsidRPr="00781CEF">
              <w:rPr>
                <w:sz w:val="20"/>
                <w:szCs w:val="20"/>
                <w:u w:val="single"/>
                <w:lang w:val="ru-RU"/>
              </w:rPr>
              <w:t>ț</w:t>
            </w:r>
            <w:r>
              <w:rPr>
                <w:sz w:val="20"/>
                <w:szCs w:val="20"/>
                <w:u w:val="single"/>
              </w:rPr>
              <w:t>ional</w:t>
            </w:r>
            <w:r w:rsidRPr="00781CEF">
              <w:rPr>
                <w:sz w:val="20"/>
                <w:szCs w:val="20"/>
                <w:u w:val="single"/>
                <w:lang w:val="ru-RU"/>
              </w:rPr>
              <w:t xml:space="preserve"> </w:t>
            </w:r>
            <w:r>
              <w:rPr>
                <w:sz w:val="20"/>
                <w:szCs w:val="20"/>
                <w:u w:val="single"/>
              </w:rPr>
              <w:t>Shifter</w:t>
            </w:r>
            <w:r w:rsidRPr="00781CEF">
              <w:rPr>
                <w:sz w:val="20"/>
                <w:szCs w:val="20"/>
                <w:u w:val="single"/>
                <w:lang w:val="ru-RU"/>
              </w:rPr>
              <w:t>»</w:t>
            </w:r>
          </w:p>
          <w:p w14:paraId="36CE4D10" w14:textId="77777777" w:rsidR="00D87891" w:rsidRDefault="00781CEF">
            <w:pPr>
              <w:spacing w:line="240" w:lineRule="auto"/>
              <w:jc w:val="both"/>
              <w:rPr>
                <w:sz w:val="20"/>
                <w:szCs w:val="20"/>
                <w:u w:val="single"/>
              </w:rPr>
            </w:pPr>
            <w:r w:rsidRPr="00781CEF">
              <w:rPr>
                <w:sz w:val="20"/>
                <w:szCs w:val="20"/>
                <w:lang w:val="ru-RU"/>
              </w:rPr>
              <w:t xml:space="preserve">Омологированные СИК-ФИА до 2014 года включительно и серийные неомологированные мотоциклетные двухтактные одноцилиндровые двигатели воздушного или водяного охлаждения с коробкой передач. </w:t>
            </w:r>
            <w:r>
              <w:rPr>
                <w:sz w:val="20"/>
                <w:szCs w:val="20"/>
              </w:rPr>
              <w:t>Максимальный рабочий объем цилиндра 125 см3. Возраст пилотов с 15 лет.</w:t>
            </w:r>
          </w:p>
        </w:tc>
      </w:tr>
      <w:tr w:rsidR="00D87891" w14:paraId="39A8BCA6" w14:textId="77777777">
        <w:trPr>
          <w:trHeight w:val="420"/>
        </w:trPr>
        <w:tc>
          <w:tcPr>
            <w:tcW w:w="4680" w:type="dxa"/>
            <w:tcMar>
              <w:top w:w="100" w:type="dxa"/>
              <w:left w:w="100" w:type="dxa"/>
              <w:bottom w:w="100" w:type="dxa"/>
              <w:right w:w="100" w:type="dxa"/>
            </w:tcMar>
          </w:tcPr>
          <w:p w14:paraId="7B9E1EB1" w14:textId="77777777" w:rsidR="00D87891" w:rsidRDefault="00781CEF">
            <w:pPr>
              <w:pBdr>
                <w:top w:val="nil"/>
                <w:left w:val="nil"/>
                <w:bottom w:val="nil"/>
                <w:right w:val="nil"/>
                <w:between w:val="nil"/>
              </w:pBdr>
              <w:spacing w:line="240" w:lineRule="auto"/>
              <w:jc w:val="both"/>
              <w:rPr>
                <w:sz w:val="20"/>
                <w:szCs w:val="20"/>
                <w:u w:val="single"/>
              </w:rPr>
            </w:pPr>
            <w:r>
              <w:rPr>
                <w:sz w:val="20"/>
                <w:szCs w:val="20"/>
                <w:u w:val="single"/>
              </w:rPr>
              <w:t>CLASA „ROTAX JUNIOR”</w:t>
            </w:r>
          </w:p>
          <w:p w14:paraId="7C0C6921" w14:textId="77777777" w:rsidR="00D87891" w:rsidRDefault="00781CEF">
            <w:pPr>
              <w:pBdr>
                <w:top w:val="nil"/>
                <w:left w:val="nil"/>
                <w:bottom w:val="nil"/>
                <w:right w:val="nil"/>
                <w:between w:val="nil"/>
              </w:pBdr>
              <w:spacing w:line="240" w:lineRule="auto"/>
              <w:jc w:val="both"/>
              <w:rPr>
                <w:sz w:val="20"/>
                <w:szCs w:val="20"/>
                <w:u w:val="single"/>
              </w:rPr>
            </w:pPr>
            <w:r>
              <w:rPr>
                <w:sz w:val="20"/>
                <w:szCs w:val="20"/>
              </w:rPr>
              <w:t>Motoare de serie monocilindru ROTAX FR 125 MAX JUNIOR sau ROTAX 125 JUNIOR MAX EVO, aprobate de CIK-FIA, răcite cu apă, fără cutie de viteze, cu cilindreea maximă de 125 cm3. Vârsta piloţilor: 12-14 ani.</w:t>
            </w:r>
          </w:p>
        </w:tc>
        <w:tc>
          <w:tcPr>
            <w:tcW w:w="4680" w:type="dxa"/>
            <w:tcMar>
              <w:top w:w="100" w:type="dxa"/>
              <w:left w:w="100" w:type="dxa"/>
              <w:bottom w:w="100" w:type="dxa"/>
              <w:right w:w="100" w:type="dxa"/>
            </w:tcMar>
          </w:tcPr>
          <w:p w14:paraId="032A0882" w14:textId="77777777" w:rsidR="00D87891" w:rsidRDefault="00781CEF">
            <w:pPr>
              <w:pBdr>
                <w:top w:val="nil"/>
                <w:left w:val="nil"/>
                <w:bottom w:val="nil"/>
                <w:right w:val="nil"/>
                <w:between w:val="nil"/>
              </w:pBdr>
              <w:spacing w:line="240" w:lineRule="auto"/>
              <w:jc w:val="both"/>
              <w:rPr>
                <w:sz w:val="20"/>
                <w:szCs w:val="20"/>
                <w:u w:val="single"/>
              </w:rPr>
            </w:pPr>
            <w:r>
              <w:rPr>
                <w:sz w:val="20"/>
                <w:szCs w:val="20"/>
                <w:u w:val="single"/>
              </w:rPr>
              <w:t xml:space="preserve">КЛАСС «ROTAX JUNIOR» </w:t>
            </w:r>
          </w:p>
          <w:p w14:paraId="7E951DE4" w14:textId="77777777" w:rsidR="00D87891" w:rsidRDefault="00781CEF">
            <w:pPr>
              <w:pBdr>
                <w:top w:val="nil"/>
                <w:left w:val="nil"/>
                <w:bottom w:val="nil"/>
                <w:right w:val="nil"/>
                <w:between w:val="nil"/>
              </w:pBdr>
              <w:spacing w:line="240" w:lineRule="auto"/>
              <w:jc w:val="both"/>
              <w:rPr>
                <w:sz w:val="20"/>
                <w:szCs w:val="20"/>
                <w:u w:val="single"/>
              </w:rPr>
            </w:pPr>
            <w:r>
              <w:rPr>
                <w:sz w:val="20"/>
                <w:szCs w:val="20"/>
              </w:rPr>
              <w:t>Одобренные СИК-ФИА серийные одноцилиндровые  двигатели водяного охлаждения без коробки передач ROTAX FR 125 MAX JUNIOR или ROTAX 125 JUNIOR MAX EVO с максимальным рабочим объемом 125 куб. см. Возраст пилотов с 12 до 14 лет.</w:t>
            </w:r>
          </w:p>
        </w:tc>
      </w:tr>
      <w:tr w:rsidR="00D87891" w14:paraId="07A3AC4E" w14:textId="77777777">
        <w:trPr>
          <w:trHeight w:val="420"/>
        </w:trPr>
        <w:tc>
          <w:tcPr>
            <w:tcW w:w="4680" w:type="dxa"/>
            <w:tcMar>
              <w:top w:w="100" w:type="dxa"/>
              <w:left w:w="100" w:type="dxa"/>
              <w:bottom w:w="100" w:type="dxa"/>
              <w:right w:w="100" w:type="dxa"/>
            </w:tcMar>
          </w:tcPr>
          <w:p w14:paraId="195A10C9" w14:textId="77777777" w:rsidR="00D87891" w:rsidRDefault="00781CEF">
            <w:pPr>
              <w:pBdr>
                <w:top w:val="nil"/>
                <w:left w:val="nil"/>
                <w:bottom w:val="nil"/>
                <w:right w:val="nil"/>
                <w:between w:val="nil"/>
              </w:pBdr>
              <w:spacing w:line="240" w:lineRule="auto"/>
              <w:jc w:val="both"/>
              <w:rPr>
                <w:sz w:val="20"/>
                <w:szCs w:val="20"/>
                <w:u w:val="single"/>
              </w:rPr>
            </w:pPr>
            <w:r>
              <w:rPr>
                <w:sz w:val="20"/>
                <w:szCs w:val="20"/>
                <w:u w:val="single"/>
              </w:rPr>
              <w:t>CLASA „ROTAX MAX SENIOR”</w:t>
            </w:r>
          </w:p>
          <w:p w14:paraId="2F42B8C0" w14:textId="77777777" w:rsidR="00D87891" w:rsidRDefault="00781CEF">
            <w:pPr>
              <w:pBdr>
                <w:top w:val="nil"/>
                <w:left w:val="nil"/>
                <w:bottom w:val="nil"/>
                <w:right w:val="nil"/>
                <w:between w:val="nil"/>
              </w:pBdr>
              <w:spacing w:line="240" w:lineRule="auto"/>
              <w:jc w:val="both"/>
              <w:rPr>
                <w:sz w:val="20"/>
                <w:szCs w:val="20"/>
              </w:rPr>
            </w:pPr>
            <w:r>
              <w:rPr>
                <w:sz w:val="20"/>
                <w:szCs w:val="20"/>
              </w:rPr>
              <w:t>Motoare de serie monocilindru ROTAX FR 125 MAX sau ROTAX 125 (SENIOR) MAX EVO, aprobate de CIK-FIA, răcite cu apă, fără cutie de viteze, cu cilindreea maximă de 125 cm3. Vârsta piloţilor Rotax Max: peste 14 ani.</w:t>
            </w:r>
          </w:p>
        </w:tc>
        <w:tc>
          <w:tcPr>
            <w:tcW w:w="4680" w:type="dxa"/>
            <w:tcMar>
              <w:top w:w="100" w:type="dxa"/>
              <w:left w:w="100" w:type="dxa"/>
              <w:bottom w:w="100" w:type="dxa"/>
              <w:right w:w="100" w:type="dxa"/>
            </w:tcMar>
          </w:tcPr>
          <w:p w14:paraId="2DB66D66" w14:textId="77777777" w:rsidR="00D87891" w:rsidRDefault="00781CEF">
            <w:pPr>
              <w:pBdr>
                <w:top w:val="nil"/>
                <w:left w:val="nil"/>
                <w:bottom w:val="nil"/>
                <w:right w:val="nil"/>
                <w:between w:val="nil"/>
              </w:pBdr>
              <w:spacing w:line="240" w:lineRule="auto"/>
              <w:jc w:val="both"/>
              <w:rPr>
                <w:sz w:val="20"/>
                <w:szCs w:val="20"/>
                <w:u w:val="single"/>
              </w:rPr>
            </w:pPr>
            <w:r>
              <w:rPr>
                <w:sz w:val="20"/>
                <w:szCs w:val="20"/>
                <w:u w:val="single"/>
              </w:rPr>
              <w:t xml:space="preserve">КЛАСС «ROTAX MAX SENIOR» </w:t>
            </w:r>
          </w:p>
          <w:p w14:paraId="4A8FBF1E" w14:textId="77777777" w:rsidR="00D87891" w:rsidRDefault="00781CEF">
            <w:pPr>
              <w:pBdr>
                <w:top w:val="nil"/>
                <w:left w:val="nil"/>
                <w:bottom w:val="nil"/>
                <w:right w:val="nil"/>
                <w:between w:val="nil"/>
              </w:pBdr>
              <w:spacing w:line="240" w:lineRule="auto"/>
              <w:jc w:val="both"/>
              <w:rPr>
                <w:sz w:val="20"/>
                <w:szCs w:val="20"/>
              </w:rPr>
            </w:pPr>
            <w:r>
              <w:rPr>
                <w:sz w:val="20"/>
                <w:szCs w:val="20"/>
              </w:rPr>
              <w:t>Одобренные СИК-ФИА серийные одноцилиндровые  двигатели водяного охлаждения без коробки передач ROTAX FR 125 MAX или ROTAX 125 (SENIOR) MAX EVO с максимальным рабочим объемом 125 куб. см. Возраст пилотов Rotax Max с 14 лет.</w:t>
            </w:r>
          </w:p>
        </w:tc>
      </w:tr>
      <w:tr w:rsidR="00D87891" w14:paraId="02FBB841" w14:textId="77777777">
        <w:trPr>
          <w:trHeight w:val="420"/>
        </w:trPr>
        <w:tc>
          <w:tcPr>
            <w:tcW w:w="4680" w:type="dxa"/>
            <w:tcMar>
              <w:top w:w="100" w:type="dxa"/>
              <w:left w:w="100" w:type="dxa"/>
              <w:bottom w:w="100" w:type="dxa"/>
              <w:right w:w="100" w:type="dxa"/>
            </w:tcMar>
          </w:tcPr>
          <w:p w14:paraId="2D15EDF9" w14:textId="77777777" w:rsidR="00D87891" w:rsidRDefault="00781CEF">
            <w:pPr>
              <w:spacing w:line="240" w:lineRule="auto"/>
              <w:jc w:val="both"/>
              <w:rPr>
                <w:sz w:val="20"/>
                <w:szCs w:val="20"/>
                <w:u w:val="single"/>
              </w:rPr>
            </w:pPr>
            <w:r>
              <w:rPr>
                <w:sz w:val="20"/>
                <w:szCs w:val="20"/>
                <w:u w:val="single"/>
              </w:rPr>
              <w:t>CLASA „ROTAX MAX Masters”</w:t>
            </w:r>
          </w:p>
          <w:p w14:paraId="3D5747CB" w14:textId="77777777" w:rsidR="00D87891" w:rsidRDefault="00781CEF">
            <w:pPr>
              <w:spacing w:line="240" w:lineRule="auto"/>
              <w:jc w:val="both"/>
              <w:rPr>
                <w:sz w:val="20"/>
                <w:szCs w:val="20"/>
              </w:rPr>
            </w:pPr>
            <w:r>
              <w:rPr>
                <w:sz w:val="20"/>
                <w:szCs w:val="20"/>
              </w:rPr>
              <w:t>Motoare de serie monocilindru ROTAX FR 125 MAX sau ROTAX 125 (SENIOR) MAX EVO, aprobate de CIK-FIA, răcite cu apă, fără cutie de viteze, cu cilindreea maximă de 125 cm3. Vârsta piloţilor peste 32 de ani.</w:t>
            </w:r>
          </w:p>
        </w:tc>
        <w:tc>
          <w:tcPr>
            <w:tcW w:w="4680" w:type="dxa"/>
            <w:tcMar>
              <w:top w:w="100" w:type="dxa"/>
              <w:left w:w="100" w:type="dxa"/>
              <w:bottom w:w="100" w:type="dxa"/>
              <w:right w:w="100" w:type="dxa"/>
            </w:tcMar>
          </w:tcPr>
          <w:p w14:paraId="586A0485" w14:textId="77777777" w:rsidR="00D87891" w:rsidRDefault="00781CEF">
            <w:pPr>
              <w:spacing w:line="240" w:lineRule="auto"/>
              <w:jc w:val="both"/>
              <w:rPr>
                <w:sz w:val="20"/>
                <w:szCs w:val="20"/>
                <w:u w:val="single"/>
              </w:rPr>
            </w:pPr>
            <w:r>
              <w:rPr>
                <w:sz w:val="20"/>
                <w:szCs w:val="20"/>
                <w:u w:val="single"/>
              </w:rPr>
              <w:t xml:space="preserve">КЛАСС «ROTAX MAX Masters» </w:t>
            </w:r>
          </w:p>
          <w:p w14:paraId="763C50FC" w14:textId="77777777" w:rsidR="00D87891" w:rsidRDefault="00781CEF">
            <w:pPr>
              <w:spacing w:line="240" w:lineRule="auto"/>
              <w:jc w:val="both"/>
              <w:rPr>
                <w:sz w:val="20"/>
                <w:szCs w:val="20"/>
              </w:rPr>
            </w:pPr>
            <w:r>
              <w:rPr>
                <w:sz w:val="20"/>
                <w:szCs w:val="20"/>
              </w:rPr>
              <w:t>Одобренные СИК-ФИА серийные одноцилиндровые  двигатели водяного охлаждения без коробки передач ROTAX FR 125 MAX или ROTAX 125 (SENIOR) MAX EVO с максимальным рабочим объемом 125 куб. см. Возраст пилотов с 32 лет.</w:t>
            </w:r>
          </w:p>
        </w:tc>
      </w:tr>
      <w:tr w:rsidR="00D87891" w14:paraId="30570F9A" w14:textId="77777777">
        <w:trPr>
          <w:trHeight w:val="420"/>
        </w:trPr>
        <w:tc>
          <w:tcPr>
            <w:tcW w:w="4680" w:type="dxa"/>
            <w:tcMar>
              <w:top w:w="100" w:type="dxa"/>
              <w:left w:w="100" w:type="dxa"/>
              <w:bottom w:w="100" w:type="dxa"/>
              <w:right w:w="100" w:type="dxa"/>
            </w:tcMar>
          </w:tcPr>
          <w:p w14:paraId="0DD84DE3" w14:textId="77777777" w:rsidR="00D87891" w:rsidRDefault="00781CEF">
            <w:pPr>
              <w:spacing w:line="240" w:lineRule="auto"/>
              <w:jc w:val="both"/>
              <w:rPr>
                <w:sz w:val="20"/>
                <w:szCs w:val="20"/>
                <w:u w:val="single"/>
              </w:rPr>
            </w:pPr>
            <w:r>
              <w:rPr>
                <w:sz w:val="20"/>
                <w:szCs w:val="20"/>
                <w:u w:val="single"/>
              </w:rPr>
              <w:t>CLASA „Național Junior”</w:t>
            </w:r>
          </w:p>
          <w:p w14:paraId="3E30C0C1" w14:textId="77777777" w:rsidR="00D87891" w:rsidRDefault="00781CEF">
            <w:pPr>
              <w:spacing w:line="240" w:lineRule="auto"/>
              <w:jc w:val="both"/>
              <w:rPr>
                <w:sz w:val="20"/>
                <w:szCs w:val="20"/>
                <w:u w:val="single"/>
              </w:rPr>
            </w:pPr>
            <w:r>
              <w:rPr>
                <w:sz w:val="20"/>
                <w:szCs w:val="20"/>
              </w:rPr>
              <w:t>Motoare de serie monocilindru ROTAX FR 125 MAX JUNIOR sau ROTAX 125 JUNIOR MAX EVO, aprobate de CIK-FIA, răcite cu apă, fără cutie de viteze, cu cilindreea maximă de 125 cm3. Vârsta piloţilor: 12-14 ani.</w:t>
            </w:r>
          </w:p>
        </w:tc>
        <w:tc>
          <w:tcPr>
            <w:tcW w:w="4680" w:type="dxa"/>
            <w:tcMar>
              <w:top w:w="100" w:type="dxa"/>
              <w:left w:w="100" w:type="dxa"/>
              <w:bottom w:w="100" w:type="dxa"/>
              <w:right w:w="100" w:type="dxa"/>
            </w:tcMar>
          </w:tcPr>
          <w:p w14:paraId="6F5F7AEF" w14:textId="77777777" w:rsidR="00D87891" w:rsidRDefault="00781CEF">
            <w:pPr>
              <w:spacing w:line="240" w:lineRule="auto"/>
              <w:jc w:val="both"/>
              <w:rPr>
                <w:sz w:val="20"/>
                <w:szCs w:val="20"/>
                <w:u w:val="single"/>
              </w:rPr>
            </w:pPr>
            <w:r>
              <w:rPr>
                <w:sz w:val="20"/>
                <w:szCs w:val="20"/>
                <w:u w:val="single"/>
              </w:rPr>
              <w:t xml:space="preserve">КЛАСС «Național Junior» </w:t>
            </w:r>
          </w:p>
          <w:p w14:paraId="3CFC2653" w14:textId="77777777" w:rsidR="00D87891" w:rsidRDefault="00781CEF">
            <w:pPr>
              <w:spacing w:line="240" w:lineRule="auto"/>
              <w:jc w:val="both"/>
              <w:rPr>
                <w:sz w:val="20"/>
                <w:szCs w:val="20"/>
                <w:u w:val="single"/>
              </w:rPr>
            </w:pPr>
            <w:r>
              <w:rPr>
                <w:sz w:val="20"/>
                <w:szCs w:val="20"/>
              </w:rPr>
              <w:t>Одобренные СИК-ФИА серийные одноцилиндровые  двигатели водяного охлаждения без коробки передач ROTAX FR 125 MAX JUNIOR или ROTAX 125 JUNIOR MAX EVO с максимальным рабочим объемом 125 куб. см. Возраст пилотов с 12 до 14 лет.</w:t>
            </w:r>
          </w:p>
        </w:tc>
      </w:tr>
      <w:tr w:rsidR="00D87891" w14:paraId="33826DA2" w14:textId="77777777">
        <w:trPr>
          <w:trHeight w:val="420"/>
        </w:trPr>
        <w:tc>
          <w:tcPr>
            <w:tcW w:w="4680" w:type="dxa"/>
            <w:tcMar>
              <w:top w:w="100" w:type="dxa"/>
              <w:left w:w="100" w:type="dxa"/>
              <w:bottom w:w="100" w:type="dxa"/>
              <w:right w:w="100" w:type="dxa"/>
            </w:tcMar>
          </w:tcPr>
          <w:p w14:paraId="16FE4B6F" w14:textId="77777777" w:rsidR="00D87891" w:rsidRDefault="00781CEF">
            <w:pPr>
              <w:spacing w:line="240" w:lineRule="auto"/>
              <w:jc w:val="both"/>
              <w:rPr>
                <w:sz w:val="20"/>
                <w:szCs w:val="20"/>
                <w:u w:val="single"/>
              </w:rPr>
            </w:pPr>
            <w:r>
              <w:rPr>
                <w:sz w:val="20"/>
                <w:szCs w:val="20"/>
                <w:u w:val="single"/>
              </w:rPr>
              <w:t>CLASA „Național Senior”</w:t>
            </w:r>
          </w:p>
          <w:p w14:paraId="34A0958D" w14:textId="77777777" w:rsidR="00D87891" w:rsidRDefault="00781CEF">
            <w:pPr>
              <w:spacing w:line="240" w:lineRule="auto"/>
              <w:jc w:val="both"/>
              <w:rPr>
                <w:sz w:val="20"/>
                <w:szCs w:val="20"/>
              </w:rPr>
            </w:pPr>
            <w:r>
              <w:rPr>
                <w:sz w:val="20"/>
                <w:szCs w:val="20"/>
              </w:rPr>
              <w:t>Motoare de serie monocilindru ROTAX FR 125 MAX sau ROTAX 125 (SENIOR) MAX EVO, aprobate de CIK-FIA, răcite cu apă, fără cutie de viteze, cu cilindreea maximă de 125 cm3. Vârsta piloţilor Rotax Max: peste 14 ani.</w:t>
            </w:r>
          </w:p>
        </w:tc>
        <w:tc>
          <w:tcPr>
            <w:tcW w:w="4680" w:type="dxa"/>
            <w:tcMar>
              <w:top w:w="100" w:type="dxa"/>
              <w:left w:w="100" w:type="dxa"/>
              <w:bottom w:w="100" w:type="dxa"/>
              <w:right w:w="100" w:type="dxa"/>
            </w:tcMar>
          </w:tcPr>
          <w:p w14:paraId="0F960CDB" w14:textId="77777777" w:rsidR="00D87891" w:rsidRDefault="00781CEF">
            <w:pPr>
              <w:spacing w:line="240" w:lineRule="auto"/>
              <w:jc w:val="both"/>
              <w:rPr>
                <w:sz w:val="20"/>
                <w:szCs w:val="20"/>
                <w:u w:val="single"/>
              </w:rPr>
            </w:pPr>
            <w:r>
              <w:rPr>
                <w:sz w:val="20"/>
                <w:szCs w:val="20"/>
                <w:u w:val="single"/>
              </w:rPr>
              <w:t xml:space="preserve">КЛАСС «Național Senior» </w:t>
            </w:r>
          </w:p>
          <w:p w14:paraId="0A77DDBE" w14:textId="77777777" w:rsidR="00D87891" w:rsidRDefault="00781CEF">
            <w:pPr>
              <w:spacing w:line="240" w:lineRule="auto"/>
              <w:jc w:val="both"/>
              <w:rPr>
                <w:sz w:val="20"/>
                <w:szCs w:val="20"/>
              </w:rPr>
            </w:pPr>
            <w:r>
              <w:rPr>
                <w:sz w:val="20"/>
                <w:szCs w:val="20"/>
              </w:rPr>
              <w:t>Одобренные СИК-ФИА серийные одноцилиндровые  двигатели водяного охлаждения без коробки передач ROTAX FR 125 MAX или ROTAX 125 (SENIOR) MAX EVO с максимальным рабочим объемом 125 куб. см. Возраст пилотов Rotax Max с 14 лет.</w:t>
            </w:r>
          </w:p>
        </w:tc>
      </w:tr>
      <w:tr w:rsidR="00D87891" w14:paraId="067B4B55" w14:textId="77777777">
        <w:trPr>
          <w:trHeight w:val="420"/>
        </w:trPr>
        <w:tc>
          <w:tcPr>
            <w:tcW w:w="4680" w:type="dxa"/>
            <w:tcMar>
              <w:top w:w="100" w:type="dxa"/>
              <w:left w:w="100" w:type="dxa"/>
              <w:bottom w:w="100" w:type="dxa"/>
              <w:right w:w="100" w:type="dxa"/>
            </w:tcMar>
          </w:tcPr>
          <w:p w14:paraId="2DB4AEC1" w14:textId="77777777" w:rsidR="00D87891" w:rsidRDefault="00781CEF">
            <w:pPr>
              <w:spacing w:line="240" w:lineRule="auto"/>
              <w:jc w:val="both"/>
              <w:rPr>
                <w:sz w:val="20"/>
                <w:szCs w:val="20"/>
                <w:u w:val="single"/>
              </w:rPr>
            </w:pPr>
            <w:r>
              <w:rPr>
                <w:sz w:val="20"/>
                <w:szCs w:val="20"/>
                <w:u w:val="single"/>
              </w:rPr>
              <w:lastRenderedPageBreak/>
              <w:t xml:space="preserve">KF-Junior  </w:t>
            </w:r>
          </w:p>
          <w:p w14:paraId="07A0DFDC" w14:textId="77777777" w:rsidR="00D87891" w:rsidRDefault="00781CEF">
            <w:pPr>
              <w:spacing w:line="240" w:lineRule="auto"/>
              <w:jc w:val="both"/>
              <w:rPr>
                <w:sz w:val="20"/>
                <w:szCs w:val="20"/>
                <w:u w:val="single"/>
              </w:rPr>
            </w:pPr>
            <w:r>
              <w:rPr>
                <w:sz w:val="20"/>
                <w:szCs w:val="20"/>
              </w:rPr>
              <w:t>Motoare de serie monocilindru, omologate de CIK-FIA până în 2015 inclusiv, răcite cu aer sau apă, cu supapă de flux total, fără cutie de viteze. Cilindreea maximă: 125 cm3.</w:t>
            </w:r>
          </w:p>
        </w:tc>
        <w:tc>
          <w:tcPr>
            <w:tcW w:w="4680" w:type="dxa"/>
            <w:tcMar>
              <w:top w:w="100" w:type="dxa"/>
              <w:left w:w="100" w:type="dxa"/>
              <w:bottom w:w="100" w:type="dxa"/>
              <w:right w:w="100" w:type="dxa"/>
            </w:tcMar>
          </w:tcPr>
          <w:p w14:paraId="41B8A1CF" w14:textId="77777777" w:rsidR="00D87891" w:rsidRPr="00781CEF" w:rsidRDefault="00781CEF">
            <w:pPr>
              <w:spacing w:line="240" w:lineRule="auto"/>
              <w:jc w:val="both"/>
              <w:rPr>
                <w:sz w:val="20"/>
                <w:szCs w:val="20"/>
                <w:u w:val="single"/>
                <w:lang w:val="ru-RU"/>
              </w:rPr>
            </w:pPr>
            <w:r>
              <w:rPr>
                <w:sz w:val="20"/>
                <w:szCs w:val="20"/>
                <w:u w:val="single"/>
              </w:rPr>
              <w:t>KF</w:t>
            </w:r>
            <w:r w:rsidRPr="00781CEF">
              <w:rPr>
                <w:sz w:val="20"/>
                <w:szCs w:val="20"/>
                <w:u w:val="single"/>
                <w:lang w:val="ru-RU"/>
              </w:rPr>
              <w:t>-</w:t>
            </w:r>
            <w:r>
              <w:rPr>
                <w:sz w:val="20"/>
                <w:szCs w:val="20"/>
                <w:u w:val="single"/>
              </w:rPr>
              <w:t>Junior</w:t>
            </w:r>
          </w:p>
          <w:p w14:paraId="63246674" w14:textId="77777777" w:rsidR="00D87891" w:rsidRDefault="00781CEF">
            <w:pPr>
              <w:spacing w:line="240" w:lineRule="auto"/>
              <w:jc w:val="both"/>
              <w:rPr>
                <w:sz w:val="20"/>
                <w:szCs w:val="20"/>
                <w:u w:val="single"/>
              </w:rPr>
            </w:pPr>
            <w:r w:rsidRPr="00781CEF">
              <w:rPr>
                <w:sz w:val="20"/>
                <w:szCs w:val="20"/>
                <w:lang w:val="ru-RU"/>
              </w:rPr>
              <w:t xml:space="preserve">Омологированные СИК-ФИА до 2015 года включительно серийные одноцилиндровые двигатели воздушного или водяного охлаждения, с полнопоточным клапаном, без коробки передач. </w:t>
            </w:r>
            <w:r>
              <w:rPr>
                <w:sz w:val="20"/>
                <w:szCs w:val="20"/>
              </w:rPr>
              <w:t>Максимальный рабочий объем цилиндра 125 см</w:t>
            </w:r>
            <w:r>
              <w:rPr>
                <w:sz w:val="20"/>
                <w:szCs w:val="20"/>
                <w:vertAlign w:val="superscript"/>
              </w:rPr>
              <w:t>3</w:t>
            </w:r>
            <w:r>
              <w:rPr>
                <w:sz w:val="20"/>
                <w:szCs w:val="20"/>
              </w:rPr>
              <w:t>.</w:t>
            </w:r>
          </w:p>
        </w:tc>
      </w:tr>
      <w:tr w:rsidR="00D87891" w14:paraId="029E7AB2" w14:textId="77777777">
        <w:trPr>
          <w:trHeight w:val="420"/>
        </w:trPr>
        <w:tc>
          <w:tcPr>
            <w:tcW w:w="4680" w:type="dxa"/>
            <w:tcMar>
              <w:top w:w="100" w:type="dxa"/>
              <w:left w:w="100" w:type="dxa"/>
              <w:bottom w:w="100" w:type="dxa"/>
              <w:right w:w="100" w:type="dxa"/>
            </w:tcMar>
          </w:tcPr>
          <w:p w14:paraId="4305B187" w14:textId="77777777" w:rsidR="00D87891" w:rsidRDefault="00781CEF">
            <w:pPr>
              <w:spacing w:line="240" w:lineRule="auto"/>
              <w:jc w:val="both"/>
              <w:rPr>
                <w:sz w:val="20"/>
                <w:szCs w:val="20"/>
                <w:u w:val="single"/>
              </w:rPr>
            </w:pPr>
            <w:r>
              <w:rPr>
                <w:sz w:val="20"/>
                <w:szCs w:val="20"/>
                <w:u w:val="single"/>
              </w:rPr>
              <w:t>KF</w:t>
            </w:r>
          </w:p>
          <w:p w14:paraId="4C7863FB" w14:textId="77777777" w:rsidR="00D87891" w:rsidRDefault="00781CEF">
            <w:pPr>
              <w:spacing w:line="240" w:lineRule="auto"/>
              <w:jc w:val="both"/>
              <w:rPr>
                <w:sz w:val="20"/>
                <w:szCs w:val="20"/>
                <w:u w:val="single"/>
              </w:rPr>
            </w:pPr>
            <w:r>
              <w:rPr>
                <w:sz w:val="20"/>
                <w:szCs w:val="20"/>
              </w:rPr>
              <w:t>Motoare de serie monocilindru, omologate de CIK-FIA până în 2015 inclusiv, răcite cu aer sau apă, cu supapă de flux total, fără cutie de viteze. Cu supapă la evacuare. Cilindreea maximă: 125 cm3.</w:t>
            </w:r>
          </w:p>
        </w:tc>
        <w:tc>
          <w:tcPr>
            <w:tcW w:w="4680" w:type="dxa"/>
            <w:tcMar>
              <w:top w:w="100" w:type="dxa"/>
              <w:left w:w="100" w:type="dxa"/>
              <w:bottom w:w="100" w:type="dxa"/>
              <w:right w:w="100" w:type="dxa"/>
            </w:tcMar>
          </w:tcPr>
          <w:p w14:paraId="41A06927" w14:textId="77777777" w:rsidR="00D87891" w:rsidRPr="00781CEF" w:rsidRDefault="00781CEF">
            <w:pPr>
              <w:spacing w:line="240" w:lineRule="auto"/>
              <w:jc w:val="both"/>
              <w:rPr>
                <w:sz w:val="20"/>
                <w:szCs w:val="20"/>
                <w:u w:val="single"/>
                <w:lang w:val="ru-RU"/>
              </w:rPr>
            </w:pPr>
            <w:r>
              <w:rPr>
                <w:sz w:val="20"/>
                <w:szCs w:val="20"/>
                <w:u w:val="single"/>
              </w:rPr>
              <w:t>KF</w:t>
            </w:r>
          </w:p>
          <w:p w14:paraId="41EED642" w14:textId="77777777" w:rsidR="00D87891" w:rsidRDefault="00781CEF">
            <w:pPr>
              <w:spacing w:line="240" w:lineRule="auto"/>
              <w:jc w:val="both"/>
              <w:rPr>
                <w:sz w:val="20"/>
                <w:szCs w:val="20"/>
                <w:u w:val="single"/>
              </w:rPr>
            </w:pPr>
            <w:r w:rsidRPr="00781CEF">
              <w:rPr>
                <w:sz w:val="20"/>
                <w:szCs w:val="20"/>
                <w:lang w:val="ru-RU"/>
              </w:rPr>
              <w:t xml:space="preserve">Омологированные СИК-ФИА до 2015 года включительно серийные одноцилиндровые двигатели воздушного или водяного охлаждения, с полнопоточным клапаном, без коробки передач. </w:t>
            </w:r>
            <w:r>
              <w:rPr>
                <w:sz w:val="20"/>
                <w:szCs w:val="20"/>
              </w:rPr>
              <w:t>С клапаном на выхлопе. Максимальный рабочий объем цилиндра 125 см</w:t>
            </w:r>
            <w:r>
              <w:rPr>
                <w:sz w:val="20"/>
                <w:szCs w:val="20"/>
                <w:vertAlign w:val="superscript"/>
              </w:rPr>
              <w:t>3</w:t>
            </w:r>
            <w:r>
              <w:rPr>
                <w:sz w:val="20"/>
                <w:szCs w:val="20"/>
              </w:rPr>
              <w:t>.</w:t>
            </w:r>
          </w:p>
        </w:tc>
      </w:tr>
      <w:tr w:rsidR="00D87891" w14:paraId="5BCB52A4" w14:textId="77777777">
        <w:trPr>
          <w:trHeight w:val="420"/>
        </w:trPr>
        <w:tc>
          <w:tcPr>
            <w:tcW w:w="4680" w:type="dxa"/>
            <w:tcMar>
              <w:top w:w="100" w:type="dxa"/>
              <w:left w:w="100" w:type="dxa"/>
              <w:bottom w:w="100" w:type="dxa"/>
              <w:right w:w="100" w:type="dxa"/>
            </w:tcMar>
          </w:tcPr>
          <w:p w14:paraId="14D5B48A" w14:textId="77777777" w:rsidR="00D87891" w:rsidRDefault="00781CEF">
            <w:pPr>
              <w:pBdr>
                <w:top w:val="nil"/>
                <w:left w:val="nil"/>
                <w:bottom w:val="nil"/>
                <w:right w:val="nil"/>
                <w:between w:val="nil"/>
              </w:pBdr>
              <w:spacing w:line="240" w:lineRule="auto"/>
              <w:jc w:val="both"/>
              <w:rPr>
                <w:b/>
                <w:sz w:val="20"/>
                <w:szCs w:val="20"/>
              </w:rPr>
            </w:pPr>
            <w:r>
              <w:rPr>
                <w:b/>
                <w:sz w:val="20"/>
                <w:szCs w:val="20"/>
              </w:rPr>
              <w:t>Grupa 4</w:t>
            </w:r>
          </w:p>
        </w:tc>
        <w:tc>
          <w:tcPr>
            <w:tcW w:w="4680" w:type="dxa"/>
            <w:tcMar>
              <w:top w:w="100" w:type="dxa"/>
              <w:left w:w="100" w:type="dxa"/>
              <w:bottom w:w="100" w:type="dxa"/>
              <w:right w:w="100" w:type="dxa"/>
            </w:tcMar>
          </w:tcPr>
          <w:p w14:paraId="657BDC9D" w14:textId="77777777" w:rsidR="00D87891" w:rsidRDefault="00781CEF">
            <w:pPr>
              <w:pBdr>
                <w:top w:val="nil"/>
                <w:left w:val="nil"/>
                <w:bottom w:val="nil"/>
                <w:right w:val="nil"/>
                <w:between w:val="nil"/>
              </w:pBdr>
              <w:spacing w:line="240" w:lineRule="auto"/>
              <w:jc w:val="both"/>
              <w:rPr>
                <w:b/>
                <w:sz w:val="20"/>
                <w:szCs w:val="20"/>
              </w:rPr>
            </w:pPr>
            <w:r>
              <w:rPr>
                <w:b/>
                <w:sz w:val="20"/>
                <w:szCs w:val="20"/>
              </w:rPr>
              <w:t xml:space="preserve">Группа 4. </w:t>
            </w:r>
          </w:p>
        </w:tc>
      </w:tr>
      <w:tr w:rsidR="00D87891" w14:paraId="4FC8DB96" w14:textId="77777777">
        <w:trPr>
          <w:trHeight w:val="420"/>
        </w:trPr>
        <w:tc>
          <w:tcPr>
            <w:tcW w:w="4680" w:type="dxa"/>
            <w:tcMar>
              <w:top w:w="100" w:type="dxa"/>
              <w:left w:w="100" w:type="dxa"/>
              <w:bottom w:w="100" w:type="dxa"/>
              <w:right w:w="100" w:type="dxa"/>
            </w:tcMar>
          </w:tcPr>
          <w:p w14:paraId="222E5517" w14:textId="77777777" w:rsidR="00D87891" w:rsidRDefault="00781CEF">
            <w:pPr>
              <w:pBdr>
                <w:top w:val="nil"/>
                <w:left w:val="nil"/>
                <w:bottom w:val="nil"/>
                <w:right w:val="nil"/>
                <w:between w:val="nil"/>
              </w:pBdr>
              <w:spacing w:line="240" w:lineRule="auto"/>
              <w:jc w:val="both"/>
              <w:rPr>
                <w:sz w:val="20"/>
                <w:szCs w:val="20"/>
              </w:rPr>
            </w:pPr>
            <w:r>
              <w:rPr>
                <w:sz w:val="20"/>
                <w:szCs w:val="20"/>
              </w:rPr>
              <w:t>La grupa 4 se referă karturile folosite, de regulă, în scopuri comerciale (diferite tipuri de karting „de închiriat”). Prescripţiile tehnice intră în acțiune la organizarea competiţiilor cu aceste karturi. Prescripţiile tehnice pentru karturile de grupa 4 se elaborează de către organizatorul de concurs. Aceste prescripţii tehnice, în mod obligatoriu, trebuie să fie aprobate de CKM FARM.</w:t>
            </w:r>
          </w:p>
        </w:tc>
        <w:tc>
          <w:tcPr>
            <w:tcW w:w="4680" w:type="dxa"/>
            <w:tcMar>
              <w:top w:w="100" w:type="dxa"/>
              <w:left w:w="100" w:type="dxa"/>
              <w:bottom w:w="100" w:type="dxa"/>
              <w:right w:w="100" w:type="dxa"/>
            </w:tcMar>
          </w:tcPr>
          <w:p w14:paraId="66832254" w14:textId="77777777" w:rsidR="00D87891" w:rsidRDefault="00781CEF">
            <w:pPr>
              <w:pBdr>
                <w:top w:val="nil"/>
                <w:left w:val="nil"/>
                <w:bottom w:val="nil"/>
                <w:right w:val="nil"/>
                <w:between w:val="nil"/>
              </w:pBdr>
              <w:spacing w:line="240" w:lineRule="auto"/>
              <w:jc w:val="both"/>
              <w:rPr>
                <w:sz w:val="20"/>
                <w:szCs w:val="20"/>
              </w:rPr>
            </w:pPr>
            <w:r w:rsidRPr="00781CEF">
              <w:rPr>
                <w:sz w:val="20"/>
                <w:szCs w:val="20"/>
                <w:lang w:val="ru-RU"/>
              </w:rPr>
              <w:t xml:space="preserve">К группе 4 отнесены карты, используемые, как правило, в коммерческих целях (различные виды "прокатного" картинга). Действие технических требований наступает в случае проведения соревнований на этих картах. Технические требования к картам группы 4 разрабатываются Организатором соревнований. Эти технические требования подлежат обязательному утверждению </w:t>
            </w:r>
            <w:r>
              <w:rPr>
                <w:sz w:val="20"/>
                <w:szCs w:val="20"/>
              </w:rPr>
              <w:t>ККМ ФАРМ.</w:t>
            </w:r>
          </w:p>
        </w:tc>
      </w:tr>
      <w:tr w:rsidR="00D87891" w:rsidRPr="00781CEF" w14:paraId="0C704F31" w14:textId="77777777">
        <w:trPr>
          <w:trHeight w:val="420"/>
        </w:trPr>
        <w:tc>
          <w:tcPr>
            <w:tcW w:w="4680" w:type="dxa"/>
            <w:tcMar>
              <w:top w:w="100" w:type="dxa"/>
              <w:left w:w="100" w:type="dxa"/>
              <w:bottom w:w="100" w:type="dxa"/>
              <w:right w:w="100" w:type="dxa"/>
            </w:tcMar>
          </w:tcPr>
          <w:p w14:paraId="679CF8FC" w14:textId="77777777" w:rsidR="00D87891" w:rsidRDefault="00781CEF">
            <w:pPr>
              <w:pBdr>
                <w:top w:val="nil"/>
                <w:left w:val="nil"/>
                <w:bottom w:val="nil"/>
                <w:right w:val="nil"/>
                <w:between w:val="nil"/>
              </w:pBdr>
              <w:spacing w:line="240" w:lineRule="auto"/>
              <w:jc w:val="both"/>
              <w:rPr>
                <w:sz w:val="20"/>
                <w:szCs w:val="20"/>
              </w:rPr>
            </w:pPr>
            <w:r>
              <w:rPr>
                <w:b/>
                <w:sz w:val="20"/>
                <w:szCs w:val="20"/>
              </w:rPr>
              <w:t>1.4. Prescripţiile tehnice pentru automobilele de curse „Kart” grupele 1 şi 2</w:t>
            </w:r>
            <w:r>
              <w:rPr>
                <w:sz w:val="20"/>
                <w:szCs w:val="20"/>
              </w:rPr>
              <w:t xml:space="preserve"> se elaborează de către Comisia Internaţională de Karting (CIK-FIA) şi se publică în anuarele acestei Comisii. Prescripţiile tehnice pentru automobilele de curse „Kart” grupa 3 şi pentru unele clase şi formule din grupele 1 şi 2, la care se organizează competiţii pe teritoriul Moldovei, se stabilesc prin prezentul document.</w:t>
            </w:r>
          </w:p>
          <w:p w14:paraId="0C08C02E" w14:textId="77777777" w:rsidR="00D87891" w:rsidRDefault="00D87891">
            <w:pPr>
              <w:pBdr>
                <w:top w:val="nil"/>
                <w:left w:val="nil"/>
                <w:bottom w:val="nil"/>
                <w:right w:val="nil"/>
                <w:between w:val="nil"/>
              </w:pBdr>
              <w:spacing w:line="240" w:lineRule="auto"/>
              <w:jc w:val="both"/>
              <w:rPr>
                <w:sz w:val="20"/>
                <w:szCs w:val="20"/>
              </w:rPr>
            </w:pPr>
          </w:p>
          <w:p w14:paraId="46C15603" w14:textId="77777777" w:rsidR="00D87891" w:rsidRDefault="00781CEF">
            <w:pPr>
              <w:pBdr>
                <w:top w:val="nil"/>
                <w:left w:val="nil"/>
                <w:bottom w:val="nil"/>
                <w:right w:val="nil"/>
                <w:between w:val="nil"/>
              </w:pBdr>
              <w:spacing w:line="240" w:lineRule="auto"/>
              <w:jc w:val="both"/>
              <w:rPr>
                <w:sz w:val="20"/>
                <w:szCs w:val="20"/>
              </w:rPr>
            </w:pPr>
            <w:r>
              <w:rPr>
                <w:sz w:val="20"/>
                <w:szCs w:val="20"/>
              </w:rPr>
              <w:t>În cazul în care apar probleme legate de interpretarea diferită a Prescripţiilor tehnice pentru clasele şi formulele 1 şi 2, text principal se consideră textul (în limba franceză) publicat în Anuarul CIK-FIA.</w:t>
            </w:r>
          </w:p>
        </w:tc>
        <w:tc>
          <w:tcPr>
            <w:tcW w:w="4680" w:type="dxa"/>
            <w:tcMar>
              <w:top w:w="100" w:type="dxa"/>
              <w:left w:w="100" w:type="dxa"/>
              <w:bottom w:w="100" w:type="dxa"/>
              <w:right w:w="100" w:type="dxa"/>
            </w:tcMar>
          </w:tcPr>
          <w:p w14:paraId="020D9EDD"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1.4. Технические требования к гоночным автомобилям "карт" групп 1 и 2</w:t>
            </w:r>
            <w:r w:rsidRPr="00781CEF">
              <w:rPr>
                <w:sz w:val="20"/>
                <w:szCs w:val="20"/>
                <w:lang w:val="ru-RU"/>
              </w:rPr>
              <w:t xml:space="preserve"> определяются Международной комиссией картинга (СИК-ФИА) и публикуются в ежегодниках этой комиссии. Технические требования к гоночным автомобилям "карт" группы 3 и некоторых классов и формул групп 1 и 2, в которых проводятся соревнования на территории Молдовы, определяются настоящим документом.</w:t>
            </w:r>
          </w:p>
          <w:p w14:paraId="5F943BBB" w14:textId="77777777" w:rsidR="00D87891" w:rsidRPr="00781CEF" w:rsidRDefault="00D87891">
            <w:pPr>
              <w:pBdr>
                <w:top w:val="nil"/>
                <w:left w:val="nil"/>
                <w:bottom w:val="nil"/>
                <w:right w:val="nil"/>
                <w:between w:val="nil"/>
              </w:pBdr>
              <w:spacing w:line="240" w:lineRule="auto"/>
              <w:jc w:val="both"/>
              <w:rPr>
                <w:sz w:val="20"/>
                <w:szCs w:val="20"/>
                <w:lang w:val="ru-RU"/>
              </w:rPr>
            </w:pPr>
          </w:p>
          <w:p w14:paraId="54C45EA9"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sz w:val="20"/>
                <w:szCs w:val="20"/>
                <w:lang w:val="ru-RU"/>
              </w:rPr>
              <w:t>В случае возникновения вопросов, связанных с различной трактовкой Технических требований классов и формул групп 1 и 2, главным считается текст (на французском языке), опубликованный в Ежегоднике СИК-ФИА.</w:t>
            </w:r>
          </w:p>
        </w:tc>
      </w:tr>
      <w:tr w:rsidR="00D87891" w:rsidRPr="00781CEF" w14:paraId="6D880B7A" w14:textId="77777777">
        <w:trPr>
          <w:trHeight w:val="420"/>
        </w:trPr>
        <w:tc>
          <w:tcPr>
            <w:tcW w:w="4680" w:type="dxa"/>
            <w:tcMar>
              <w:top w:w="100" w:type="dxa"/>
              <w:left w:w="100" w:type="dxa"/>
              <w:bottom w:w="100" w:type="dxa"/>
              <w:right w:w="100" w:type="dxa"/>
            </w:tcMar>
          </w:tcPr>
          <w:p w14:paraId="4B9ABD74" w14:textId="77777777" w:rsidR="00D87891" w:rsidRPr="00781CEF" w:rsidRDefault="00D87891">
            <w:pPr>
              <w:pBdr>
                <w:top w:val="nil"/>
                <w:left w:val="nil"/>
                <w:bottom w:val="nil"/>
                <w:right w:val="nil"/>
                <w:between w:val="nil"/>
              </w:pBdr>
              <w:spacing w:line="240" w:lineRule="auto"/>
              <w:jc w:val="both"/>
              <w:rPr>
                <w:b/>
                <w:sz w:val="20"/>
                <w:szCs w:val="20"/>
                <w:lang w:val="ru-RU"/>
              </w:rPr>
            </w:pPr>
          </w:p>
          <w:p w14:paraId="0A62DCE4" w14:textId="77777777" w:rsidR="00D87891" w:rsidRDefault="00781CEF">
            <w:pPr>
              <w:pBdr>
                <w:top w:val="nil"/>
                <w:left w:val="nil"/>
                <w:bottom w:val="nil"/>
                <w:right w:val="nil"/>
                <w:between w:val="nil"/>
              </w:pBdr>
              <w:spacing w:line="240" w:lineRule="auto"/>
              <w:jc w:val="both"/>
              <w:rPr>
                <w:b/>
                <w:sz w:val="20"/>
                <w:szCs w:val="20"/>
              </w:rPr>
            </w:pPr>
            <w:r>
              <w:rPr>
                <w:b/>
                <w:sz w:val="20"/>
                <w:szCs w:val="20"/>
              </w:rPr>
              <w:t>2. PRESCRIPŢII TEHNICE GENERALE PENTRU AUTOMOBILELE DE CURSE “KART”</w:t>
            </w:r>
          </w:p>
          <w:p w14:paraId="0DC0D0D3" w14:textId="77777777" w:rsidR="00D87891" w:rsidRDefault="00D87891">
            <w:pPr>
              <w:pBdr>
                <w:top w:val="nil"/>
                <w:left w:val="nil"/>
                <w:bottom w:val="nil"/>
                <w:right w:val="nil"/>
                <w:between w:val="nil"/>
              </w:pBdr>
              <w:spacing w:line="240" w:lineRule="auto"/>
              <w:jc w:val="both"/>
              <w:rPr>
                <w:b/>
                <w:sz w:val="20"/>
                <w:szCs w:val="20"/>
              </w:rPr>
            </w:pPr>
          </w:p>
        </w:tc>
        <w:tc>
          <w:tcPr>
            <w:tcW w:w="4680" w:type="dxa"/>
            <w:tcMar>
              <w:top w:w="100" w:type="dxa"/>
              <w:left w:w="100" w:type="dxa"/>
              <w:bottom w:w="100" w:type="dxa"/>
              <w:right w:w="100" w:type="dxa"/>
            </w:tcMar>
          </w:tcPr>
          <w:p w14:paraId="3917F8C2" w14:textId="77777777" w:rsidR="00D87891" w:rsidRDefault="00D87891">
            <w:pPr>
              <w:pBdr>
                <w:top w:val="nil"/>
                <w:left w:val="nil"/>
                <w:bottom w:val="nil"/>
                <w:right w:val="nil"/>
                <w:between w:val="nil"/>
              </w:pBdr>
              <w:spacing w:line="240" w:lineRule="auto"/>
              <w:jc w:val="both"/>
              <w:rPr>
                <w:b/>
                <w:sz w:val="20"/>
                <w:szCs w:val="20"/>
              </w:rPr>
            </w:pPr>
          </w:p>
          <w:p w14:paraId="67AEF69A" w14:textId="77777777" w:rsidR="00D87891" w:rsidRPr="00781CEF" w:rsidRDefault="00781CEF">
            <w:pPr>
              <w:pBdr>
                <w:top w:val="nil"/>
                <w:left w:val="nil"/>
                <w:bottom w:val="nil"/>
                <w:right w:val="nil"/>
                <w:between w:val="nil"/>
              </w:pBdr>
              <w:spacing w:line="240" w:lineRule="auto"/>
              <w:jc w:val="both"/>
              <w:rPr>
                <w:b/>
                <w:sz w:val="20"/>
                <w:szCs w:val="20"/>
                <w:lang w:val="ru-RU"/>
              </w:rPr>
            </w:pPr>
            <w:r w:rsidRPr="00781CEF">
              <w:rPr>
                <w:b/>
                <w:sz w:val="20"/>
                <w:szCs w:val="20"/>
                <w:lang w:val="ru-RU"/>
              </w:rPr>
              <w:t>2. ОБЩИЕ ТЕХНИЧЕСКИЕ ТРЕБОВАНИЯ К ГОНОЧНЫМ АВТОМОБИЛЯМ "КАРТ".</w:t>
            </w:r>
          </w:p>
          <w:p w14:paraId="3E3760C4" w14:textId="77777777" w:rsidR="00D87891" w:rsidRPr="00781CEF" w:rsidRDefault="00D87891">
            <w:pPr>
              <w:pBdr>
                <w:top w:val="nil"/>
                <w:left w:val="nil"/>
                <w:bottom w:val="nil"/>
                <w:right w:val="nil"/>
                <w:between w:val="nil"/>
              </w:pBdr>
              <w:spacing w:line="240" w:lineRule="auto"/>
              <w:jc w:val="both"/>
              <w:rPr>
                <w:sz w:val="20"/>
                <w:szCs w:val="20"/>
                <w:lang w:val="ru-RU"/>
              </w:rPr>
            </w:pPr>
          </w:p>
        </w:tc>
      </w:tr>
      <w:tr w:rsidR="00D87891" w:rsidRPr="00781CEF" w14:paraId="20857BFD" w14:textId="77777777">
        <w:trPr>
          <w:trHeight w:val="420"/>
        </w:trPr>
        <w:tc>
          <w:tcPr>
            <w:tcW w:w="4680" w:type="dxa"/>
            <w:tcMar>
              <w:top w:w="100" w:type="dxa"/>
              <w:left w:w="100" w:type="dxa"/>
              <w:bottom w:w="100" w:type="dxa"/>
              <w:right w:w="100" w:type="dxa"/>
            </w:tcMar>
          </w:tcPr>
          <w:p w14:paraId="172D4414" w14:textId="77777777" w:rsidR="00D87891" w:rsidRDefault="00781CEF">
            <w:pPr>
              <w:pBdr>
                <w:top w:val="nil"/>
                <w:left w:val="nil"/>
                <w:bottom w:val="nil"/>
                <w:right w:val="nil"/>
                <w:between w:val="nil"/>
              </w:pBdr>
              <w:spacing w:line="240" w:lineRule="auto"/>
              <w:jc w:val="both"/>
              <w:rPr>
                <w:sz w:val="20"/>
                <w:szCs w:val="20"/>
              </w:rPr>
            </w:pPr>
            <w:r>
              <w:rPr>
                <w:b/>
                <w:sz w:val="20"/>
                <w:szCs w:val="20"/>
              </w:rPr>
              <w:t>2.1. Se interzice</w:t>
            </w:r>
            <w:r>
              <w:rPr>
                <w:sz w:val="20"/>
                <w:szCs w:val="20"/>
              </w:rPr>
              <w:t xml:space="preserve"> utilizarea titanului, a sistemelor de injecţie, a sistemelor de supraalimentare, a supapei de putere (supapa de putere – exceptând </w:t>
            </w:r>
            <w:r>
              <w:rPr>
                <w:sz w:val="20"/>
                <w:szCs w:val="20"/>
              </w:rPr>
              <w:lastRenderedPageBreak/>
              <w:t>motoarele clasa „OK”, „KF” şi „ROTAX MAX”, cu condiţia conformității cu fişele de omologare (înregistrare), dacă supapa e prevăzută de producător).</w:t>
            </w:r>
          </w:p>
        </w:tc>
        <w:tc>
          <w:tcPr>
            <w:tcW w:w="4680" w:type="dxa"/>
            <w:tcMar>
              <w:top w:w="100" w:type="dxa"/>
              <w:left w:w="100" w:type="dxa"/>
              <w:bottom w:w="100" w:type="dxa"/>
              <w:right w:w="100" w:type="dxa"/>
            </w:tcMar>
          </w:tcPr>
          <w:p w14:paraId="3E997760"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lastRenderedPageBreak/>
              <w:t>2.1. Запрещено</w:t>
            </w:r>
            <w:r w:rsidRPr="00781CEF">
              <w:rPr>
                <w:sz w:val="20"/>
                <w:szCs w:val="20"/>
                <w:lang w:val="ru-RU"/>
              </w:rPr>
              <w:t xml:space="preserve"> применение титана, систем впрыска топлива, систем наддува, клапана мощности (клапан мощности - кроме </w:t>
            </w:r>
            <w:r w:rsidRPr="00781CEF">
              <w:rPr>
                <w:sz w:val="20"/>
                <w:szCs w:val="20"/>
                <w:lang w:val="ru-RU"/>
              </w:rPr>
              <w:lastRenderedPageBreak/>
              <w:t>двигателей класса «</w:t>
            </w:r>
            <w:r>
              <w:rPr>
                <w:sz w:val="20"/>
                <w:szCs w:val="20"/>
              </w:rPr>
              <w:t>OK</w:t>
            </w:r>
            <w:r w:rsidRPr="00781CEF">
              <w:rPr>
                <w:sz w:val="20"/>
                <w:szCs w:val="20"/>
                <w:lang w:val="ru-RU"/>
              </w:rPr>
              <w:t>», «</w:t>
            </w:r>
            <w:r>
              <w:rPr>
                <w:sz w:val="20"/>
                <w:szCs w:val="20"/>
              </w:rPr>
              <w:t>KF</w:t>
            </w:r>
            <w:r w:rsidRPr="00781CEF">
              <w:rPr>
                <w:sz w:val="20"/>
                <w:szCs w:val="20"/>
                <w:lang w:val="ru-RU"/>
              </w:rPr>
              <w:t>» и «</w:t>
            </w:r>
            <w:r>
              <w:rPr>
                <w:sz w:val="20"/>
                <w:szCs w:val="20"/>
              </w:rPr>
              <w:t>ROTAX</w:t>
            </w:r>
            <w:r w:rsidRPr="00781CEF">
              <w:rPr>
                <w:sz w:val="20"/>
                <w:szCs w:val="20"/>
                <w:lang w:val="ru-RU"/>
              </w:rPr>
              <w:t xml:space="preserve"> </w:t>
            </w:r>
            <w:r>
              <w:rPr>
                <w:sz w:val="20"/>
                <w:szCs w:val="20"/>
              </w:rPr>
              <w:t>MAX</w:t>
            </w:r>
            <w:r w:rsidRPr="00781CEF">
              <w:rPr>
                <w:sz w:val="20"/>
                <w:szCs w:val="20"/>
                <w:lang w:val="ru-RU"/>
              </w:rPr>
              <w:t>» при условии соответствия омологационным (регистрационным) картам, если он предусмотрен производителем).</w:t>
            </w:r>
          </w:p>
        </w:tc>
      </w:tr>
      <w:tr w:rsidR="00D87891" w:rsidRPr="00781CEF" w14:paraId="47EE3B9A" w14:textId="77777777">
        <w:trPr>
          <w:trHeight w:val="420"/>
        </w:trPr>
        <w:tc>
          <w:tcPr>
            <w:tcW w:w="4680" w:type="dxa"/>
            <w:tcMar>
              <w:top w:w="100" w:type="dxa"/>
              <w:left w:w="100" w:type="dxa"/>
              <w:bottom w:w="100" w:type="dxa"/>
              <w:right w:w="100" w:type="dxa"/>
            </w:tcMar>
          </w:tcPr>
          <w:p w14:paraId="3BF251C8" w14:textId="77777777" w:rsidR="00D87891" w:rsidRDefault="00781CEF">
            <w:pPr>
              <w:pBdr>
                <w:top w:val="nil"/>
                <w:left w:val="nil"/>
                <w:bottom w:val="nil"/>
                <w:right w:val="nil"/>
                <w:between w:val="nil"/>
              </w:pBdr>
              <w:spacing w:line="240" w:lineRule="auto"/>
              <w:jc w:val="both"/>
              <w:rPr>
                <w:b/>
                <w:sz w:val="20"/>
                <w:szCs w:val="20"/>
              </w:rPr>
            </w:pPr>
            <w:r>
              <w:rPr>
                <w:b/>
                <w:sz w:val="20"/>
                <w:szCs w:val="20"/>
              </w:rPr>
              <w:lastRenderedPageBreak/>
              <w:t xml:space="preserve">2.2. Dimensiuni de gabarit: </w:t>
            </w:r>
          </w:p>
          <w:p w14:paraId="5A383A53" w14:textId="77777777" w:rsidR="00D87891" w:rsidRDefault="00781CEF">
            <w:pPr>
              <w:numPr>
                <w:ilvl w:val="0"/>
                <w:numId w:val="17"/>
              </w:numPr>
              <w:pBdr>
                <w:top w:val="nil"/>
                <w:left w:val="nil"/>
                <w:bottom w:val="nil"/>
                <w:right w:val="nil"/>
                <w:between w:val="nil"/>
              </w:pBdr>
              <w:spacing w:line="240" w:lineRule="auto"/>
              <w:jc w:val="both"/>
              <w:rPr>
                <w:sz w:val="20"/>
                <w:szCs w:val="20"/>
              </w:rPr>
            </w:pPr>
            <w:r>
              <w:rPr>
                <w:sz w:val="20"/>
                <w:szCs w:val="20"/>
              </w:rPr>
              <w:t>ampatament – minimum 780 mm şi maximum 1270 mm;</w:t>
            </w:r>
          </w:p>
          <w:p w14:paraId="3A2265BC" w14:textId="77777777" w:rsidR="00D87891" w:rsidRDefault="00781CEF">
            <w:pPr>
              <w:numPr>
                <w:ilvl w:val="0"/>
                <w:numId w:val="17"/>
              </w:numPr>
              <w:pBdr>
                <w:top w:val="nil"/>
                <w:left w:val="nil"/>
                <w:bottom w:val="nil"/>
                <w:right w:val="nil"/>
                <w:between w:val="nil"/>
              </w:pBdr>
              <w:spacing w:line="240" w:lineRule="auto"/>
              <w:jc w:val="both"/>
              <w:rPr>
                <w:sz w:val="20"/>
                <w:szCs w:val="20"/>
              </w:rPr>
            </w:pPr>
            <w:r>
              <w:rPr>
                <w:sz w:val="20"/>
                <w:szCs w:val="20"/>
              </w:rPr>
              <w:t>lungime – maximum 1820 mm (fără carenajul frontal);</w:t>
            </w:r>
          </w:p>
          <w:p w14:paraId="54A5A022" w14:textId="77777777" w:rsidR="00D87891" w:rsidRDefault="00781CEF">
            <w:pPr>
              <w:numPr>
                <w:ilvl w:val="0"/>
                <w:numId w:val="17"/>
              </w:numPr>
              <w:pBdr>
                <w:top w:val="nil"/>
                <w:left w:val="nil"/>
                <w:bottom w:val="nil"/>
                <w:right w:val="nil"/>
                <w:between w:val="nil"/>
              </w:pBdr>
              <w:spacing w:line="240" w:lineRule="auto"/>
              <w:jc w:val="both"/>
              <w:rPr>
                <w:sz w:val="20"/>
                <w:szCs w:val="20"/>
              </w:rPr>
            </w:pPr>
            <w:r>
              <w:rPr>
                <w:sz w:val="20"/>
                <w:szCs w:val="20"/>
              </w:rPr>
              <w:t>lăţime – maximum 1400 mm;</w:t>
            </w:r>
          </w:p>
          <w:p w14:paraId="70FD1316" w14:textId="77777777" w:rsidR="00D87891" w:rsidRDefault="00781CEF">
            <w:pPr>
              <w:numPr>
                <w:ilvl w:val="0"/>
                <w:numId w:val="17"/>
              </w:numPr>
              <w:pBdr>
                <w:top w:val="nil"/>
                <w:left w:val="nil"/>
                <w:bottom w:val="nil"/>
                <w:right w:val="nil"/>
                <w:between w:val="nil"/>
              </w:pBdr>
              <w:spacing w:line="240" w:lineRule="auto"/>
              <w:jc w:val="both"/>
              <w:rPr>
                <w:sz w:val="20"/>
                <w:szCs w:val="20"/>
              </w:rPr>
            </w:pPr>
            <w:r>
              <w:rPr>
                <w:sz w:val="20"/>
                <w:szCs w:val="20"/>
              </w:rPr>
              <w:t>ecartament – minimum 2/3 din ampatamentul utilizat;</w:t>
            </w:r>
          </w:p>
          <w:p w14:paraId="37D231EC" w14:textId="77777777" w:rsidR="00D87891" w:rsidRDefault="00781CEF">
            <w:pPr>
              <w:numPr>
                <w:ilvl w:val="0"/>
                <w:numId w:val="17"/>
              </w:numPr>
              <w:pBdr>
                <w:top w:val="nil"/>
                <w:left w:val="nil"/>
                <w:bottom w:val="nil"/>
                <w:right w:val="nil"/>
                <w:between w:val="nil"/>
              </w:pBdr>
              <w:spacing w:line="240" w:lineRule="auto"/>
              <w:jc w:val="both"/>
              <w:rPr>
                <w:sz w:val="20"/>
                <w:szCs w:val="20"/>
              </w:rPr>
            </w:pPr>
            <w:r>
              <w:rPr>
                <w:sz w:val="20"/>
                <w:szCs w:val="20"/>
              </w:rPr>
              <w:t>garda de sol – maximum 650 mm (fără scaun).</w:t>
            </w:r>
          </w:p>
          <w:p w14:paraId="15D1F930" w14:textId="77777777" w:rsidR="00D87891" w:rsidRDefault="00781CEF">
            <w:pPr>
              <w:pBdr>
                <w:top w:val="nil"/>
                <w:left w:val="nil"/>
                <w:bottom w:val="nil"/>
                <w:right w:val="nil"/>
                <w:between w:val="nil"/>
              </w:pBdr>
              <w:spacing w:line="240" w:lineRule="auto"/>
              <w:jc w:val="both"/>
              <w:rPr>
                <w:sz w:val="20"/>
                <w:szCs w:val="20"/>
              </w:rPr>
            </w:pPr>
            <w:r>
              <w:rPr>
                <w:sz w:val="20"/>
                <w:szCs w:val="20"/>
              </w:rPr>
              <w:t>Niciun element al kartului, aflat în orice poziţie (exceptând carenajul frontal), nu trebuie să depăşească limitele perimetrului format de paraşocurile faţă şi spate, precum şi de părţile exterioare ale roţilor (roţile din faţă trebuie să se afle în poziţie corespunzătoare mişcării rectilinii) la înălţimea axelor lor.</w:t>
            </w:r>
          </w:p>
        </w:tc>
        <w:tc>
          <w:tcPr>
            <w:tcW w:w="4680" w:type="dxa"/>
            <w:tcMar>
              <w:top w:w="100" w:type="dxa"/>
              <w:left w:w="100" w:type="dxa"/>
              <w:bottom w:w="100" w:type="dxa"/>
              <w:right w:w="100" w:type="dxa"/>
            </w:tcMar>
          </w:tcPr>
          <w:p w14:paraId="335160BC" w14:textId="77777777" w:rsidR="00D87891" w:rsidRDefault="00781CEF">
            <w:pPr>
              <w:pBdr>
                <w:top w:val="nil"/>
                <w:left w:val="nil"/>
                <w:bottom w:val="nil"/>
                <w:right w:val="nil"/>
                <w:between w:val="nil"/>
              </w:pBdr>
              <w:spacing w:line="240" w:lineRule="auto"/>
              <w:jc w:val="both"/>
              <w:rPr>
                <w:b/>
                <w:sz w:val="20"/>
                <w:szCs w:val="20"/>
              </w:rPr>
            </w:pPr>
            <w:r>
              <w:rPr>
                <w:b/>
                <w:sz w:val="20"/>
                <w:szCs w:val="20"/>
              </w:rPr>
              <w:t>2.2.  Габаритные размеры карта:</w:t>
            </w:r>
          </w:p>
          <w:p w14:paraId="53F8CBE9" w14:textId="77777777" w:rsidR="00D87891" w:rsidRPr="00781CEF" w:rsidRDefault="00781CEF">
            <w:pPr>
              <w:numPr>
                <w:ilvl w:val="0"/>
                <w:numId w:val="29"/>
              </w:numPr>
              <w:pBdr>
                <w:top w:val="nil"/>
                <w:left w:val="nil"/>
                <w:bottom w:val="nil"/>
                <w:right w:val="nil"/>
                <w:between w:val="nil"/>
              </w:pBdr>
              <w:spacing w:line="240" w:lineRule="auto"/>
              <w:jc w:val="both"/>
              <w:rPr>
                <w:sz w:val="20"/>
                <w:szCs w:val="20"/>
                <w:lang w:val="ru-RU"/>
              </w:rPr>
            </w:pPr>
            <w:r w:rsidRPr="00781CEF">
              <w:rPr>
                <w:sz w:val="20"/>
                <w:szCs w:val="20"/>
                <w:lang w:val="ru-RU"/>
              </w:rPr>
              <w:t>база не менее 780 мм и не более 1270мм;</w:t>
            </w:r>
          </w:p>
          <w:p w14:paraId="0AB38BA8" w14:textId="77777777" w:rsidR="00D87891" w:rsidRPr="00781CEF" w:rsidRDefault="00781CEF">
            <w:pPr>
              <w:numPr>
                <w:ilvl w:val="0"/>
                <w:numId w:val="29"/>
              </w:numPr>
              <w:pBdr>
                <w:top w:val="nil"/>
                <w:left w:val="nil"/>
                <w:bottom w:val="nil"/>
                <w:right w:val="nil"/>
                <w:between w:val="nil"/>
              </w:pBdr>
              <w:spacing w:line="240" w:lineRule="auto"/>
              <w:jc w:val="both"/>
              <w:rPr>
                <w:sz w:val="20"/>
                <w:szCs w:val="20"/>
                <w:lang w:val="ru-RU"/>
              </w:rPr>
            </w:pPr>
            <w:r w:rsidRPr="00781CEF">
              <w:rPr>
                <w:sz w:val="20"/>
                <w:szCs w:val="20"/>
                <w:lang w:val="ru-RU"/>
              </w:rPr>
              <w:t>длина не более 1820 мм (без переднего короба);</w:t>
            </w:r>
          </w:p>
          <w:p w14:paraId="25014FA0" w14:textId="77777777" w:rsidR="00D87891" w:rsidRDefault="00781CEF">
            <w:pPr>
              <w:numPr>
                <w:ilvl w:val="0"/>
                <w:numId w:val="29"/>
              </w:numPr>
              <w:pBdr>
                <w:top w:val="nil"/>
                <w:left w:val="nil"/>
                <w:bottom w:val="nil"/>
                <w:right w:val="nil"/>
                <w:between w:val="nil"/>
              </w:pBdr>
              <w:spacing w:line="240" w:lineRule="auto"/>
              <w:jc w:val="both"/>
              <w:rPr>
                <w:sz w:val="20"/>
                <w:szCs w:val="20"/>
              </w:rPr>
            </w:pPr>
            <w:r>
              <w:rPr>
                <w:sz w:val="20"/>
                <w:szCs w:val="20"/>
              </w:rPr>
              <w:t>ширина не более 1400 мм</w:t>
            </w:r>
          </w:p>
          <w:p w14:paraId="3E586B51" w14:textId="77777777" w:rsidR="00D87891" w:rsidRPr="00781CEF" w:rsidRDefault="00781CEF">
            <w:pPr>
              <w:numPr>
                <w:ilvl w:val="0"/>
                <w:numId w:val="29"/>
              </w:numPr>
              <w:pBdr>
                <w:top w:val="nil"/>
                <w:left w:val="nil"/>
                <w:bottom w:val="nil"/>
                <w:right w:val="nil"/>
                <w:between w:val="nil"/>
              </w:pBdr>
              <w:spacing w:line="240" w:lineRule="auto"/>
              <w:jc w:val="both"/>
              <w:rPr>
                <w:sz w:val="20"/>
                <w:szCs w:val="20"/>
                <w:lang w:val="ru-RU"/>
              </w:rPr>
            </w:pPr>
            <w:r w:rsidRPr="00781CEF">
              <w:rPr>
                <w:sz w:val="20"/>
                <w:szCs w:val="20"/>
                <w:lang w:val="ru-RU"/>
              </w:rPr>
              <w:t>колея не менее 2/3 используемой базы.</w:t>
            </w:r>
          </w:p>
          <w:p w14:paraId="6119D31F" w14:textId="77777777" w:rsidR="00D87891" w:rsidRPr="00781CEF" w:rsidRDefault="00781CEF">
            <w:pPr>
              <w:numPr>
                <w:ilvl w:val="0"/>
                <w:numId w:val="29"/>
              </w:numPr>
              <w:pBdr>
                <w:top w:val="nil"/>
                <w:left w:val="nil"/>
                <w:bottom w:val="nil"/>
                <w:right w:val="nil"/>
                <w:between w:val="nil"/>
              </w:pBdr>
              <w:spacing w:line="240" w:lineRule="auto"/>
              <w:jc w:val="both"/>
              <w:rPr>
                <w:sz w:val="20"/>
                <w:szCs w:val="20"/>
                <w:lang w:val="ru-RU"/>
              </w:rPr>
            </w:pPr>
            <w:r w:rsidRPr="00781CEF">
              <w:rPr>
                <w:sz w:val="20"/>
                <w:szCs w:val="20"/>
                <w:lang w:val="ru-RU"/>
              </w:rPr>
              <w:t>высота от земли не более 650 мм (без сиденья).</w:t>
            </w:r>
          </w:p>
          <w:p w14:paraId="36C53E27"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sz w:val="20"/>
                <w:szCs w:val="20"/>
                <w:lang w:val="ru-RU"/>
              </w:rPr>
              <w:t>Ни одна часть карта в любом положении (кроме переднего короба), не должна выходить за пределы периметра, образованного передним и задним отбойниками, а также наружными сторонами колес (передние колеса при этом должны находиться в положении, соответствующем прямолинейному движению) на высоте их осей.</w:t>
            </w:r>
          </w:p>
        </w:tc>
      </w:tr>
      <w:tr w:rsidR="00D87891" w:rsidRPr="00781CEF" w14:paraId="0C8FD25E" w14:textId="77777777">
        <w:trPr>
          <w:trHeight w:val="420"/>
        </w:trPr>
        <w:tc>
          <w:tcPr>
            <w:tcW w:w="4680" w:type="dxa"/>
            <w:tcMar>
              <w:top w:w="100" w:type="dxa"/>
              <w:left w:w="100" w:type="dxa"/>
              <w:bottom w:w="100" w:type="dxa"/>
              <w:right w:w="100" w:type="dxa"/>
            </w:tcMar>
          </w:tcPr>
          <w:p w14:paraId="19717032" w14:textId="77777777" w:rsidR="00D87891" w:rsidRDefault="00781CEF">
            <w:pPr>
              <w:pBdr>
                <w:top w:val="nil"/>
                <w:left w:val="nil"/>
                <w:bottom w:val="nil"/>
                <w:right w:val="nil"/>
                <w:between w:val="nil"/>
              </w:pBdr>
              <w:spacing w:line="240" w:lineRule="auto"/>
              <w:jc w:val="both"/>
              <w:rPr>
                <w:b/>
                <w:sz w:val="20"/>
                <w:szCs w:val="20"/>
              </w:rPr>
            </w:pPr>
            <w:r>
              <w:rPr>
                <w:b/>
                <w:sz w:val="20"/>
                <w:szCs w:val="20"/>
              </w:rPr>
              <w:t>2.3. Şasiu</w:t>
            </w:r>
          </w:p>
          <w:p w14:paraId="2FE9DB33" w14:textId="77777777" w:rsidR="00D87891" w:rsidRDefault="00781CEF">
            <w:pPr>
              <w:pBdr>
                <w:top w:val="nil"/>
                <w:left w:val="nil"/>
                <w:bottom w:val="nil"/>
                <w:right w:val="nil"/>
                <w:between w:val="nil"/>
              </w:pBdr>
              <w:spacing w:line="240" w:lineRule="auto"/>
              <w:jc w:val="both"/>
              <w:rPr>
                <w:sz w:val="20"/>
                <w:szCs w:val="20"/>
              </w:rPr>
            </w:pPr>
            <w:r>
              <w:rPr>
                <w:sz w:val="20"/>
                <w:szCs w:val="20"/>
              </w:rPr>
              <w:t>Şasiul se compune din ramă, ansamble şi agregate (exceptând motorul), care servesc atât pentru transmiterea la ramă a forţei de tracţiune, cât şi pentru asigurarea funcţionării normale a kartului.</w:t>
            </w:r>
          </w:p>
        </w:tc>
        <w:tc>
          <w:tcPr>
            <w:tcW w:w="4680" w:type="dxa"/>
            <w:tcMar>
              <w:top w:w="100" w:type="dxa"/>
              <w:left w:w="100" w:type="dxa"/>
              <w:bottom w:w="100" w:type="dxa"/>
              <w:right w:w="100" w:type="dxa"/>
            </w:tcMar>
          </w:tcPr>
          <w:p w14:paraId="398AED5F" w14:textId="77777777" w:rsidR="00D87891" w:rsidRPr="00781CEF" w:rsidRDefault="00781CEF">
            <w:pPr>
              <w:pBdr>
                <w:top w:val="nil"/>
                <w:left w:val="nil"/>
                <w:bottom w:val="nil"/>
                <w:right w:val="nil"/>
                <w:between w:val="nil"/>
              </w:pBdr>
              <w:spacing w:line="240" w:lineRule="auto"/>
              <w:jc w:val="both"/>
              <w:rPr>
                <w:b/>
                <w:sz w:val="20"/>
                <w:szCs w:val="20"/>
                <w:lang w:val="ru-RU"/>
              </w:rPr>
            </w:pPr>
            <w:r w:rsidRPr="00781CEF">
              <w:rPr>
                <w:b/>
                <w:sz w:val="20"/>
                <w:szCs w:val="20"/>
                <w:lang w:val="ru-RU"/>
              </w:rPr>
              <w:t>2.3. Шасси.</w:t>
            </w:r>
          </w:p>
          <w:p w14:paraId="21C1380B"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sz w:val="20"/>
                <w:szCs w:val="20"/>
                <w:lang w:val="ru-RU"/>
              </w:rPr>
              <w:t>Шасси состоит из рамы, узлов и агрегатов (кроме двигателя), служащих как для передачи тягового усилия на раму, так и для обеспечения нормального функционирования карта.</w:t>
            </w:r>
          </w:p>
        </w:tc>
      </w:tr>
      <w:tr w:rsidR="00D87891" w14:paraId="723AC3FA" w14:textId="77777777">
        <w:trPr>
          <w:trHeight w:val="420"/>
        </w:trPr>
        <w:tc>
          <w:tcPr>
            <w:tcW w:w="4680" w:type="dxa"/>
            <w:tcMar>
              <w:top w:w="100" w:type="dxa"/>
              <w:left w:w="100" w:type="dxa"/>
              <w:bottom w:w="100" w:type="dxa"/>
              <w:right w:w="100" w:type="dxa"/>
            </w:tcMar>
          </w:tcPr>
          <w:p w14:paraId="048627DC" w14:textId="77777777" w:rsidR="00D87891" w:rsidRDefault="00781CEF">
            <w:pPr>
              <w:pBdr>
                <w:top w:val="nil"/>
                <w:left w:val="nil"/>
                <w:bottom w:val="nil"/>
                <w:right w:val="nil"/>
                <w:between w:val="nil"/>
              </w:pBdr>
              <w:spacing w:line="240" w:lineRule="auto"/>
              <w:jc w:val="both"/>
              <w:rPr>
                <w:b/>
                <w:sz w:val="20"/>
                <w:szCs w:val="20"/>
              </w:rPr>
            </w:pPr>
            <w:r>
              <w:rPr>
                <w:b/>
                <w:sz w:val="20"/>
                <w:szCs w:val="20"/>
              </w:rPr>
              <w:t>2.4. Ramă</w:t>
            </w:r>
          </w:p>
        </w:tc>
        <w:tc>
          <w:tcPr>
            <w:tcW w:w="4680" w:type="dxa"/>
            <w:tcMar>
              <w:top w:w="100" w:type="dxa"/>
              <w:left w:w="100" w:type="dxa"/>
              <w:bottom w:w="100" w:type="dxa"/>
              <w:right w:w="100" w:type="dxa"/>
            </w:tcMar>
          </w:tcPr>
          <w:p w14:paraId="29B3CFE1" w14:textId="77777777" w:rsidR="00D87891" w:rsidRDefault="00781CEF">
            <w:pPr>
              <w:pBdr>
                <w:top w:val="nil"/>
                <w:left w:val="nil"/>
                <w:bottom w:val="nil"/>
                <w:right w:val="nil"/>
                <w:between w:val="nil"/>
              </w:pBdr>
              <w:spacing w:line="240" w:lineRule="auto"/>
              <w:jc w:val="both"/>
              <w:rPr>
                <w:b/>
                <w:sz w:val="20"/>
                <w:szCs w:val="20"/>
              </w:rPr>
            </w:pPr>
            <w:r>
              <w:rPr>
                <w:b/>
                <w:sz w:val="20"/>
                <w:szCs w:val="20"/>
              </w:rPr>
              <w:t>2.4. Рама.</w:t>
            </w:r>
          </w:p>
        </w:tc>
      </w:tr>
      <w:tr w:rsidR="00D87891" w:rsidRPr="00781CEF" w14:paraId="5685F09C" w14:textId="77777777">
        <w:trPr>
          <w:trHeight w:val="420"/>
        </w:trPr>
        <w:tc>
          <w:tcPr>
            <w:tcW w:w="4680" w:type="dxa"/>
            <w:tcMar>
              <w:top w:w="100" w:type="dxa"/>
              <w:left w:w="100" w:type="dxa"/>
              <w:bottom w:w="100" w:type="dxa"/>
              <w:right w:w="100" w:type="dxa"/>
            </w:tcMar>
          </w:tcPr>
          <w:p w14:paraId="537D3479" w14:textId="77777777" w:rsidR="00D87891" w:rsidRDefault="00781CEF">
            <w:pPr>
              <w:pBdr>
                <w:top w:val="nil"/>
                <w:left w:val="nil"/>
                <w:bottom w:val="nil"/>
                <w:right w:val="nil"/>
                <w:between w:val="nil"/>
              </w:pBdr>
              <w:spacing w:line="240" w:lineRule="auto"/>
              <w:jc w:val="both"/>
              <w:rPr>
                <w:sz w:val="20"/>
                <w:szCs w:val="20"/>
              </w:rPr>
            </w:pPr>
            <w:r>
              <w:rPr>
                <w:b/>
                <w:sz w:val="20"/>
                <w:szCs w:val="20"/>
              </w:rPr>
              <w:t>2.4.1.</w:t>
            </w:r>
            <w:r>
              <w:rPr>
                <w:sz w:val="20"/>
                <w:szCs w:val="20"/>
              </w:rPr>
              <w:t xml:space="preserve"> Rama este principalul element portant al kartului. Toate ansamblele şi agregatele kartului se fixează pe ramă. Rama trebuie să fie suficient de rezistentă pentru a prelua sarcinile care apar în procesul de mişcare a kartului.</w:t>
            </w:r>
          </w:p>
        </w:tc>
        <w:tc>
          <w:tcPr>
            <w:tcW w:w="4680" w:type="dxa"/>
            <w:tcMar>
              <w:top w:w="100" w:type="dxa"/>
              <w:left w:w="100" w:type="dxa"/>
              <w:bottom w:w="100" w:type="dxa"/>
              <w:right w:w="100" w:type="dxa"/>
            </w:tcMar>
          </w:tcPr>
          <w:p w14:paraId="0552DA1B"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2.4.1.</w:t>
            </w:r>
            <w:r w:rsidRPr="00781CEF">
              <w:rPr>
                <w:sz w:val="20"/>
                <w:szCs w:val="20"/>
                <w:lang w:val="ru-RU"/>
              </w:rPr>
              <w:t xml:space="preserve"> Рама является основным несущим элементом карта. Все узлы и агрегаты карта крепятся к раме. Она должна обладать достаточной прочностью, чтобы воспринимать нагрузки, возникающие в процессе движения карта.</w:t>
            </w:r>
          </w:p>
        </w:tc>
      </w:tr>
      <w:tr w:rsidR="00D87891" w:rsidRPr="00781CEF" w14:paraId="58C82833" w14:textId="77777777">
        <w:trPr>
          <w:trHeight w:val="420"/>
        </w:trPr>
        <w:tc>
          <w:tcPr>
            <w:tcW w:w="4680" w:type="dxa"/>
            <w:tcMar>
              <w:top w:w="100" w:type="dxa"/>
              <w:left w:w="100" w:type="dxa"/>
              <w:bottom w:w="100" w:type="dxa"/>
              <w:right w:w="100" w:type="dxa"/>
            </w:tcMar>
          </w:tcPr>
          <w:p w14:paraId="6B6C705A" w14:textId="77777777" w:rsidR="00D87891" w:rsidRDefault="00781CEF">
            <w:pPr>
              <w:pBdr>
                <w:top w:val="nil"/>
                <w:left w:val="nil"/>
                <w:bottom w:val="nil"/>
                <w:right w:val="nil"/>
                <w:between w:val="nil"/>
              </w:pBdr>
              <w:spacing w:line="240" w:lineRule="auto"/>
              <w:jc w:val="both"/>
              <w:rPr>
                <w:sz w:val="20"/>
                <w:szCs w:val="20"/>
              </w:rPr>
            </w:pPr>
            <w:r>
              <w:rPr>
                <w:b/>
                <w:sz w:val="20"/>
                <w:szCs w:val="20"/>
              </w:rPr>
              <w:t>2.4.2.</w:t>
            </w:r>
            <w:r>
              <w:rPr>
                <w:sz w:val="20"/>
                <w:szCs w:val="20"/>
              </w:rPr>
              <w:t xml:space="preserve"> Rama trebuie să fie construită din ţevi de oţel fără sudură, cu secţiunea circulară (materialul trebuie să fie magnetic).</w:t>
            </w:r>
          </w:p>
        </w:tc>
        <w:tc>
          <w:tcPr>
            <w:tcW w:w="4680" w:type="dxa"/>
            <w:tcMar>
              <w:top w:w="100" w:type="dxa"/>
              <w:left w:w="100" w:type="dxa"/>
              <w:bottom w:w="100" w:type="dxa"/>
              <w:right w:w="100" w:type="dxa"/>
            </w:tcMar>
          </w:tcPr>
          <w:p w14:paraId="3A1F2B2D"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2.4.2.</w:t>
            </w:r>
            <w:r w:rsidRPr="00781CEF">
              <w:rPr>
                <w:sz w:val="20"/>
                <w:szCs w:val="20"/>
                <w:lang w:val="ru-RU"/>
              </w:rPr>
              <w:t xml:space="preserve"> Рама должна представлять собой цельную (сварную) конструкцию из стальных бесшовных труб круглого сечения (материал должен быть магнитным).</w:t>
            </w:r>
          </w:p>
        </w:tc>
      </w:tr>
      <w:tr w:rsidR="00D87891" w14:paraId="47F14D31" w14:textId="77777777">
        <w:trPr>
          <w:trHeight w:val="420"/>
        </w:trPr>
        <w:tc>
          <w:tcPr>
            <w:tcW w:w="4680" w:type="dxa"/>
            <w:tcMar>
              <w:top w:w="100" w:type="dxa"/>
              <w:left w:w="100" w:type="dxa"/>
              <w:bottom w:w="100" w:type="dxa"/>
              <w:right w:w="100" w:type="dxa"/>
            </w:tcMar>
          </w:tcPr>
          <w:p w14:paraId="11BB17FA" w14:textId="77777777" w:rsidR="00D87891" w:rsidRDefault="00781CEF">
            <w:pPr>
              <w:pBdr>
                <w:top w:val="nil"/>
                <w:left w:val="nil"/>
                <w:bottom w:val="nil"/>
                <w:right w:val="nil"/>
                <w:between w:val="nil"/>
              </w:pBdr>
              <w:spacing w:line="240" w:lineRule="auto"/>
              <w:jc w:val="both"/>
              <w:rPr>
                <w:b/>
                <w:sz w:val="20"/>
                <w:szCs w:val="20"/>
              </w:rPr>
            </w:pPr>
            <w:r>
              <w:rPr>
                <w:b/>
                <w:sz w:val="20"/>
                <w:szCs w:val="20"/>
              </w:rPr>
              <w:t>2.5. Osie (axa) spate</w:t>
            </w:r>
          </w:p>
          <w:p w14:paraId="5193976E" w14:textId="77777777" w:rsidR="00D87891" w:rsidRDefault="00781CEF">
            <w:pPr>
              <w:pBdr>
                <w:top w:val="nil"/>
                <w:left w:val="nil"/>
                <w:bottom w:val="nil"/>
                <w:right w:val="nil"/>
                <w:between w:val="nil"/>
              </w:pBdr>
              <w:spacing w:line="240" w:lineRule="auto"/>
              <w:jc w:val="both"/>
              <w:rPr>
                <w:sz w:val="20"/>
                <w:szCs w:val="20"/>
              </w:rPr>
            </w:pPr>
            <w:r>
              <w:rPr>
                <w:sz w:val="20"/>
                <w:szCs w:val="20"/>
              </w:rPr>
              <w:t>Osia din spate trebuie să fie executată din material magnetic. Diametrul exterior maxim: 50 mm. Dacă osia din spate este cavă, atunci pereţii osiei trebuie să fie de aceeaşi grosime pe toată lungimea (exceptând locaşurile pentru pană). Grosimea minimă trebuie să corespundă valorilor prezentate în tabelul de mai jos.</w:t>
            </w:r>
          </w:p>
        </w:tc>
        <w:tc>
          <w:tcPr>
            <w:tcW w:w="4680" w:type="dxa"/>
            <w:tcMar>
              <w:top w:w="100" w:type="dxa"/>
              <w:left w:w="100" w:type="dxa"/>
              <w:bottom w:w="100" w:type="dxa"/>
              <w:right w:w="100" w:type="dxa"/>
            </w:tcMar>
          </w:tcPr>
          <w:p w14:paraId="262526FC" w14:textId="77777777" w:rsidR="00D87891" w:rsidRPr="00781CEF" w:rsidRDefault="00781CEF">
            <w:pPr>
              <w:pBdr>
                <w:top w:val="nil"/>
                <w:left w:val="nil"/>
                <w:bottom w:val="nil"/>
                <w:right w:val="nil"/>
                <w:between w:val="nil"/>
              </w:pBdr>
              <w:spacing w:line="240" w:lineRule="auto"/>
              <w:jc w:val="both"/>
              <w:rPr>
                <w:b/>
                <w:sz w:val="20"/>
                <w:szCs w:val="20"/>
                <w:lang w:val="ru-RU"/>
              </w:rPr>
            </w:pPr>
            <w:r w:rsidRPr="00781CEF">
              <w:rPr>
                <w:b/>
                <w:sz w:val="20"/>
                <w:szCs w:val="20"/>
                <w:lang w:val="ru-RU"/>
              </w:rPr>
              <w:t>2.5. Задняя ось.</w:t>
            </w:r>
          </w:p>
          <w:p w14:paraId="7A556B15"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sz w:val="20"/>
                <w:szCs w:val="20"/>
                <w:lang w:val="ru-RU"/>
              </w:rPr>
              <w:t>Задняя ось должна быть изготовлена из магнитного материала.</w:t>
            </w:r>
          </w:p>
          <w:p w14:paraId="39FA0728" w14:textId="77777777" w:rsidR="00D87891" w:rsidRDefault="00781CEF">
            <w:pPr>
              <w:pBdr>
                <w:top w:val="nil"/>
                <w:left w:val="nil"/>
                <w:bottom w:val="nil"/>
                <w:right w:val="nil"/>
                <w:between w:val="nil"/>
              </w:pBdr>
              <w:spacing w:line="240" w:lineRule="auto"/>
              <w:jc w:val="both"/>
              <w:rPr>
                <w:sz w:val="20"/>
                <w:szCs w:val="20"/>
              </w:rPr>
            </w:pPr>
            <w:r w:rsidRPr="00781CEF">
              <w:rPr>
                <w:sz w:val="20"/>
                <w:szCs w:val="20"/>
                <w:lang w:val="ru-RU"/>
              </w:rPr>
              <w:t xml:space="preserve">Максимальный наружный диаметр 50 мм. Если задняя ось выполнена полой, то стенка оси должна иметь одинаковую толщину по всей длине (исключение составляют места шпоночных пазов). </w:t>
            </w:r>
            <w:r>
              <w:rPr>
                <w:sz w:val="20"/>
                <w:szCs w:val="20"/>
              </w:rPr>
              <w:t>Минимальная толщина должна соответствовать значениям в приведенной ниже таблице.</w:t>
            </w:r>
          </w:p>
        </w:tc>
      </w:tr>
    </w:tbl>
    <w:p w14:paraId="0F2B2B78" w14:textId="77777777" w:rsidR="00D87891" w:rsidRDefault="00D87891">
      <w:pPr>
        <w:pBdr>
          <w:top w:val="nil"/>
          <w:left w:val="nil"/>
          <w:bottom w:val="nil"/>
          <w:right w:val="nil"/>
          <w:between w:val="nil"/>
        </w:pBdr>
      </w:pPr>
    </w:p>
    <w:tbl>
      <w:tblPr>
        <w:tblStyle w:val="a0"/>
        <w:tblW w:w="93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325"/>
        <w:gridCol w:w="2340"/>
        <w:gridCol w:w="2340"/>
        <w:gridCol w:w="2340"/>
      </w:tblGrid>
      <w:tr w:rsidR="00D87891" w14:paraId="3A4FB704" w14:textId="77777777">
        <w:trPr>
          <w:jc w:val="center"/>
        </w:trPr>
        <w:tc>
          <w:tcPr>
            <w:tcW w:w="2325" w:type="dxa"/>
            <w:tcBorders>
              <w:top w:val="single" w:sz="8" w:space="0" w:color="000000"/>
              <w:left w:val="single" w:sz="8" w:space="0" w:color="000000"/>
              <w:bottom w:val="single" w:sz="8" w:space="0" w:color="000000"/>
              <w:right w:val="single" w:sz="8" w:space="0" w:color="000000"/>
            </w:tcBorders>
            <w:tcMar>
              <w:top w:w="43" w:type="dxa"/>
              <w:left w:w="43" w:type="dxa"/>
              <w:bottom w:w="43" w:type="dxa"/>
              <w:right w:w="43" w:type="dxa"/>
            </w:tcMar>
          </w:tcPr>
          <w:p w14:paraId="062F45D5" w14:textId="77777777" w:rsidR="00D87891" w:rsidRDefault="00781CEF">
            <w:pPr>
              <w:pBdr>
                <w:top w:val="nil"/>
                <w:left w:val="nil"/>
                <w:bottom w:val="nil"/>
                <w:right w:val="nil"/>
                <w:between w:val="nil"/>
              </w:pBdr>
              <w:spacing w:line="240" w:lineRule="auto"/>
              <w:jc w:val="center"/>
              <w:rPr>
                <w:sz w:val="16"/>
                <w:szCs w:val="16"/>
              </w:rPr>
            </w:pPr>
            <w:r>
              <w:rPr>
                <w:b/>
                <w:sz w:val="20"/>
                <w:szCs w:val="20"/>
              </w:rPr>
              <w:lastRenderedPageBreak/>
              <w:t>Diametrul exterior al osiei, mm</w:t>
            </w:r>
            <w:r>
              <w:rPr>
                <w:sz w:val="16"/>
                <w:szCs w:val="16"/>
              </w:rPr>
              <w:br/>
              <w:t>Наружный диаметр оси, мм</w:t>
            </w:r>
          </w:p>
        </w:tc>
        <w:tc>
          <w:tcPr>
            <w:tcW w:w="2340" w:type="dxa"/>
            <w:tcBorders>
              <w:top w:val="single" w:sz="8" w:space="0" w:color="000000"/>
              <w:bottom w:val="single" w:sz="8" w:space="0" w:color="000000"/>
              <w:right w:val="single" w:sz="8" w:space="0" w:color="000000"/>
            </w:tcBorders>
            <w:tcMar>
              <w:top w:w="43" w:type="dxa"/>
              <w:left w:w="43" w:type="dxa"/>
              <w:bottom w:w="43" w:type="dxa"/>
              <w:right w:w="43" w:type="dxa"/>
            </w:tcMar>
          </w:tcPr>
          <w:p w14:paraId="5E96A86F" w14:textId="77777777" w:rsidR="00D87891" w:rsidRDefault="00781CEF">
            <w:pPr>
              <w:pBdr>
                <w:top w:val="nil"/>
                <w:left w:val="nil"/>
                <w:bottom w:val="nil"/>
                <w:right w:val="nil"/>
                <w:between w:val="nil"/>
              </w:pBdr>
              <w:spacing w:line="240" w:lineRule="auto"/>
              <w:jc w:val="center"/>
              <w:rPr>
                <w:sz w:val="16"/>
                <w:szCs w:val="16"/>
              </w:rPr>
            </w:pPr>
            <w:r>
              <w:rPr>
                <w:b/>
                <w:sz w:val="20"/>
                <w:szCs w:val="20"/>
              </w:rPr>
              <w:t>Grosimea minimă a peretelui osiei, mm</w:t>
            </w:r>
            <w:r>
              <w:rPr>
                <w:sz w:val="16"/>
                <w:szCs w:val="16"/>
              </w:rPr>
              <w:br/>
              <w:t>Минимальная толщина стенки оси, мм</w:t>
            </w:r>
          </w:p>
        </w:tc>
        <w:tc>
          <w:tcPr>
            <w:tcW w:w="2340" w:type="dxa"/>
            <w:tcBorders>
              <w:top w:val="single" w:sz="8" w:space="0" w:color="000000"/>
              <w:bottom w:val="single" w:sz="8" w:space="0" w:color="000000"/>
              <w:right w:val="single" w:sz="8" w:space="0" w:color="000000"/>
            </w:tcBorders>
            <w:tcMar>
              <w:top w:w="43" w:type="dxa"/>
              <w:left w:w="43" w:type="dxa"/>
              <w:bottom w:w="43" w:type="dxa"/>
              <w:right w:w="43" w:type="dxa"/>
            </w:tcMar>
          </w:tcPr>
          <w:p w14:paraId="54C8A308" w14:textId="77777777" w:rsidR="00D87891" w:rsidRDefault="00781CEF">
            <w:pPr>
              <w:pBdr>
                <w:top w:val="nil"/>
                <w:left w:val="nil"/>
                <w:bottom w:val="nil"/>
                <w:right w:val="nil"/>
                <w:between w:val="nil"/>
              </w:pBdr>
              <w:spacing w:line="240" w:lineRule="auto"/>
              <w:jc w:val="center"/>
              <w:rPr>
                <w:b/>
                <w:sz w:val="20"/>
                <w:szCs w:val="20"/>
              </w:rPr>
            </w:pPr>
            <w:r>
              <w:rPr>
                <w:b/>
                <w:sz w:val="20"/>
                <w:szCs w:val="20"/>
              </w:rPr>
              <w:t>Diametrul exterior al osiei, mm</w:t>
            </w:r>
          </w:p>
          <w:p w14:paraId="30235BA6" w14:textId="77777777" w:rsidR="00D87891" w:rsidRDefault="00781CEF">
            <w:pPr>
              <w:pBdr>
                <w:top w:val="nil"/>
                <w:left w:val="nil"/>
                <w:bottom w:val="nil"/>
                <w:right w:val="nil"/>
                <w:between w:val="nil"/>
              </w:pBdr>
              <w:spacing w:line="240" w:lineRule="auto"/>
              <w:jc w:val="center"/>
              <w:rPr>
                <w:sz w:val="16"/>
                <w:szCs w:val="16"/>
              </w:rPr>
            </w:pPr>
            <w:r>
              <w:rPr>
                <w:sz w:val="16"/>
                <w:szCs w:val="16"/>
              </w:rPr>
              <w:t>Наружный диаметр оси, мм</w:t>
            </w:r>
          </w:p>
        </w:tc>
        <w:tc>
          <w:tcPr>
            <w:tcW w:w="2340" w:type="dxa"/>
            <w:tcBorders>
              <w:top w:val="single" w:sz="8" w:space="0" w:color="000000"/>
              <w:bottom w:val="single" w:sz="8" w:space="0" w:color="000000"/>
              <w:right w:val="single" w:sz="8" w:space="0" w:color="000000"/>
            </w:tcBorders>
            <w:tcMar>
              <w:top w:w="43" w:type="dxa"/>
              <w:left w:w="43" w:type="dxa"/>
              <w:bottom w:w="43" w:type="dxa"/>
              <w:right w:w="43" w:type="dxa"/>
            </w:tcMar>
          </w:tcPr>
          <w:p w14:paraId="577FBECD" w14:textId="77777777" w:rsidR="00D87891" w:rsidRDefault="00781CEF">
            <w:pPr>
              <w:pBdr>
                <w:top w:val="nil"/>
                <w:left w:val="nil"/>
                <w:bottom w:val="nil"/>
                <w:right w:val="nil"/>
                <w:between w:val="nil"/>
              </w:pBdr>
              <w:spacing w:line="240" w:lineRule="auto"/>
              <w:jc w:val="center"/>
              <w:rPr>
                <w:b/>
                <w:sz w:val="20"/>
                <w:szCs w:val="20"/>
              </w:rPr>
            </w:pPr>
            <w:r>
              <w:rPr>
                <w:b/>
                <w:sz w:val="20"/>
                <w:szCs w:val="20"/>
              </w:rPr>
              <w:t>Grosimea minimă a peretelui osiei, mm</w:t>
            </w:r>
          </w:p>
          <w:p w14:paraId="5AC7B3F5" w14:textId="77777777" w:rsidR="00D87891" w:rsidRDefault="00781CEF">
            <w:pPr>
              <w:pBdr>
                <w:top w:val="nil"/>
                <w:left w:val="nil"/>
                <w:bottom w:val="nil"/>
                <w:right w:val="nil"/>
                <w:between w:val="nil"/>
              </w:pBdr>
              <w:spacing w:line="240" w:lineRule="auto"/>
              <w:jc w:val="center"/>
              <w:rPr>
                <w:sz w:val="16"/>
                <w:szCs w:val="16"/>
              </w:rPr>
            </w:pPr>
            <w:r>
              <w:rPr>
                <w:sz w:val="16"/>
                <w:szCs w:val="16"/>
              </w:rPr>
              <w:t>Минимальная толщина стенки оси</w:t>
            </w:r>
          </w:p>
        </w:tc>
      </w:tr>
      <w:tr w:rsidR="00D87891" w14:paraId="7F8AE10D" w14:textId="77777777">
        <w:trPr>
          <w:trHeight w:val="500"/>
          <w:jc w:val="center"/>
        </w:trPr>
        <w:tc>
          <w:tcPr>
            <w:tcW w:w="2325" w:type="dxa"/>
            <w:tcBorders>
              <w:left w:val="single" w:sz="8" w:space="0" w:color="000000"/>
              <w:bottom w:val="single" w:sz="8" w:space="0" w:color="000000"/>
              <w:right w:val="single" w:sz="8" w:space="0" w:color="000000"/>
            </w:tcBorders>
            <w:tcMar>
              <w:top w:w="43" w:type="dxa"/>
              <w:left w:w="43" w:type="dxa"/>
              <w:bottom w:w="43" w:type="dxa"/>
              <w:right w:w="43" w:type="dxa"/>
            </w:tcMar>
            <w:vAlign w:val="center"/>
          </w:tcPr>
          <w:p w14:paraId="1F2CD558" w14:textId="77777777" w:rsidR="00D87891" w:rsidRDefault="00781CEF">
            <w:pPr>
              <w:pBdr>
                <w:top w:val="nil"/>
                <w:left w:val="nil"/>
                <w:bottom w:val="nil"/>
                <w:right w:val="nil"/>
                <w:between w:val="nil"/>
              </w:pBdr>
              <w:spacing w:line="240" w:lineRule="auto"/>
              <w:jc w:val="center"/>
              <w:rPr>
                <w:sz w:val="20"/>
                <w:szCs w:val="20"/>
              </w:rPr>
            </w:pPr>
            <w:r>
              <w:rPr>
                <w:sz w:val="20"/>
                <w:szCs w:val="20"/>
              </w:rPr>
              <w:t>50</w:t>
            </w:r>
          </w:p>
        </w:tc>
        <w:tc>
          <w:tcPr>
            <w:tcW w:w="2340" w:type="dxa"/>
            <w:tcBorders>
              <w:bottom w:val="single" w:sz="8" w:space="0" w:color="000000"/>
              <w:right w:val="single" w:sz="8" w:space="0" w:color="000000"/>
            </w:tcBorders>
            <w:tcMar>
              <w:top w:w="43" w:type="dxa"/>
              <w:left w:w="43" w:type="dxa"/>
              <w:bottom w:w="43" w:type="dxa"/>
              <w:right w:w="43" w:type="dxa"/>
            </w:tcMar>
            <w:vAlign w:val="center"/>
          </w:tcPr>
          <w:p w14:paraId="16014FFD" w14:textId="77777777" w:rsidR="00D87891" w:rsidRDefault="00781CEF">
            <w:pPr>
              <w:pBdr>
                <w:top w:val="nil"/>
                <w:left w:val="nil"/>
                <w:bottom w:val="nil"/>
                <w:right w:val="nil"/>
                <w:between w:val="nil"/>
              </w:pBdr>
              <w:spacing w:line="240" w:lineRule="auto"/>
              <w:jc w:val="center"/>
              <w:rPr>
                <w:sz w:val="20"/>
                <w:szCs w:val="20"/>
              </w:rPr>
            </w:pPr>
            <w:r>
              <w:rPr>
                <w:sz w:val="20"/>
                <w:szCs w:val="20"/>
              </w:rPr>
              <w:t>1,9</w:t>
            </w:r>
          </w:p>
        </w:tc>
        <w:tc>
          <w:tcPr>
            <w:tcW w:w="2340" w:type="dxa"/>
            <w:tcBorders>
              <w:bottom w:val="single" w:sz="8" w:space="0" w:color="000000"/>
              <w:right w:val="single" w:sz="8" w:space="0" w:color="000000"/>
            </w:tcBorders>
            <w:tcMar>
              <w:top w:w="43" w:type="dxa"/>
              <w:left w:w="43" w:type="dxa"/>
              <w:bottom w:w="43" w:type="dxa"/>
              <w:right w:w="43" w:type="dxa"/>
            </w:tcMar>
            <w:vAlign w:val="center"/>
          </w:tcPr>
          <w:p w14:paraId="4B66472B" w14:textId="77777777" w:rsidR="00D87891" w:rsidRDefault="00781CEF">
            <w:pPr>
              <w:pBdr>
                <w:top w:val="nil"/>
                <w:left w:val="nil"/>
                <w:bottom w:val="nil"/>
                <w:right w:val="nil"/>
                <w:between w:val="nil"/>
              </w:pBdr>
              <w:spacing w:line="240" w:lineRule="auto"/>
              <w:jc w:val="center"/>
              <w:rPr>
                <w:sz w:val="20"/>
                <w:szCs w:val="20"/>
              </w:rPr>
            </w:pPr>
            <w:r>
              <w:rPr>
                <w:sz w:val="20"/>
                <w:szCs w:val="20"/>
              </w:rPr>
              <w:t>37</w:t>
            </w:r>
          </w:p>
        </w:tc>
        <w:tc>
          <w:tcPr>
            <w:tcW w:w="2340" w:type="dxa"/>
            <w:tcBorders>
              <w:bottom w:val="single" w:sz="8" w:space="0" w:color="000000"/>
              <w:right w:val="single" w:sz="8" w:space="0" w:color="000000"/>
            </w:tcBorders>
            <w:tcMar>
              <w:top w:w="43" w:type="dxa"/>
              <w:left w:w="43" w:type="dxa"/>
              <w:bottom w:w="43" w:type="dxa"/>
              <w:right w:w="43" w:type="dxa"/>
            </w:tcMar>
            <w:vAlign w:val="center"/>
          </w:tcPr>
          <w:p w14:paraId="2DC5278C" w14:textId="77777777" w:rsidR="00D87891" w:rsidRDefault="00781CEF">
            <w:pPr>
              <w:pBdr>
                <w:top w:val="nil"/>
                <w:left w:val="nil"/>
                <w:bottom w:val="nil"/>
                <w:right w:val="nil"/>
                <w:between w:val="nil"/>
              </w:pBdr>
              <w:spacing w:line="240" w:lineRule="auto"/>
              <w:jc w:val="center"/>
              <w:rPr>
                <w:sz w:val="20"/>
                <w:szCs w:val="20"/>
              </w:rPr>
            </w:pPr>
            <w:r>
              <w:rPr>
                <w:sz w:val="20"/>
                <w:szCs w:val="20"/>
              </w:rPr>
              <w:t>3,4</w:t>
            </w:r>
          </w:p>
        </w:tc>
      </w:tr>
      <w:tr w:rsidR="00D87891" w14:paraId="1B678D31" w14:textId="77777777">
        <w:trPr>
          <w:trHeight w:val="500"/>
          <w:jc w:val="center"/>
        </w:trPr>
        <w:tc>
          <w:tcPr>
            <w:tcW w:w="2325" w:type="dxa"/>
            <w:tcBorders>
              <w:left w:val="single" w:sz="8" w:space="0" w:color="000000"/>
              <w:bottom w:val="single" w:sz="8" w:space="0" w:color="000000"/>
              <w:right w:val="single" w:sz="8" w:space="0" w:color="000000"/>
            </w:tcBorders>
            <w:tcMar>
              <w:top w:w="43" w:type="dxa"/>
              <w:left w:w="43" w:type="dxa"/>
              <w:bottom w:w="43" w:type="dxa"/>
              <w:right w:w="43" w:type="dxa"/>
            </w:tcMar>
            <w:vAlign w:val="center"/>
          </w:tcPr>
          <w:p w14:paraId="0DE89C99" w14:textId="77777777" w:rsidR="00D87891" w:rsidRDefault="00781CEF">
            <w:pPr>
              <w:pBdr>
                <w:top w:val="nil"/>
                <w:left w:val="nil"/>
                <w:bottom w:val="nil"/>
                <w:right w:val="nil"/>
                <w:between w:val="nil"/>
              </w:pBdr>
              <w:spacing w:line="240" w:lineRule="auto"/>
              <w:jc w:val="center"/>
              <w:rPr>
                <w:sz w:val="20"/>
                <w:szCs w:val="20"/>
              </w:rPr>
            </w:pPr>
            <w:r>
              <w:rPr>
                <w:sz w:val="20"/>
                <w:szCs w:val="20"/>
              </w:rPr>
              <w:t>49</w:t>
            </w:r>
          </w:p>
        </w:tc>
        <w:tc>
          <w:tcPr>
            <w:tcW w:w="2340" w:type="dxa"/>
            <w:tcBorders>
              <w:bottom w:val="single" w:sz="8" w:space="0" w:color="000000"/>
              <w:right w:val="single" w:sz="8" w:space="0" w:color="000000"/>
            </w:tcBorders>
            <w:tcMar>
              <w:top w:w="43" w:type="dxa"/>
              <w:left w:w="43" w:type="dxa"/>
              <w:bottom w:w="43" w:type="dxa"/>
              <w:right w:w="43" w:type="dxa"/>
            </w:tcMar>
            <w:vAlign w:val="center"/>
          </w:tcPr>
          <w:p w14:paraId="2FCC4A36" w14:textId="77777777" w:rsidR="00D87891" w:rsidRDefault="00781CEF">
            <w:pPr>
              <w:pBdr>
                <w:top w:val="nil"/>
                <w:left w:val="nil"/>
                <w:bottom w:val="nil"/>
                <w:right w:val="nil"/>
                <w:between w:val="nil"/>
              </w:pBdr>
              <w:spacing w:line="240" w:lineRule="auto"/>
              <w:jc w:val="center"/>
              <w:rPr>
                <w:sz w:val="20"/>
                <w:szCs w:val="20"/>
              </w:rPr>
            </w:pPr>
            <w:r>
              <w:rPr>
                <w:sz w:val="20"/>
                <w:szCs w:val="20"/>
              </w:rPr>
              <w:t>2,0</w:t>
            </w:r>
          </w:p>
        </w:tc>
        <w:tc>
          <w:tcPr>
            <w:tcW w:w="2340" w:type="dxa"/>
            <w:tcBorders>
              <w:bottom w:val="single" w:sz="8" w:space="0" w:color="000000"/>
              <w:right w:val="single" w:sz="8" w:space="0" w:color="000000"/>
            </w:tcBorders>
            <w:tcMar>
              <w:top w:w="43" w:type="dxa"/>
              <w:left w:w="43" w:type="dxa"/>
              <w:bottom w:w="43" w:type="dxa"/>
              <w:right w:w="43" w:type="dxa"/>
            </w:tcMar>
            <w:vAlign w:val="center"/>
          </w:tcPr>
          <w:p w14:paraId="4B47CF09" w14:textId="77777777" w:rsidR="00D87891" w:rsidRDefault="00781CEF">
            <w:pPr>
              <w:pBdr>
                <w:top w:val="nil"/>
                <w:left w:val="nil"/>
                <w:bottom w:val="nil"/>
                <w:right w:val="nil"/>
                <w:between w:val="nil"/>
              </w:pBdr>
              <w:spacing w:line="240" w:lineRule="auto"/>
              <w:jc w:val="center"/>
              <w:rPr>
                <w:sz w:val="20"/>
                <w:szCs w:val="20"/>
              </w:rPr>
            </w:pPr>
            <w:r>
              <w:rPr>
                <w:sz w:val="20"/>
                <w:szCs w:val="20"/>
              </w:rPr>
              <w:t>36</w:t>
            </w:r>
          </w:p>
        </w:tc>
        <w:tc>
          <w:tcPr>
            <w:tcW w:w="2340" w:type="dxa"/>
            <w:tcBorders>
              <w:bottom w:val="single" w:sz="8" w:space="0" w:color="000000"/>
              <w:right w:val="single" w:sz="8" w:space="0" w:color="000000"/>
            </w:tcBorders>
            <w:tcMar>
              <w:top w:w="43" w:type="dxa"/>
              <w:left w:w="43" w:type="dxa"/>
              <w:bottom w:w="43" w:type="dxa"/>
              <w:right w:w="43" w:type="dxa"/>
            </w:tcMar>
            <w:vAlign w:val="center"/>
          </w:tcPr>
          <w:p w14:paraId="1CDE68CF" w14:textId="77777777" w:rsidR="00D87891" w:rsidRDefault="00781CEF">
            <w:pPr>
              <w:pBdr>
                <w:top w:val="nil"/>
                <w:left w:val="nil"/>
                <w:bottom w:val="nil"/>
                <w:right w:val="nil"/>
                <w:between w:val="nil"/>
              </w:pBdr>
              <w:spacing w:line="240" w:lineRule="auto"/>
              <w:jc w:val="center"/>
              <w:rPr>
                <w:sz w:val="20"/>
                <w:szCs w:val="20"/>
              </w:rPr>
            </w:pPr>
            <w:r>
              <w:rPr>
                <w:sz w:val="20"/>
                <w:szCs w:val="20"/>
              </w:rPr>
              <w:t>3,6</w:t>
            </w:r>
          </w:p>
        </w:tc>
      </w:tr>
      <w:tr w:rsidR="00D87891" w14:paraId="5BF8C68A" w14:textId="77777777">
        <w:trPr>
          <w:trHeight w:val="500"/>
          <w:jc w:val="center"/>
        </w:trPr>
        <w:tc>
          <w:tcPr>
            <w:tcW w:w="2325" w:type="dxa"/>
            <w:tcBorders>
              <w:left w:val="single" w:sz="8" w:space="0" w:color="000000"/>
              <w:bottom w:val="single" w:sz="8" w:space="0" w:color="000000"/>
              <w:right w:val="single" w:sz="8" w:space="0" w:color="000000"/>
            </w:tcBorders>
            <w:tcMar>
              <w:top w:w="43" w:type="dxa"/>
              <w:left w:w="43" w:type="dxa"/>
              <w:bottom w:w="43" w:type="dxa"/>
              <w:right w:w="43" w:type="dxa"/>
            </w:tcMar>
            <w:vAlign w:val="center"/>
          </w:tcPr>
          <w:p w14:paraId="6EA048EB" w14:textId="77777777" w:rsidR="00D87891" w:rsidRDefault="00781CEF">
            <w:pPr>
              <w:pBdr>
                <w:top w:val="nil"/>
                <w:left w:val="nil"/>
                <w:bottom w:val="nil"/>
                <w:right w:val="nil"/>
                <w:between w:val="nil"/>
              </w:pBdr>
              <w:spacing w:line="240" w:lineRule="auto"/>
              <w:jc w:val="center"/>
              <w:rPr>
                <w:sz w:val="20"/>
                <w:szCs w:val="20"/>
              </w:rPr>
            </w:pPr>
            <w:r>
              <w:rPr>
                <w:sz w:val="20"/>
                <w:szCs w:val="20"/>
              </w:rPr>
              <w:t>48</w:t>
            </w:r>
          </w:p>
        </w:tc>
        <w:tc>
          <w:tcPr>
            <w:tcW w:w="2340" w:type="dxa"/>
            <w:tcBorders>
              <w:bottom w:val="single" w:sz="8" w:space="0" w:color="000000"/>
              <w:right w:val="single" w:sz="8" w:space="0" w:color="000000"/>
            </w:tcBorders>
            <w:tcMar>
              <w:top w:w="43" w:type="dxa"/>
              <w:left w:w="43" w:type="dxa"/>
              <w:bottom w:w="43" w:type="dxa"/>
              <w:right w:w="43" w:type="dxa"/>
            </w:tcMar>
            <w:vAlign w:val="center"/>
          </w:tcPr>
          <w:p w14:paraId="161A6173" w14:textId="77777777" w:rsidR="00D87891" w:rsidRDefault="00781CEF">
            <w:pPr>
              <w:pBdr>
                <w:top w:val="nil"/>
                <w:left w:val="nil"/>
                <w:bottom w:val="nil"/>
                <w:right w:val="nil"/>
                <w:between w:val="nil"/>
              </w:pBdr>
              <w:spacing w:line="240" w:lineRule="auto"/>
              <w:jc w:val="center"/>
              <w:rPr>
                <w:sz w:val="20"/>
                <w:szCs w:val="20"/>
              </w:rPr>
            </w:pPr>
            <w:r>
              <w:rPr>
                <w:sz w:val="20"/>
                <w:szCs w:val="20"/>
              </w:rPr>
              <w:t>2,0</w:t>
            </w:r>
          </w:p>
        </w:tc>
        <w:tc>
          <w:tcPr>
            <w:tcW w:w="2340" w:type="dxa"/>
            <w:tcBorders>
              <w:bottom w:val="single" w:sz="8" w:space="0" w:color="000000"/>
              <w:right w:val="single" w:sz="8" w:space="0" w:color="000000"/>
            </w:tcBorders>
            <w:tcMar>
              <w:top w:w="43" w:type="dxa"/>
              <w:left w:w="43" w:type="dxa"/>
              <w:bottom w:w="43" w:type="dxa"/>
              <w:right w:w="43" w:type="dxa"/>
            </w:tcMar>
            <w:vAlign w:val="center"/>
          </w:tcPr>
          <w:p w14:paraId="0D1938D8" w14:textId="77777777" w:rsidR="00D87891" w:rsidRDefault="00781CEF">
            <w:pPr>
              <w:pBdr>
                <w:top w:val="nil"/>
                <w:left w:val="nil"/>
                <w:bottom w:val="nil"/>
                <w:right w:val="nil"/>
                <w:between w:val="nil"/>
              </w:pBdr>
              <w:spacing w:line="240" w:lineRule="auto"/>
              <w:jc w:val="center"/>
              <w:rPr>
                <w:sz w:val="20"/>
                <w:szCs w:val="20"/>
              </w:rPr>
            </w:pPr>
            <w:r>
              <w:rPr>
                <w:sz w:val="20"/>
                <w:szCs w:val="20"/>
              </w:rPr>
              <w:t>35</w:t>
            </w:r>
          </w:p>
        </w:tc>
        <w:tc>
          <w:tcPr>
            <w:tcW w:w="2340" w:type="dxa"/>
            <w:tcBorders>
              <w:bottom w:val="single" w:sz="8" w:space="0" w:color="000000"/>
              <w:right w:val="single" w:sz="8" w:space="0" w:color="000000"/>
            </w:tcBorders>
            <w:tcMar>
              <w:top w:w="43" w:type="dxa"/>
              <w:left w:w="43" w:type="dxa"/>
              <w:bottom w:w="43" w:type="dxa"/>
              <w:right w:w="43" w:type="dxa"/>
            </w:tcMar>
            <w:vAlign w:val="center"/>
          </w:tcPr>
          <w:p w14:paraId="1BA67590" w14:textId="77777777" w:rsidR="00D87891" w:rsidRDefault="00781CEF">
            <w:pPr>
              <w:pBdr>
                <w:top w:val="nil"/>
                <w:left w:val="nil"/>
                <w:bottom w:val="nil"/>
                <w:right w:val="nil"/>
                <w:between w:val="nil"/>
              </w:pBdr>
              <w:spacing w:line="240" w:lineRule="auto"/>
              <w:jc w:val="center"/>
              <w:rPr>
                <w:sz w:val="20"/>
                <w:szCs w:val="20"/>
              </w:rPr>
            </w:pPr>
            <w:r>
              <w:rPr>
                <w:sz w:val="20"/>
                <w:szCs w:val="20"/>
              </w:rPr>
              <w:t>3,8</w:t>
            </w:r>
          </w:p>
        </w:tc>
      </w:tr>
      <w:tr w:rsidR="00D87891" w14:paraId="6BB8C2B5" w14:textId="77777777">
        <w:trPr>
          <w:trHeight w:val="500"/>
          <w:jc w:val="center"/>
        </w:trPr>
        <w:tc>
          <w:tcPr>
            <w:tcW w:w="2325" w:type="dxa"/>
            <w:tcBorders>
              <w:left w:val="single" w:sz="8" w:space="0" w:color="000000"/>
              <w:bottom w:val="single" w:sz="8" w:space="0" w:color="000000"/>
              <w:right w:val="single" w:sz="8" w:space="0" w:color="000000"/>
            </w:tcBorders>
            <w:tcMar>
              <w:top w:w="43" w:type="dxa"/>
              <w:left w:w="43" w:type="dxa"/>
              <w:bottom w:w="43" w:type="dxa"/>
              <w:right w:w="43" w:type="dxa"/>
            </w:tcMar>
            <w:vAlign w:val="center"/>
          </w:tcPr>
          <w:p w14:paraId="71E582EF" w14:textId="77777777" w:rsidR="00D87891" w:rsidRDefault="00781CEF">
            <w:pPr>
              <w:pBdr>
                <w:top w:val="nil"/>
                <w:left w:val="nil"/>
                <w:bottom w:val="nil"/>
                <w:right w:val="nil"/>
                <w:between w:val="nil"/>
              </w:pBdr>
              <w:spacing w:line="240" w:lineRule="auto"/>
              <w:jc w:val="center"/>
              <w:rPr>
                <w:sz w:val="20"/>
                <w:szCs w:val="20"/>
              </w:rPr>
            </w:pPr>
            <w:r>
              <w:rPr>
                <w:sz w:val="20"/>
                <w:szCs w:val="20"/>
              </w:rPr>
              <w:t>47</w:t>
            </w:r>
          </w:p>
        </w:tc>
        <w:tc>
          <w:tcPr>
            <w:tcW w:w="2340" w:type="dxa"/>
            <w:tcBorders>
              <w:bottom w:val="single" w:sz="8" w:space="0" w:color="000000"/>
              <w:right w:val="single" w:sz="8" w:space="0" w:color="000000"/>
            </w:tcBorders>
            <w:tcMar>
              <w:top w:w="43" w:type="dxa"/>
              <w:left w:w="43" w:type="dxa"/>
              <w:bottom w:w="43" w:type="dxa"/>
              <w:right w:w="43" w:type="dxa"/>
            </w:tcMar>
            <w:vAlign w:val="center"/>
          </w:tcPr>
          <w:p w14:paraId="0CDCECC2" w14:textId="77777777" w:rsidR="00D87891" w:rsidRDefault="00781CEF">
            <w:pPr>
              <w:pBdr>
                <w:top w:val="nil"/>
                <w:left w:val="nil"/>
                <w:bottom w:val="nil"/>
                <w:right w:val="nil"/>
                <w:between w:val="nil"/>
              </w:pBdr>
              <w:spacing w:line="240" w:lineRule="auto"/>
              <w:jc w:val="center"/>
              <w:rPr>
                <w:sz w:val="20"/>
                <w:szCs w:val="20"/>
              </w:rPr>
            </w:pPr>
            <w:r>
              <w:rPr>
                <w:sz w:val="20"/>
                <w:szCs w:val="20"/>
              </w:rPr>
              <w:t>2,1</w:t>
            </w:r>
          </w:p>
        </w:tc>
        <w:tc>
          <w:tcPr>
            <w:tcW w:w="2340" w:type="dxa"/>
            <w:tcBorders>
              <w:bottom w:val="single" w:sz="8" w:space="0" w:color="000000"/>
              <w:right w:val="single" w:sz="8" w:space="0" w:color="000000"/>
            </w:tcBorders>
            <w:tcMar>
              <w:top w:w="43" w:type="dxa"/>
              <w:left w:w="43" w:type="dxa"/>
              <w:bottom w:w="43" w:type="dxa"/>
              <w:right w:w="43" w:type="dxa"/>
            </w:tcMar>
            <w:vAlign w:val="center"/>
          </w:tcPr>
          <w:p w14:paraId="1273918A" w14:textId="77777777" w:rsidR="00D87891" w:rsidRDefault="00781CEF">
            <w:pPr>
              <w:pBdr>
                <w:top w:val="nil"/>
                <w:left w:val="nil"/>
                <w:bottom w:val="nil"/>
                <w:right w:val="nil"/>
                <w:between w:val="nil"/>
              </w:pBdr>
              <w:spacing w:line="240" w:lineRule="auto"/>
              <w:jc w:val="center"/>
              <w:rPr>
                <w:sz w:val="20"/>
                <w:szCs w:val="20"/>
              </w:rPr>
            </w:pPr>
            <w:r>
              <w:rPr>
                <w:sz w:val="20"/>
                <w:szCs w:val="20"/>
              </w:rPr>
              <w:t>34</w:t>
            </w:r>
          </w:p>
        </w:tc>
        <w:tc>
          <w:tcPr>
            <w:tcW w:w="2340" w:type="dxa"/>
            <w:tcBorders>
              <w:bottom w:val="single" w:sz="8" w:space="0" w:color="000000"/>
              <w:right w:val="single" w:sz="8" w:space="0" w:color="000000"/>
            </w:tcBorders>
            <w:tcMar>
              <w:top w:w="43" w:type="dxa"/>
              <w:left w:w="43" w:type="dxa"/>
              <w:bottom w:w="43" w:type="dxa"/>
              <w:right w:w="43" w:type="dxa"/>
            </w:tcMar>
            <w:vAlign w:val="center"/>
          </w:tcPr>
          <w:p w14:paraId="76A32469" w14:textId="77777777" w:rsidR="00D87891" w:rsidRDefault="00781CEF">
            <w:pPr>
              <w:pBdr>
                <w:top w:val="nil"/>
                <w:left w:val="nil"/>
                <w:bottom w:val="nil"/>
                <w:right w:val="nil"/>
                <w:between w:val="nil"/>
              </w:pBdr>
              <w:spacing w:line="240" w:lineRule="auto"/>
              <w:jc w:val="center"/>
              <w:rPr>
                <w:sz w:val="20"/>
                <w:szCs w:val="20"/>
              </w:rPr>
            </w:pPr>
            <w:r>
              <w:rPr>
                <w:sz w:val="20"/>
                <w:szCs w:val="20"/>
              </w:rPr>
              <w:t>4,0</w:t>
            </w:r>
          </w:p>
        </w:tc>
      </w:tr>
      <w:tr w:rsidR="00D87891" w14:paraId="172DCA00" w14:textId="77777777">
        <w:trPr>
          <w:trHeight w:val="500"/>
          <w:jc w:val="center"/>
        </w:trPr>
        <w:tc>
          <w:tcPr>
            <w:tcW w:w="2325" w:type="dxa"/>
            <w:tcBorders>
              <w:left w:val="single" w:sz="8" w:space="0" w:color="000000"/>
              <w:bottom w:val="single" w:sz="8" w:space="0" w:color="000000"/>
              <w:right w:val="single" w:sz="8" w:space="0" w:color="000000"/>
            </w:tcBorders>
            <w:tcMar>
              <w:top w:w="43" w:type="dxa"/>
              <w:left w:w="43" w:type="dxa"/>
              <w:bottom w:w="43" w:type="dxa"/>
              <w:right w:w="43" w:type="dxa"/>
            </w:tcMar>
            <w:vAlign w:val="center"/>
          </w:tcPr>
          <w:p w14:paraId="2A128F9E" w14:textId="77777777" w:rsidR="00D87891" w:rsidRDefault="00781CEF">
            <w:pPr>
              <w:pBdr>
                <w:top w:val="nil"/>
                <w:left w:val="nil"/>
                <w:bottom w:val="nil"/>
                <w:right w:val="nil"/>
                <w:between w:val="nil"/>
              </w:pBdr>
              <w:spacing w:line="240" w:lineRule="auto"/>
              <w:jc w:val="center"/>
              <w:rPr>
                <w:sz w:val="20"/>
                <w:szCs w:val="20"/>
              </w:rPr>
            </w:pPr>
            <w:r>
              <w:rPr>
                <w:sz w:val="20"/>
                <w:szCs w:val="20"/>
              </w:rPr>
              <w:t>46</w:t>
            </w:r>
          </w:p>
        </w:tc>
        <w:tc>
          <w:tcPr>
            <w:tcW w:w="2340" w:type="dxa"/>
            <w:tcBorders>
              <w:bottom w:val="single" w:sz="8" w:space="0" w:color="000000"/>
              <w:right w:val="single" w:sz="8" w:space="0" w:color="000000"/>
            </w:tcBorders>
            <w:tcMar>
              <w:top w:w="43" w:type="dxa"/>
              <w:left w:w="43" w:type="dxa"/>
              <w:bottom w:w="43" w:type="dxa"/>
              <w:right w:w="43" w:type="dxa"/>
            </w:tcMar>
            <w:vAlign w:val="center"/>
          </w:tcPr>
          <w:p w14:paraId="251C6F9A" w14:textId="77777777" w:rsidR="00D87891" w:rsidRDefault="00781CEF">
            <w:pPr>
              <w:pBdr>
                <w:top w:val="nil"/>
                <w:left w:val="nil"/>
                <w:bottom w:val="nil"/>
                <w:right w:val="nil"/>
                <w:between w:val="nil"/>
              </w:pBdr>
              <w:spacing w:line="240" w:lineRule="auto"/>
              <w:jc w:val="center"/>
              <w:rPr>
                <w:sz w:val="20"/>
                <w:szCs w:val="20"/>
              </w:rPr>
            </w:pPr>
            <w:r>
              <w:rPr>
                <w:sz w:val="20"/>
                <w:szCs w:val="20"/>
              </w:rPr>
              <w:t>2,2</w:t>
            </w:r>
          </w:p>
        </w:tc>
        <w:tc>
          <w:tcPr>
            <w:tcW w:w="2340" w:type="dxa"/>
            <w:tcBorders>
              <w:bottom w:val="single" w:sz="8" w:space="0" w:color="000000"/>
              <w:right w:val="single" w:sz="8" w:space="0" w:color="000000"/>
            </w:tcBorders>
            <w:tcMar>
              <w:top w:w="43" w:type="dxa"/>
              <w:left w:w="43" w:type="dxa"/>
              <w:bottom w:w="43" w:type="dxa"/>
              <w:right w:w="43" w:type="dxa"/>
            </w:tcMar>
            <w:vAlign w:val="center"/>
          </w:tcPr>
          <w:p w14:paraId="4EF21A32" w14:textId="77777777" w:rsidR="00D87891" w:rsidRDefault="00781CEF">
            <w:pPr>
              <w:pBdr>
                <w:top w:val="nil"/>
                <w:left w:val="nil"/>
                <w:bottom w:val="nil"/>
                <w:right w:val="nil"/>
                <w:between w:val="nil"/>
              </w:pBdr>
              <w:spacing w:line="240" w:lineRule="auto"/>
              <w:jc w:val="center"/>
              <w:rPr>
                <w:sz w:val="20"/>
                <w:szCs w:val="20"/>
              </w:rPr>
            </w:pPr>
            <w:r>
              <w:rPr>
                <w:sz w:val="20"/>
                <w:szCs w:val="20"/>
              </w:rPr>
              <w:t>33</w:t>
            </w:r>
          </w:p>
        </w:tc>
        <w:tc>
          <w:tcPr>
            <w:tcW w:w="2340" w:type="dxa"/>
            <w:tcBorders>
              <w:bottom w:val="single" w:sz="8" w:space="0" w:color="000000"/>
              <w:right w:val="single" w:sz="8" w:space="0" w:color="000000"/>
            </w:tcBorders>
            <w:tcMar>
              <w:top w:w="43" w:type="dxa"/>
              <w:left w:w="43" w:type="dxa"/>
              <w:bottom w:w="43" w:type="dxa"/>
              <w:right w:w="43" w:type="dxa"/>
            </w:tcMar>
            <w:vAlign w:val="center"/>
          </w:tcPr>
          <w:p w14:paraId="38E3D34C" w14:textId="77777777" w:rsidR="00D87891" w:rsidRDefault="00781CEF">
            <w:pPr>
              <w:pBdr>
                <w:top w:val="nil"/>
                <w:left w:val="nil"/>
                <w:bottom w:val="nil"/>
                <w:right w:val="nil"/>
                <w:between w:val="nil"/>
              </w:pBdr>
              <w:spacing w:line="240" w:lineRule="auto"/>
              <w:jc w:val="center"/>
              <w:rPr>
                <w:sz w:val="20"/>
                <w:szCs w:val="20"/>
              </w:rPr>
            </w:pPr>
            <w:r>
              <w:rPr>
                <w:sz w:val="20"/>
                <w:szCs w:val="20"/>
              </w:rPr>
              <w:t>4,2</w:t>
            </w:r>
          </w:p>
        </w:tc>
      </w:tr>
      <w:tr w:rsidR="00D87891" w14:paraId="2AC4A57F" w14:textId="77777777">
        <w:trPr>
          <w:trHeight w:val="500"/>
          <w:jc w:val="center"/>
        </w:trPr>
        <w:tc>
          <w:tcPr>
            <w:tcW w:w="2325" w:type="dxa"/>
            <w:tcBorders>
              <w:left w:val="single" w:sz="8" w:space="0" w:color="000000"/>
              <w:bottom w:val="single" w:sz="8" w:space="0" w:color="000000"/>
              <w:right w:val="single" w:sz="8" w:space="0" w:color="000000"/>
            </w:tcBorders>
            <w:tcMar>
              <w:top w:w="43" w:type="dxa"/>
              <w:left w:w="43" w:type="dxa"/>
              <w:bottom w:w="43" w:type="dxa"/>
              <w:right w:w="43" w:type="dxa"/>
            </w:tcMar>
            <w:vAlign w:val="center"/>
          </w:tcPr>
          <w:p w14:paraId="52AB2F1A" w14:textId="77777777" w:rsidR="00D87891" w:rsidRDefault="00781CEF">
            <w:pPr>
              <w:pBdr>
                <w:top w:val="nil"/>
                <w:left w:val="nil"/>
                <w:bottom w:val="nil"/>
                <w:right w:val="nil"/>
                <w:between w:val="nil"/>
              </w:pBdr>
              <w:spacing w:line="240" w:lineRule="auto"/>
              <w:jc w:val="center"/>
              <w:rPr>
                <w:sz w:val="20"/>
                <w:szCs w:val="20"/>
              </w:rPr>
            </w:pPr>
            <w:r>
              <w:rPr>
                <w:sz w:val="20"/>
                <w:szCs w:val="20"/>
              </w:rPr>
              <w:t>45</w:t>
            </w:r>
          </w:p>
        </w:tc>
        <w:tc>
          <w:tcPr>
            <w:tcW w:w="2340" w:type="dxa"/>
            <w:tcBorders>
              <w:bottom w:val="single" w:sz="8" w:space="0" w:color="000000"/>
              <w:right w:val="single" w:sz="8" w:space="0" w:color="000000"/>
            </w:tcBorders>
            <w:tcMar>
              <w:top w:w="43" w:type="dxa"/>
              <w:left w:w="43" w:type="dxa"/>
              <w:bottom w:w="43" w:type="dxa"/>
              <w:right w:w="43" w:type="dxa"/>
            </w:tcMar>
            <w:vAlign w:val="center"/>
          </w:tcPr>
          <w:p w14:paraId="0C3ACEC4" w14:textId="77777777" w:rsidR="00D87891" w:rsidRDefault="00781CEF">
            <w:pPr>
              <w:pBdr>
                <w:top w:val="nil"/>
                <w:left w:val="nil"/>
                <w:bottom w:val="nil"/>
                <w:right w:val="nil"/>
                <w:between w:val="nil"/>
              </w:pBdr>
              <w:spacing w:line="240" w:lineRule="auto"/>
              <w:jc w:val="center"/>
              <w:rPr>
                <w:sz w:val="20"/>
                <w:szCs w:val="20"/>
              </w:rPr>
            </w:pPr>
            <w:r>
              <w:rPr>
                <w:sz w:val="20"/>
                <w:szCs w:val="20"/>
              </w:rPr>
              <w:t>2,3</w:t>
            </w:r>
          </w:p>
        </w:tc>
        <w:tc>
          <w:tcPr>
            <w:tcW w:w="2340" w:type="dxa"/>
            <w:tcBorders>
              <w:bottom w:val="single" w:sz="8" w:space="0" w:color="000000"/>
              <w:right w:val="single" w:sz="8" w:space="0" w:color="000000"/>
            </w:tcBorders>
            <w:tcMar>
              <w:top w:w="43" w:type="dxa"/>
              <w:left w:w="43" w:type="dxa"/>
              <w:bottom w:w="43" w:type="dxa"/>
              <w:right w:w="43" w:type="dxa"/>
            </w:tcMar>
            <w:vAlign w:val="center"/>
          </w:tcPr>
          <w:p w14:paraId="471AF245" w14:textId="77777777" w:rsidR="00D87891" w:rsidRDefault="00781CEF">
            <w:pPr>
              <w:pBdr>
                <w:top w:val="nil"/>
                <w:left w:val="nil"/>
                <w:bottom w:val="nil"/>
                <w:right w:val="nil"/>
                <w:between w:val="nil"/>
              </w:pBdr>
              <w:spacing w:line="240" w:lineRule="auto"/>
              <w:jc w:val="center"/>
              <w:rPr>
                <w:sz w:val="20"/>
                <w:szCs w:val="20"/>
              </w:rPr>
            </w:pPr>
            <w:r>
              <w:rPr>
                <w:sz w:val="20"/>
                <w:szCs w:val="20"/>
              </w:rPr>
              <w:t>32</w:t>
            </w:r>
          </w:p>
        </w:tc>
        <w:tc>
          <w:tcPr>
            <w:tcW w:w="2340" w:type="dxa"/>
            <w:tcBorders>
              <w:bottom w:val="single" w:sz="8" w:space="0" w:color="000000"/>
              <w:right w:val="single" w:sz="8" w:space="0" w:color="000000"/>
            </w:tcBorders>
            <w:tcMar>
              <w:top w:w="43" w:type="dxa"/>
              <w:left w:w="43" w:type="dxa"/>
              <w:bottom w:w="43" w:type="dxa"/>
              <w:right w:w="43" w:type="dxa"/>
            </w:tcMar>
            <w:vAlign w:val="center"/>
          </w:tcPr>
          <w:p w14:paraId="6FCD1C54" w14:textId="77777777" w:rsidR="00D87891" w:rsidRDefault="00781CEF">
            <w:pPr>
              <w:pBdr>
                <w:top w:val="nil"/>
                <w:left w:val="nil"/>
                <w:bottom w:val="nil"/>
                <w:right w:val="nil"/>
                <w:between w:val="nil"/>
              </w:pBdr>
              <w:spacing w:line="240" w:lineRule="auto"/>
              <w:jc w:val="center"/>
              <w:rPr>
                <w:sz w:val="20"/>
                <w:szCs w:val="20"/>
              </w:rPr>
            </w:pPr>
            <w:r>
              <w:rPr>
                <w:sz w:val="20"/>
                <w:szCs w:val="20"/>
              </w:rPr>
              <w:t>4,4</w:t>
            </w:r>
          </w:p>
        </w:tc>
      </w:tr>
      <w:tr w:rsidR="00D87891" w14:paraId="406A4335" w14:textId="77777777">
        <w:trPr>
          <w:trHeight w:val="500"/>
          <w:jc w:val="center"/>
        </w:trPr>
        <w:tc>
          <w:tcPr>
            <w:tcW w:w="2325" w:type="dxa"/>
            <w:tcBorders>
              <w:left w:val="single" w:sz="8" w:space="0" w:color="000000"/>
              <w:bottom w:val="single" w:sz="8" w:space="0" w:color="000000"/>
              <w:right w:val="single" w:sz="8" w:space="0" w:color="000000"/>
            </w:tcBorders>
            <w:tcMar>
              <w:top w:w="43" w:type="dxa"/>
              <w:left w:w="43" w:type="dxa"/>
              <w:bottom w:w="43" w:type="dxa"/>
              <w:right w:w="43" w:type="dxa"/>
            </w:tcMar>
            <w:vAlign w:val="center"/>
          </w:tcPr>
          <w:p w14:paraId="550DD107" w14:textId="77777777" w:rsidR="00D87891" w:rsidRDefault="00781CEF">
            <w:pPr>
              <w:pBdr>
                <w:top w:val="nil"/>
                <w:left w:val="nil"/>
                <w:bottom w:val="nil"/>
                <w:right w:val="nil"/>
                <w:between w:val="nil"/>
              </w:pBdr>
              <w:spacing w:line="240" w:lineRule="auto"/>
              <w:jc w:val="center"/>
              <w:rPr>
                <w:sz w:val="20"/>
                <w:szCs w:val="20"/>
              </w:rPr>
            </w:pPr>
            <w:r>
              <w:rPr>
                <w:sz w:val="20"/>
                <w:szCs w:val="20"/>
              </w:rPr>
              <w:t>44</w:t>
            </w:r>
          </w:p>
        </w:tc>
        <w:tc>
          <w:tcPr>
            <w:tcW w:w="2340" w:type="dxa"/>
            <w:tcBorders>
              <w:bottom w:val="single" w:sz="8" w:space="0" w:color="000000"/>
              <w:right w:val="single" w:sz="8" w:space="0" w:color="000000"/>
            </w:tcBorders>
            <w:tcMar>
              <w:top w:w="43" w:type="dxa"/>
              <w:left w:w="43" w:type="dxa"/>
              <w:bottom w:w="43" w:type="dxa"/>
              <w:right w:w="43" w:type="dxa"/>
            </w:tcMar>
            <w:vAlign w:val="center"/>
          </w:tcPr>
          <w:p w14:paraId="0E18D5DC" w14:textId="77777777" w:rsidR="00D87891" w:rsidRDefault="00781CEF">
            <w:pPr>
              <w:pBdr>
                <w:top w:val="nil"/>
                <w:left w:val="nil"/>
                <w:bottom w:val="nil"/>
                <w:right w:val="nil"/>
                <w:between w:val="nil"/>
              </w:pBdr>
              <w:spacing w:line="240" w:lineRule="auto"/>
              <w:jc w:val="center"/>
              <w:rPr>
                <w:sz w:val="20"/>
                <w:szCs w:val="20"/>
              </w:rPr>
            </w:pPr>
            <w:r>
              <w:rPr>
                <w:sz w:val="20"/>
                <w:szCs w:val="20"/>
              </w:rPr>
              <w:t>2,4</w:t>
            </w:r>
          </w:p>
        </w:tc>
        <w:tc>
          <w:tcPr>
            <w:tcW w:w="2340" w:type="dxa"/>
            <w:tcBorders>
              <w:bottom w:val="single" w:sz="8" w:space="0" w:color="000000"/>
              <w:right w:val="single" w:sz="8" w:space="0" w:color="000000"/>
            </w:tcBorders>
            <w:tcMar>
              <w:top w:w="43" w:type="dxa"/>
              <w:left w:w="43" w:type="dxa"/>
              <w:bottom w:w="43" w:type="dxa"/>
              <w:right w:w="43" w:type="dxa"/>
            </w:tcMar>
            <w:vAlign w:val="center"/>
          </w:tcPr>
          <w:p w14:paraId="69D10401" w14:textId="77777777" w:rsidR="00D87891" w:rsidRDefault="00781CEF">
            <w:pPr>
              <w:pBdr>
                <w:top w:val="nil"/>
                <w:left w:val="nil"/>
                <w:bottom w:val="nil"/>
                <w:right w:val="nil"/>
                <w:between w:val="nil"/>
              </w:pBdr>
              <w:spacing w:line="240" w:lineRule="auto"/>
              <w:jc w:val="center"/>
              <w:rPr>
                <w:sz w:val="20"/>
                <w:szCs w:val="20"/>
              </w:rPr>
            </w:pPr>
            <w:r>
              <w:rPr>
                <w:sz w:val="20"/>
                <w:szCs w:val="20"/>
              </w:rPr>
              <w:t>31</w:t>
            </w:r>
          </w:p>
        </w:tc>
        <w:tc>
          <w:tcPr>
            <w:tcW w:w="2340" w:type="dxa"/>
            <w:tcBorders>
              <w:bottom w:val="single" w:sz="8" w:space="0" w:color="000000"/>
              <w:right w:val="single" w:sz="8" w:space="0" w:color="000000"/>
            </w:tcBorders>
            <w:tcMar>
              <w:top w:w="43" w:type="dxa"/>
              <w:left w:w="43" w:type="dxa"/>
              <w:bottom w:w="43" w:type="dxa"/>
              <w:right w:w="43" w:type="dxa"/>
            </w:tcMar>
            <w:vAlign w:val="center"/>
          </w:tcPr>
          <w:p w14:paraId="12938537" w14:textId="77777777" w:rsidR="00D87891" w:rsidRDefault="00781CEF">
            <w:pPr>
              <w:pBdr>
                <w:top w:val="nil"/>
                <w:left w:val="nil"/>
                <w:bottom w:val="nil"/>
                <w:right w:val="nil"/>
                <w:between w:val="nil"/>
              </w:pBdr>
              <w:spacing w:line="240" w:lineRule="auto"/>
              <w:jc w:val="center"/>
              <w:rPr>
                <w:sz w:val="20"/>
                <w:szCs w:val="20"/>
              </w:rPr>
            </w:pPr>
            <w:r>
              <w:rPr>
                <w:sz w:val="20"/>
                <w:szCs w:val="20"/>
              </w:rPr>
              <w:t>4,7</w:t>
            </w:r>
          </w:p>
        </w:tc>
      </w:tr>
      <w:tr w:rsidR="00D87891" w14:paraId="3D0E0476" w14:textId="77777777">
        <w:trPr>
          <w:trHeight w:val="500"/>
          <w:jc w:val="center"/>
        </w:trPr>
        <w:tc>
          <w:tcPr>
            <w:tcW w:w="2325" w:type="dxa"/>
            <w:tcBorders>
              <w:left w:val="single" w:sz="8" w:space="0" w:color="000000"/>
              <w:bottom w:val="single" w:sz="8" w:space="0" w:color="000000"/>
              <w:right w:val="single" w:sz="8" w:space="0" w:color="000000"/>
            </w:tcBorders>
            <w:tcMar>
              <w:top w:w="43" w:type="dxa"/>
              <w:left w:w="43" w:type="dxa"/>
              <w:bottom w:w="43" w:type="dxa"/>
              <w:right w:w="43" w:type="dxa"/>
            </w:tcMar>
            <w:vAlign w:val="center"/>
          </w:tcPr>
          <w:p w14:paraId="47A112E2" w14:textId="77777777" w:rsidR="00D87891" w:rsidRDefault="00781CEF">
            <w:pPr>
              <w:pBdr>
                <w:top w:val="nil"/>
                <w:left w:val="nil"/>
                <w:bottom w:val="nil"/>
                <w:right w:val="nil"/>
                <w:between w:val="nil"/>
              </w:pBdr>
              <w:spacing w:line="240" w:lineRule="auto"/>
              <w:jc w:val="center"/>
              <w:rPr>
                <w:sz w:val="20"/>
                <w:szCs w:val="20"/>
              </w:rPr>
            </w:pPr>
            <w:r>
              <w:rPr>
                <w:sz w:val="20"/>
                <w:szCs w:val="20"/>
              </w:rPr>
              <w:t>43</w:t>
            </w:r>
          </w:p>
        </w:tc>
        <w:tc>
          <w:tcPr>
            <w:tcW w:w="2340" w:type="dxa"/>
            <w:tcBorders>
              <w:bottom w:val="single" w:sz="8" w:space="0" w:color="000000"/>
              <w:right w:val="single" w:sz="8" w:space="0" w:color="000000"/>
            </w:tcBorders>
            <w:tcMar>
              <w:top w:w="43" w:type="dxa"/>
              <w:left w:w="43" w:type="dxa"/>
              <w:bottom w:w="43" w:type="dxa"/>
              <w:right w:w="43" w:type="dxa"/>
            </w:tcMar>
            <w:vAlign w:val="center"/>
          </w:tcPr>
          <w:p w14:paraId="095E3EA6" w14:textId="77777777" w:rsidR="00D87891" w:rsidRDefault="00781CEF">
            <w:pPr>
              <w:pBdr>
                <w:top w:val="nil"/>
                <w:left w:val="nil"/>
                <w:bottom w:val="nil"/>
                <w:right w:val="nil"/>
                <w:between w:val="nil"/>
              </w:pBdr>
              <w:spacing w:line="240" w:lineRule="auto"/>
              <w:jc w:val="center"/>
              <w:rPr>
                <w:sz w:val="20"/>
                <w:szCs w:val="20"/>
              </w:rPr>
            </w:pPr>
            <w:r>
              <w:rPr>
                <w:sz w:val="20"/>
                <w:szCs w:val="20"/>
              </w:rPr>
              <w:t>2,5</w:t>
            </w:r>
          </w:p>
        </w:tc>
        <w:tc>
          <w:tcPr>
            <w:tcW w:w="2340" w:type="dxa"/>
            <w:tcBorders>
              <w:bottom w:val="single" w:sz="8" w:space="0" w:color="000000"/>
              <w:right w:val="single" w:sz="8" w:space="0" w:color="000000"/>
            </w:tcBorders>
            <w:tcMar>
              <w:top w:w="43" w:type="dxa"/>
              <w:left w:w="43" w:type="dxa"/>
              <w:bottom w:w="43" w:type="dxa"/>
              <w:right w:w="43" w:type="dxa"/>
            </w:tcMar>
            <w:vAlign w:val="center"/>
          </w:tcPr>
          <w:p w14:paraId="7F9611E9" w14:textId="77777777" w:rsidR="00D87891" w:rsidRDefault="00781CEF">
            <w:pPr>
              <w:pBdr>
                <w:top w:val="nil"/>
                <w:left w:val="nil"/>
                <w:bottom w:val="nil"/>
                <w:right w:val="nil"/>
                <w:between w:val="nil"/>
              </w:pBdr>
              <w:spacing w:line="240" w:lineRule="auto"/>
              <w:jc w:val="center"/>
              <w:rPr>
                <w:sz w:val="20"/>
                <w:szCs w:val="20"/>
              </w:rPr>
            </w:pPr>
            <w:r>
              <w:rPr>
                <w:sz w:val="20"/>
                <w:szCs w:val="20"/>
              </w:rPr>
              <w:t>30</w:t>
            </w:r>
          </w:p>
        </w:tc>
        <w:tc>
          <w:tcPr>
            <w:tcW w:w="2340" w:type="dxa"/>
            <w:tcBorders>
              <w:bottom w:val="single" w:sz="8" w:space="0" w:color="000000"/>
              <w:right w:val="single" w:sz="8" w:space="0" w:color="000000"/>
            </w:tcBorders>
            <w:tcMar>
              <w:top w:w="43" w:type="dxa"/>
              <w:left w:w="43" w:type="dxa"/>
              <w:bottom w:w="43" w:type="dxa"/>
              <w:right w:w="43" w:type="dxa"/>
            </w:tcMar>
            <w:vAlign w:val="center"/>
          </w:tcPr>
          <w:p w14:paraId="3B3A0CE8" w14:textId="77777777" w:rsidR="00D87891" w:rsidRDefault="00781CEF">
            <w:pPr>
              <w:pBdr>
                <w:top w:val="nil"/>
                <w:left w:val="nil"/>
                <w:bottom w:val="nil"/>
                <w:right w:val="nil"/>
                <w:between w:val="nil"/>
              </w:pBdr>
              <w:spacing w:line="240" w:lineRule="auto"/>
              <w:jc w:val="center"/>
              <w:rPr>
                <w:sz w:val="20"/>
                <w:szCs w:val="20"/>
              </w:rPr>
            </w:pPr>
            <w:r>
              <w:rPr>
                <w:sz w:val="20"/>
                <w:szCs w:val="20"/>
              </w:rPr>
              <w:t>4,9</w:t>
            </w:r>
          </w:p>
        </w:tc>
      </w:tr>
      <w:tr w:rsidR="00D87891" w14:paraId="0E2D58CC" w14:textId="77777777">
        <w:trPr>
          <w:trHeight w:val="500"/>
          <w:jc w:val="center"/>
        </w:trPr>
        <w:tc>
          <w:tcPr>
            <w:tcW w:w="2325" w:type="dxa"/>
            <w:tcBorders>
              <w:left w:val="single" w:sz="8" w:space="0" w:color="000000"/>
              <w:bottom w:val="single" w:sz="8" w:space="0" w:color="000000"/>
              <w:right w:val="single" w:sz="8" w:space="0" w:color="000000"/>
            </w:tcBorders>
            <w:tcMar>
              <w:top w:w="43" w:type="dxa"/>
              <w:left w:w="43" w:type="dxa"/>
              <w:bottom w:w="43" w:type="dxa"/>
              <w:right w:w="43" w:type="dxa"/>
            </w:tcMar>
            <w:vAlign w:val="center"/>
          </w:tcPr>
          <w:p w14:paraId="5DCDF716" w14:textId="77777777" w:rsidR="00D87891" w:rsidRDefault="00781CEF">
            <w:pPr>
              <w:pBdr>
                <w:top w:val="nil"/>
                <w:left w:val="nil"/>
                <w:bottom w:val="nil"/>
                <w:right w:val="nil"/>
                <w:between w:val="nil"/>
              </w:pBdr>
              <w:spacing w:line="240" w:lineRule="auto"/>
              <w:jc w:val="center"/>
              <w:rPr>
                <w:sz w:val="20"/>
                <w:szCs w:val="20"/>
              </w:rPr>
            </w:pPr>
            <w:r>
              <w:rPr>
                <w:sz w:val="20"/>
                <w:szCs w:val="20"/>
              </w:rPr>
              <w:t>42</w:t>
            </w:r>
          </w:p>
        </w:tc>
        <w:tc>
          <w:tcPr>
            <w:tcW w:w="2340" w:type="dxa"/>
            <w:tcBorders>
              <w:bottom w:val="single" w:sz="8" w:space="0" w:color="000000"/>
              <w:right w:val="single" w:sz="8" w:space="0" w:color="000000"/>
            </w:tcBorders>
            <w:tcMar>
              <w:top w:w="43" w:type="dxa"/>
              <w:left w:w="43" w:type="dxa"/>
              <w:bottom w:w="43" w:type="dxa"/>
              <w:right w:w="43" w:type="dxa"/>
            </w:tcMar>
            <w:vAlign w:val="center"/>
          </w:tcPr>
          <w:p w14:paraId="418CE720" w14:textId="77777777" w:rsidR="00D87891" w:rsidRDefault="00781CEF">
            <w:pPr>
              <w:pBdr>
                <w:top w:val="nil"/>
                <w:left w:val="nil"/>
                <w:bottom w:val="nil"/>
                <w:right w:val="nil"/>
                <w:between w:val="nil"/>
              </w:pBdr>
              <w:spacing w:line="240" w:lineRule="auto"/>
              <w:jc w:val="center"/>
              <w:rPr>
                <w:sz w:val="20"/>
                <w:szCs w:val="20"/>
              </w:rPr>
            </w:pPr>
            <w:r>
              <w:rPr>
                <w:sz w:val="20"/>
                <w:szCs w:val="20"/>
              </w:rPr>
              <w:t>2,6</w:t>
            </w:r>
          </w:p>
        </w:tc>
        <w:tc>
          <w:tcPr>
            <w:tcW w:w="2340" w:type="dxa"/>
            <w:tcBorders>
              <w:bottom w:val="single" w:sz="8" w:space="0" w:color="000000"/>
              <w:right w:val="single" w:sz="8" w:space="0" w:color="000000"/>
            </w:tcBorders>
            <w:tcMar>
              <w:top w:w="43" w:type="dxa"/>
              <w:left w:w="43" w:type="dxa"/>
              <w:bottom w:w="43" w:type="dxa"/>
              <w:right w:w="43" w:type="dxa"/>
            </w:tcMar>
            <w:vAlign w:val="center"/>
          </w:tcPr>
          <w:p w14:paraId="558B9230" w14:textId="77777777" w:rsidR="00D87891" w:rsidRDefault="00781CEF">
            <w:pPr>
              <w:pBdr>
                <w:top w:val="nil"/>
                <w:left w:val="nil"/>
                <w:bottom w:val="nil"/>
                <w:right w:val="nil"/>
                <w:between w:val="nil"/>
              </w:pBdr>
              <w:spacing w:line="240" w:lineRule="auto"/>
              <w:jc w:val="center"/>
              <w:rPr>
                <w:sz w:val="20"/>
                <w:szCs w:val="20"/>
              </w:rPr>
            </w:pPr>
            <w:r>
              <w:rPr>
                <w:sz w:val="20"/>
                <w:szCs w:val="20"/>
              </w:rPr>
              <w:t>29</w:t>
            </w:r>
          </w:p>
        </w:tc>
        <w:tc>
          <w:tcPr>
            <w:tcW w:w="2340" w:type="dxa"/>
            <w:tcBorders>
              <w:bottom w:val="single" w:sz="8" w:space="0" w:color="000000"/>
              <w:right w:val="single" w:sz="8" w:space="0" w:color="000000"/>
            </w:tcBorders>
            <w:tcMar>
              <w:top w:w="43" w:type="dxa"/>
              <w:left w:w="43" w:type="dxa"/>
              <w:bottom w:w="43" w:type="dxa"/>
              <w:right w:w="43" w:type="dxa"/>
            </w:tcMar>
            <w:vAlign w:val="center"/>
          </w:tcPr>
          <w:p w14:paraId="667413ED" w14:textId="77777777" w:rsidR="00D87891" w:rsidRDefault="00781CEF">
            <w:pPr>
              <w:pBdr>
                <w:top w:val="nil"/>
                <w:left w:val="nil"/>
                <w:bottom w:val="nil"/>
                <w:right w:val="nil"/>
                <w:between w:val="nil"/>
              </w:pBdr>
              <w:spacing w:line="240" w:lineRule="auto"/>
              <w:jc w:val="center"/>
              <w:rPr>
                <w:sz w:val="20"/>
                <w:szCs w:val="20"/>
              </w:rPr>
            </w:pPr>
            <w:r>
              <w:rPr>
                <w:sz w:val="20"/>
                <w:szCs w:val="20"/>
              </w:rPr>
              <w:t>5,2</w:t>
            </w:r>
          </w:p>
        </w:tc>
      </w:tr>
      <w:tr w:rsidR="00D87891" w14:paraId="556D1D54" w14:textId="77777777">
        <w:trPr>
          <w:trHeight w:val="500"/>
          <w:jc w:val="center"/>
        </w:trPr>
        <w:tc>
          <w:tcPr>
            <w:tcW w:w="2325" w:type="dxa"/>
            <w:tcBorders>
              <w:left w:val="single" w:sz="8" w:space="0" w:color="000000"/>
              <w:bottom w:val="single" w:sz="8" w:space="0" w:color="000000"/>
              <w:right w:val="single" w:sz="8" w:space="0" w:color="000000"/>
            </w:tcBorders>
            <w:tcMar>
              <w:top w:w="43" w:type="dxa"/>
              <w:left w:w="43" w:type="dxa"/>
              <w:bottom w:w="43" w:type="dxa"/>
              <w:right w:w="43" w:type="dxa"/>
            </w:tcMar>
            <w:vAlign w:val="center"/>
          </w:tcPr>
          <w:p w14:paraId="7CB43A96" w14:textId="77777777" w:rsidR="00D87891" w:rsidRDefault="00781CEF">
            <w:pPr>
              <w:pBdr>
                <w:top w:val="nil"/>
                <w:left w:val="nil"/>
                <w:bottom w:val="nil"/>
                <w:right w:val="nil"/>
                <w:between w:val="nil"/>
              </w:pBdr>
              <w:spacing w:line="240" w:lineRule="auto"/>
              <w:jc w:val="center"/>
              <w:rPr>
                <w:sz w:val="20"/>
                <w:szCs w:val="20"/>
              </w:rPr>
            </w:pPr>
            <w:r>
              <w:rPr>
                <w:sz w:val="20"/>
                <w:szCs w:val="20"/>
              </w:rPr>
              <w:t>41</w:t>
            </w:r>
          </w:p>
        </w:tc>
        <w:tc>
          <w:tcPr>
            <w:tcW w:w="2340" w:type="dxa"/>
            <w:tcBorders>
              <w:bottom w:val="single" w:sz="8" w:space="0" w:color="000000"/>
              <w:right w:val="single" w:sz="8" w:space="0" w:color="000000"/>
            </w:tcBorders>
            <w:tcMar>
              <w:top w:w="43" w:type="dxa"/>
              <w:left w:w="43" w:type="dxa"/>
              <w:bottom w:w="43" w:type="dxa"/>
              <w:right w:w="43" w:type="dxa"/>
            </w:tcMar>
            <w:vAlign w:val="center"/>
          </w:tcPr>
          <w:p w14:paraId="29387A57" w14:textId="77777777" w:rsidR="00D87891" w:rsidRDefault="00781CEF">
            <w:pPr>
              <w:pBdr>
                <w:top w:val="nil"/>
                <w:left w:val="nil"/>
                <w:bottom w:val="nil"/>
                <w:right w:val="nil"/>
                <w:between w:val="nil"/>
              </w:pBdr>
              <w:spacing w:line="240" w:lineRule="auto"/>
              <w:jc w:val="center"/>
              <w:rPr>
                <w:sz w:val="20"/>
                <w:szCs w:val="20"/>
              </w:rPr>
            </w:pPr>
            <w:r>
              <w:rPr>
                <w:sz w:val="20"/>
                <w:szCs w:val="20"/>
              </w:rPr>
              <w:t>2,8</w:t>
            </w:r>
          </w:p>
        </w:tc>
        <w:tc>
          <w:tcPr>
            <w:tcW w:w="2340" w:type="dxa"/>
            <w:tcBorders>
              <w:bottom w:val="single" w:sz="8" w:space="0" w:color="000000"/>
              <w:right w:val="single" w:sz="8" w:space="0" w:color="000000"/>
            </w:tcBorders>
            <w:tcMar>
              <w:top w:w="43" w:type="dxa"/>
              <w:left w:w="43" w:type="dxa"/>
              <w:bottom w:w="43" w:type="dxa"/>
              <w:right w:w="43" w:type="dxa"/>
            </w:tcMar>
            <w:vAlign w:val="center"/>
          </w:tcPr>
          <w:p w14:paraId="76BA1A2B" w14:textId="77777777" w:rsidR="00D87891" w:rsidRDefault="00781CEF">
            <w:pPr>
              <w:pBdr>
                <w:top w:val="nil"/>
                <w:left w:val="nil"/>
                <w:bottom w:val="nil"/>
                <w:right w:val="nil"/>
                <w:between w:val="nil"/>
              </w:pBdr>
              <w:spacing w:line="240" w:lineRule="auto"/>
              <w:jc w:val="center"/>
              <w:rPr>
                <w:sz w:val="20"/>
                <w:szCs w:val="20"/>
              </w:rPr>
            </w:pPr>
            <w:r>
              <w:rPr>
                <w:sz w:val="20"/>
                <w:szCs w:val="20"/>
              </w:rPr>
              <w:t>28</w:t>
            </w:r>
          </w:p>
        </w:tc>
        <w:tc>
          <w:tcPr>
            <w:tcW w:w="2340" w:type="dxa"/>
            <w:tcBorders>
              <w:bottom w:val="single" w:sz="8" w:space="0" w:color="000000"/>
              <w:right w:val="single" w:sz="8" w:space="0" w:color="000000"/>
            </w:tcBorders>
            <w:tcMar>
              <w:top w:w="43" w:type="dxa"/>
              <w:left w:w="43" w:type="dxa"/>
              <w:bottom w:w="43" w:type="dxa"/>
              <w:right w:w="43" w:type="dxa"/>
            </w:tcMar>
            <w:vAlign w:val="center"/>
          </w:tcPr>
          <w:p w14:paraId="5C8AD729" w14:textId="77777777" w:rsidR="00D87891" w:rsidRDefault="00781CEF">
            <w:pPr>
              <w:pBdr>
                <w:top w:val="nil"/>
                <w:left w:val="nil"/>
                <w:bottom w:val="nil"/>
                <w:right w:val="nil"/>
                <w:between w:val="nil"/>
              </w:pBdr>
              <w:spacing w:line="240" w:lineRule="auto"/>
              <w:jc w:val="center"/>
              <w:rPr>
                <w:sz w:val="16"/>
                <w:szCs w:val="16"/>
              </w:rPr>
            </w:pPr>
            <w:r>
              <w:rPr>
                <w:sz w:val="20"/>
                <w:szCs w:val="20"/>
              </w:rPr>
              <w:t>Osie dintr-o bucată</w:t>
            </w:r>
            <w:r>
              <w:rPr>
                <w:sz w:val="16"/>
                <w:szCs w:val="16"/>
              </w:rPr>
              <w:br/>
              <w:t>Цельная ось</w:t>
            </w:r>
          </w:p>
        </w:tc>
      </w:tr>
      <w:tr w:rsidR="00D87891" w14:paraId="5F376F06" w14:textId="77777777">
        <w:trPr>
          <w:trHeight w:val="500"/>
          <w:jc w:val="center"/>
        </w:trPr>
        <w:tc>
          <w:tcPr>
            <w:tcW w:w="2325" w:type="dxa"/>
            <w:tcBorders>
              <w:left w:val="single" w:sz="8" w:space="0" w:color="000000"/>
              <w:bottom w:val="single" w:sz="8" w:space="0" w:color="000000"/>
              <w:right w:val="single" w:sz="8" w:space="0" w:color="000000"/>
            </w:tcBorders>
            <w:tcMar>
              <w:top w:w="43" w:type="dxa"/>
              <w:left w:w="43" w:type="dxa"/>
              <w:bottom w:w="43" w:type="dxa"/>
              <w:right w:w="43" w:type="dxa"/>
            </w:tcMar>
            <w:vAlign w:val="center"/>
          </w:tcPr>
          <w:p w14:paraId="560B0CC3" w14:textId="77777777" w:rsidR="00D87891" w:rsidRDefault="00781CEF">
            <w:pPr>
              <w:pBdr>
                <w:top w:val="nil"/>
                <w:left w:val="nil"/>
                <w:bottom w:val="nil"/>
                <w:right w:val="nil"/>
                <w:between w:val="nil"/>
              </w:pBdr>
              <w:spacing w:line="240" w:lineRule="auto"/>
              <w:jc w:val="center"/>
              <w:rPr>
                <w:sz w:val="20"/>
                <w:szCs w:val="20"/>
              </w:rPr>
            </w:pPr>
            <w:r>
              <w:rPr>
                <w:sz w:val="20"/>
                <w:szCs w:val="20"/>
              </w:rPr>
              <w:t>40</w:t>
            </w:r>
          </w:p>
        </w:tc>
        <w:tc>
          <w:tcPr>
            <w:tcW w:w="2340" w:type="dxa"/>
            <w:tcBorders>
              <w:bottom w:val="single" w:sz="8" w:space="0" w:color="000000"/>
              <w:right w:val="single" w:sz="8" w:space="0" w:color="000000"/>
            </w:tcBorders>
            <w:tcMar>
              <w:top w:w="43" w:type="dxa"/>
              <w:left w:w="43" w:type="dxa"/>
              <w:bottom w:w="43" w:type="dxa"/>
              <w:right w:w="43" w:type="dxa"/>
            </w:tcMar>
            <w:vAlign w:val="center"/>
          </w:tcPr>
          <w:p w14:paraId="00F5683D" w14:textId="77777777" w:rsidR="00D87891" w:rsidRDefault="00781CEF">
            <w:pPr>
              <w:pBdr>
                <w:top w:val="nil"/>
                <w:left w:val="nil"/>
                <w:bottom w:val="nil"/>
                <w:right w:val="nil"/>
                <w:between w:val="nil"/>
              </w:pBdr>
              <w:spacing w:line="240" w:lineRule="auto"/>
              <w:jc w:val="center"/>
              <w:rPr>
                <w:sz w:val="20"/>
                <w:szCs w:val="20"/>
              </w:rPr>
            </w:pPr>
            <w:r>
              <w:rPr>
                <w:sz w:val="20"/>
                <w:szCs w:val="20"/>
              </w:rPr>
              <w:t>2,9</w:t>
            </w:r>
          </w:p>
        </w:tc>
        <w:tc>
          <w:tcPr>
            <w:tcW w:w="2340" w:type="dxa"/>
            <w:tcBorders>
              <w:bottom w:val="single" w:sz="8" w:space="0" w:color="000000"/>
              <w:right w:val="single" w:sz="8" w:space="0" w:color="000000"/>
            </w:tcBorders>
            <w:tcMar>
              <w:top w:w="43" w:type="dxa"/>
              <w:left w:w="43" w:type="dxa"/>
              <w:bottom w:w="43" w:type="dxa"/>
              <w:right w:w="43" w:type="dxa"/>
            </w:tcMar>
            <w:vAlign w:val="center"/>
          </w:tcPr>
          <w:p w14:paraId="61ACA601" w14:textId="77777777" w:rsidR="00D87891" w:rsidRDefault="00781CEF">
            <w:pPr>
              <w:pBdr>
                <w:top w:val="nil"/>
                <w:left w:val="nil"/>
                <w:bottom w:val="nil"/>
                <w:right w:val="nil"/>
                <w:between w:val="nil"/>
              </w:pBdr>
              <w:spacing w:line="240" w:lineRule="auto"/>
              <w:jc w:val="center"/>
              <w:rPr>
                <w:sz w:val="20"/>
                <w:szCs w:val="20"/>
              </w:rPr>
            </w:pPr>
            <w:r>
              <w:rPr>
                <w:sz w:val="20"/>
                <w:szCs w:val="20"/>
              </w:rPr>
              <w:t>27</w:t>
            </w:r>
          </w:p>
        </w:tc>
        <w:tc>
          <w:tcPr>
            <w:tcW w:w="2340" w:type="dxa"/>
            <w:tcBorders>
              <w:bottom w:val="single" w:sz="8" w:space="0" w:color="000000"/>
              <w:right w:val="single" w:sz="8" w:space="0" w:color="000000"/>
            </w:tcBorders>
            <w:tcMar>
              <w:top w:w="43" w:type="dxa"/>
              <w:left w:w="43" w:type="dxa"/>
              <w:bottom w:w="43" w:type="dxa"/>
              <w:right w:w="43" w:type="dxa"/>
            </w:tcMar>
            <w:vAlign w:val="center"/>
          </w:tcPr>
          <w:p w14:paraId="376956E5" w14:textId="77777777" w:rsidR="00D87891" w:rsidRDefault="00781CEF">
            <w:pPr>
              <w:pBdr>
                <w:top w:val="nil"/>
                <w:left w:val="nil"/>
                <w:bottom w:val="nil"/>
                <w:right w:val="nil"/>
                <w:between w:val="nil"/>
              </w:pBdr>
              <w:spacing w:line="240" w:lineRule="auto"/>
              <w:jc w:val="center"/>
              <w:rPr>
                <w:sz w:val="20"/>
                <w:szCs w:val="20"/>
              </w:rPr>
            </w:pPr>
            <w:r>
              <w:rPr>
                <w:sz w:val="20"/>
                <w:szCs w:val="20"/>
              </w:rPr>
              <w:t>Osie dintr-o bucată</w:t>
            </w:r>
            <w:r>
              <w:rPr>
                <w:sz w:val="16"/>
                <w:szCs w:val="16"/>
              </w:rPr>
              <w:br/>
              <w:t>Цельная ось</w:t>
            </w:r>
          </w:p>
        </w:tc>
      </w:tr>
      <w:tr w:rsidR="00D87891" w14:paraId="2E7843C4" w14:textId="77777777">
        <w:trPr>
          <w:trHeight w:val="500"/>
          <w:jc w:val="center"/>
        </w:trPr>
        <w:tc>
          <w:tcPr>
            <w:tcW w:w="2325" w:type="dxa"/>
            <w:tcBorders>
              <w:left w:val="single" w:sz="8" w:space="0" w:color="000000"/>
              <w:bottom w:val="single" w:sz="8" w:space="0" w:color="000000"/>
              <w:right w:val="single" w:sz="8" w:space="0" w:color="000000"/>
            </w:tcBorders>
            <w:tcMar>
              <w:top w:w="43" w:type="dxa"/>
              <w:left w:w="43" w:type="dxa"/>
              <w:bottom w:w="43" w:type="dxa"/>
              <w:right w:w="43" w:type="dxa"/>
            </w:tcMar>
            <w:vAlign w:val="center"/>
          </w:tcPr>
          <w:p w14:paraId="6CAB1F3B" w14:textId="77777777" w:rsidR="00D87891" w:rsidRDefault="00781CEF">
            <w:pPr>
              <w:pBdr>
                <w:top w:val="nil"/>
                <w:left w:val="nil"/>
                <w:bottom w:val="nil"/>
                <w:right w:val="nil"/>
                <w:between w:val="nil"/>
              </w:pBdr>
              <w:spacing w:line="240" w:lineRule="auto"/>
              <w:jc w:val="center"/>
              <w:rPr>
                <w:sz w:val="20"/>
                <w:szCs w:val="20"/>
              </w:rPr>
            </w:pPr>
            <w:r>
              <w:rPr>
                <w:sz w:val="20"/>
                <w:szCs w:val="20"/>
              </w:rPr>
              <w:t>39</w:t>
            </w:r>
          </w:p>
        </w:tc>
        <w:tc>
          <w:tcPr>
            <w:tcW w:w="2340" w:type="dxa"/>
            <w:tcBorders>
              <w:bottom w:val="single" w:sz="8" w:space="0" w:color="000000"/>
              <w:right w:val="single" w:sz="8" w:space="0" w:color="000000"/>
            </w:tcBorders>
            <w:tcMar>
              <w:top w:w="43" w:type="dxa"/>
              <w:left w:w="43" w:type="dxa"/>
              <w:bottom w:w="43" w:type="dxa"/>
              <w:right w:w="43" w:type="dxa"/>
            </w:tcMar>
            <w:vAlign w:val="center"/>
          </w:tcPr>
          <w:p w14:paraId="7BDA0368" w14:textId="77777777" w:rsidR="00D87891" w:rsidRDefault="00781CEF">
            <w:pPr>
              <w:pBdr>
                <w:top w:val="nil"/>
                <w:left w:val="nil"/>
                <w:bottom w:val="nil"/>
                <w:right w:val="nil"/>
                <w:between w:val="nil"/>
              </w:pBdr>
              <w:spacing w:line="240" w:lineRule="auto"/>
              <w:jc w:val="center"/>
              <w:rPr>
                <w:sz w:val="20"/>
                <w:szCs w:val="20"/>
              </w:rPr>
            </w:pPr>
            <w:r>
              <w:rPr>
                <w:sz w:val="20"/>
                <w:szCs w:val="20"/>
              </w:rPr>
              <w:t>3,1</w:t>
            </w:r>
          </w:p>
        </w:tc>
        <w:tc>
          <w:tcPr>
            <w:tcW w:w="2340" w:type="dxa"/>
            <w:tcBorders>
              <w:bottom w:val="single" w:sz="8" w:space="0" w:color="000000"/>
              <w:right w:val="single" w:sz="8" w:space="0" w:color="000000"/>
            </w:tcBorders>
            <w:tcMar>
              <w:top w:w="43" w:type="dxa"/>
              <w:left w:w="43" w:type="dxa"/>
              <w:bottom w:w="43" w:type="dxa"/>
              <w:right w:w="43" w:type="dxa"/>
            </w:tcMar>
            <w:vAlign w:val="center"/>
          </w:tcPr>
          <w:p w14:paraId="75C1990D" w14:textId="77777777" w:rsidR="00D87891" w:rsidRDefault="00781CEF">
            <w:pPr>
              <w:pBdr>
                <w:top w:val="nil"/>
                <w:left w:val="nil"/>
                <w:bottom w:val="nil"/>
                <w:right w:val="nil"/>
                <w:between w:val="nil"/>
              </w:pBdr>
              <w:spacing w:line="240" w:lineRule="auto"/>
              <w:jc w:val="center"/>
              <w:rPr>
                <w:sz w:val="20"/>
                <w:szCs w:val="20"/>
              </w:rPr>
            </w:pPr>
            <w:r>
              <w:rPr>
                <w:sz w:val="20"/>
                <w:szCs w:val="20"/>
              </w:rPr>
              <w:t>26</w:t>
            </w:r>
          </w:p>
        </w:tc>
        <w:tc>
          <w:tcPr>
            <w:tcW w:w="2340" w:type="dxa"/>
            <w:tcBorders>
              <w:bottom w:val="single" w:sz="8" w:space="0" w:color="000000"/>
              <w:right w:val="single" w:sz="8" w:space="0" w:color="000000"/>
            </w:tcBorders>
            <w:tcMar>
              <w:top w:w="43" w:type="dxa"/>
              <w:left w:w="43" w:type="dxa"/>
              <w:bottom w:w="43" w:type="dxa"/>
              <w:right w:w="43" w:type="dxa"/>
            </w:tcMar>
            <w:vAlign w:val="center"/>
          </w:tcPr>
          <w:p w14:paraId="1F1973B2" w14:textId="77777777" w:rsidR="00D87891" w:rsidRDefault="00781CEF">
            <w:pPr>
              <w:pBdr>
                <w:top w:val="nil"/>
                <w:left w:val="nil"/>
                <w:bottom w:val="nil"/>
                <w:right w:val="nil"/>
                <w:between w:val="nil"/>
              </w:pBdr>
              <w:spacing w:line="240" w:lineRule="auto"/>
              <w:jc w:val="center"/>
              <w:rPr>
                <w:sz w:val="20"/>
                <w:szCs w:val="20"/>
              </w:rPr>
            </w:pPr>
            <w:r>
              <w:rPr>
                <w:sz w:val="20"/>
                <w:szCs w:val="20"/>
              </w:rPr>
              <w:t>Osie dintr-o bucată</w:t>
            </w:r>
            <w:r>
              <w:rPr>
                <w:sz w:val="16"/>
                <w:szCs w:val="16"/>
              </w:rPr>
              <w:br/>
              <w:t>Цельная ось</w:t>
            </w:r>
          </w:p>
        </w:tc>
      </w:tr>
      <w:tr w:rsidR="00D87891" w14:paraId="666C3768" w14:textId="77777777">
        <w:trPr>
          <w:trHeight w:val="500"/>
          <w:jc w:val="center"/>
        </w:trPr>
        <w:tc>
          <w:tcPr>
            <w:tcW w:w="2325" w:type="dxa"/>
            <w:tcBorders>
              <w:left w:val="single" w:sz="8" w:space="0" w:color="000000"/>
              <w:bottom w:val="single" w:sz="8" w:space="0" w:color="000000"/>
              <w:right w:val="single" w:sz="8" w:space="0" w:color="000000"/>
            </w:tcBorders>
            <w:tcMar>
              <w:top w:w="43" w:type="dxa"/>
              <w:left w:w="43" w:type="dxa"/>
              <w:bottom w:w="43" w:type="dxa"/>
              <w:right w:w="43" w:type="dxa"/>
            </w:tcMar>
            <w:vAlign w:val="center"/>
          </w:tcPr>
          <w:p w14:paraId="56CC7059" w14:textId="77777777" w:rsidR="00D87891" w:rsidRDefault="00781CEF">
            <w:pPr>
              <w:pBdr>
                <w:top w:val="nil"/>
                <w:left w:val="nil"/>
                <w:bottom w:val="nil"/>
                <w:right w:val="nil"/>
                <w:between w:val="nil"/>
              </w:pBdr>
              <w:spacing w:line="240" w:lineRule="auto"/>
              <w:jc w:val="center"/>
              <w:rPr>
                <w:sz w:val="20"/>
                <w:szCs w:val="20"/>
              </w:rPr>
            </w:pPr>
            <w:r>
              <w:rPr>
                <w:sz w:val="20"/>
                <w:szCs w:val="20"/>
              </w:rPr>
              <w:t>38</w:t>
            </w:r>
          </w:p>
        </w:tc>
        <w:tc>
          <w:tcPr>
            <w:tcW w:w="2340" w:type="dxa"/>
            <w:tcBorders>
              <w:bottom w:val="single" w:sz="8" w:space="0" w:color="000000"/>
              <w:right w:val="single" w:sz="8" w:space="0" w:color="000000"/>
            </w:tcBorders>
            <w:tcMar>
              <w:top w:w="43" w:type="dxa"/>
              <w:left w:w="43" w:type="dxa"/>
              <w:bottom w:w="43" w:type="dxa"/>
              <w:right w:w="43" w:type="dxa"/>
            </w:tcMar>
            <w:vAlign w:val="center"/>
          </w:tcPr>
          <w:p w14:paraId="7BFEDE5F" w14:textId="77777777" w:rsidR="00D87891" w:rsidRDefault="00781CEF">
            <w:pPr>
              <w:pBdr>
                <w:top w:val="nil"/>
                <w:left w:val="nil"/>
                <w:bottom w:val="nil"/>
                <w:right w:val="nil"/>
                <w:between w:val="nil"/>
              </w:pBdr>
              <w:spacing w:line="240" w:lineRule="auto"/>
              <w:jc w:val="center"/>
              <w:rPr>
                <w:sz w:val="20"/>
                <w:szCs w:val="20"/>
              </w:rPr>
            </w:pPr>
            <w:r>
              <w:rPr>
                <w:sz w:val="20"/>
                <w:szCs w:val="20"/>
              </w:rPr>
              <w:t>3,2</w:t>
            </w:r>
          </w:p>
        </w:tc>
        <w:tc>
          <w:tcPr>
            <w:tcW w:w="2340" w:type="dxa"/>
            <w:tcBorders>
              <w:bottom w:val="single" w:sz="8" w:space="0" w:color="000000"/>
              <w:right w:val="single" w:sz="8" w:space="0" w:color="000000"/>
            </w:tcBorders>
            <w:tcMar>
              <w:top w:w="43" w:type="dxa"/>
              <w:left w:w="43" w:type="dxa"/>
              <w:bottom w:w="43" w:type="dxa"/>
              <w:right w:w="43" w:type="dxa"/>
            </w:tcMar>
            <w:vAlign w:val="center"/>
          </w:tcPr>
          <w:p w14:paraId="7BA5CCC2" w14:textId="77777777" w:rsidR="00D87891" w:rsidRDefault="00781CEF">
            <w:pPr>
              <w:pBdr>
                <w:top w:val="nil"/>
                <w:left w:val="nil"/>
                <w:bottom w:val="nil"/>
                <w:right w:val="nil"/>
                <w:between w:val="nil"/>
              </w:pBdr>
              <w:spacing w:line="240" w:lineRule="auto"/>
              <w:jc w:val="center"/>
              <w:rPr>
                <w:sz w:val="20"/>
                <w:szCs w:val="20"/>
              </w:rPr>
            </w:pPr>
            <w:r>
              <w:rPr>
                <w:sz w:val="20"/>
                <w:szCs w:val="20"/>
              </w:rPr>
              <w:t>25</w:t>
            </w:r>
          </w:p>
        </w:tc>
        <w:tc>
          <w:tcPr>
            <w:tcW w:w="2340" w:type="dxa"/>
            <w:tcBorders>
              <w:bottom w:val="single" w:sz="8" w:space="0" w:color="000000"/>
              <w:right w:val="single" w:sz="8" w:space="0" w:color="000000"/>
            </w:tcBorders>
            <w:tcMar>
              <w:top w:w="43" w:type="dxa"/>
              <w:left w:w="43" w:type="dxa"/>
              <w:bottom w:w="43" w:type="dxa"/>
              <w:right w:w="43" w:type="dxa"/>
            </w:tcMar>
            <w:vAlign w:val="center"/>
          </w:tcPr>
          <w:p w14:paraId="22AD1E32" w14:textId="77777777" w:rsidR="00D87891" w:rsidRDefault="00781CEF">
            <w:pPr>
              <w:pBdr>
                <w:top w:val="nil"/>
                <w:left w:val="nil"/>
                <w:bottom w:val="nil"/>
                <w:right w:val="nil"/>
                <w:between w:val="nil"/>
              </w:pBdr>
              <w:spacing w:line="240" w:lineRule="auto"/>
              <w:jc w:val="center"/>
              <w:rPr>
                <w:sz w:val="20"/>
                <w:szCs w:val="20"/>
              </w:rPr>
            </w:pPr>
            <w:r>
              <w:rPr>
                <w:sz w:val="20"/>
                <w:szCs w:val="20"/>
              </w:rPr>
              <w:t>Osie dintr-o bucată</w:t>
            </w:r>
            <w:r>
              <w:rPr>
                <w:sz w:val="16"/>
                <w:szCs w:val="16"/>
              </w:rPr>
              <w:br/>
              <w:t>Цельная ось</w:t>
            </w:r>
          </w:p>
        </w:tc>
      </w:tr>
    </w:tbl>
    <w:p w14:paraId="6096896A" w14:textId="77777777" w:rsidR="00D87891" w:rsidRDefault="00D87891">
      <w:pPr>
        <w:pBdr>
          <w:top w:val="nil"/>
          <w:left w:val="nil"/>
          <w:bottom w:val="nil"/>
          <w:right w:val="nil"/>
          <w:between w:val="nil"/>
        </w:pBdr>
      </w:pPr>
    </w:p>
    <w:tbl>
      <w:tblPr>
        <w:tblStyle w:val="a1"/>
        <w:tblW w:w="9300" w:type="dxa"/>
        <w:tblInd w:w="60" w:type="dxa"/>
        <w:tblLayout w:type="fixed"/>
        <w:tblLook w:val="0600" w:firstRow="0" w:lastRow="0" w:firstColumn="0" w:lastColumn="0" w:noHBand="1" w:noVBand="1"/>
      </w:tblPr>
      <w:tblGrid>
        <w:gridCol w:w="4620"/>
        <w:gridCol w:w="4680"/>
      </w:tblGrid>
      <w:tr w:rsidR="00D87891" w:rsidRPr="00781CEF" w14:paraId="522BB89F" w14:textId="77777777">
        <w:tc>
          <w:tcPr>
            <w:tcW w:w="4620" w:type="dxa"/>
            <w:tcMar>
              <w:top w:w="100" w:type="dxa"/>
              <w:left w:w="100" w:type="dxa"/>
              <w:bottom w:w="100" w:type="dxa"/>
              <w:right w:w="100" w:type="dxa"/>
            </w:tcMar>
          </w:tcPr>
          <w:p w14:paraId="0A229249" w14:textId="77777777" w:rsidR="00D87891" w:rsidRDefault="00781CEF">
            <w:pPr>
              <w:pBdr>
                <w:top w:val="nil"/>
                <w:left w:val="nil"/>
                <w:bottom w:val="nil"/>
                <w:right w:val="nil"/>
                <w:between w:val="nil"/>
              </w:pBdr>
              <w:spacing w:line="240" w:lineRule="auto"/>
              <w:jc w:val="both"/>
              <w:rPr>
                <w:b/>
                <w:sz w:val="20"/>
                <w:szCs w:val="20"/>
              </w:rPr>
            </w:pPr>
            <w:r>
              <w:rPr>
                <w:b/>
                <w:sz w:val="20"/>
                <w:szCs w:val="20"/>
              </w:rPr>
              <w:t>2.6. Podea</w:t>
            </w:r>
          </w:p>
          <w:p w14:paraId="6B52A7C6" w14:textId="77777777" w:rsidR="00D87891" w:rsidRDefault="00781CEF">
            <w:pPr>
              <w:pBdr>
                <w:top w:val="nil"/>
                <w:left w:val="nil"/>
                <w:bottom w:val="nil"/>
                <w:right w:val="nil"/>
                <w:between w:val="nil"/>
              </w:pBdr>
              <w:spacing w:line="240" w:lineRule="auto"/>
              <w:jc w:val="both"/>
              <w:rPr>
                <w:sz w:val="20"/>
                <w:szCs w:val="20"/>
              </w:rPr>
            </w:pPr>
            <w:r>
              <w:rPr>
                <w:sz w:val="20"/>
                <w:szCs w:val="20"/>
              </w:rPr>
              <w:t>Pe ramă, de la ţeava centrală transversală până la elementul frontal al ramei (ţevii), se montează o podea din material rigid. Podeaua pe margini trebuie să fie limitată de ţeava ramei sau de bord pentru a împiedica alunecarea picioarelor pilotului de pe podea. Podeaua poate să aibă perforaţii cu diametrul de maximum 10 mm. Perforaţiile necesare pentru montarea osiei manetei cutiei de viteze şi  susţinerea inferioară a coloanei de direcţie nu se reglementează.</w:t>
            </w:r>
          </w:p>
        </w:tc>
        <w:tc>
          <w:tcPr>
            <w:tcW w:w="4680" w:type="dxa"/>
            <w:tcMar>
              <w:top w:w="100" w:type="dxa"/>
              <w:left w:w="100" w:type="dxa"/>
              <w:bottom w:w="100" w:type="dxa"/>
              <w:right w:w="100" w:type="dxa"/>
            </w:tcMar>
          </w:tcPr>
          <w:p w14:paraId="5CFB4C0B" w14:textId="77777777" w:rsidR="00D87891" w:rsidRPr="00781CEF" w:rsidRDefault="00781CEF">
            <w:pPr>
              <w:pBdr>
                <w:top w:val="nil"/>
                <w:left w:val="nil"/>
                <w:bottom w:val="nil"/>
                <w:right w:val="nil"/>
                <w:between w:val="nil"/>
              </w:pBdr>
              <w:spacing w:line="240" w:lineRule="auto"/>
              <w:jc w:val="both"/>
              <w:rPr>
                <w:b/>
                <w:sz w:val="20"/>
                <w:szCs w:val="20"/>
                <w:lang w:val="ru-RU"/>
              </w:rPr>
            </w:pPr>
            <w:r w:rsidRPr="00781CEF">
              <w:rPr>
                <w:b/>
                <w:sz w:val="20"/>
                <w:szCs w:val="20"/>
                <w:lang w:val="ru-RU"/>
              </w:rPr>
              <w:t>2.6. Полик.</w:t>
            </w:r>
          </w:p>
          <w:p w14:paraId="2FA1183D"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sz w:val="20"/>
                <w:szCs w:val="20"/>
                <w:lang w:val="ru-RU"/>
              </w:rPr>
              <w:t>На раме от центральной поперечной трубы до переднего элемента рамы (трубы) устанавливается полик из жесткого материала. По бокам полик должен ограничиваться трубой рамы или бортом, предохраняющим ноги водителя от соскальзывания. Полик может быть перфорирован отверстиями диаметром не более 10 мм. Отверстия, необходимые для установки оси рычага коробки передач и нижнего крепления рулевой колонки не регламентируются.</w:t>
            </w:r>
          </w:p>
        </w:tc>
      </w:tr>
      <w:tr w:rsidR="00D87891" w:rsidRPr="00781CEF" w14:paraId="2379789A" w14:textId="77777777">
        <w:tc>
          <w:tcPr>
            <w:tcW w:w="4620" w:type="dxa"/>
            <w:tcMar>
              <w:top w:w="100" w:type="dxa"/>
              <w:left w:w="100" w:type="dxa"/>
              <w:bottom w:w="100" w:type="dxa"/>
              <w:right w:w="100" w:type="dxa"/>
            </w:tcMar>
          </w:tcPr>
          <w:p w14:paraId="72568B25" w14:textId="77777777" w:rsidR="00D87891" w:rsidRDefault="00781CEF">
            <w:pPr>
              <w:pBdr>
                <w:top w:val="nil"/>
                <w:left w:val="nil"/>
                <w:bottom w:val="nil"/>
                <w:right w:val="nil"/>
                <w:between w:val="nil"/>
              </w:pBdr>
              <w:spacing w:line="240" w:lineRule="auto"/>
              <w:jc w:val="both"/>
              <w:rPr>
                <w:b/>
                <w:sz w:val="20"/>
                <w:szCs w:val="20"/>
              </w:rPr>
            </w:pPr>
            <w:r>
              <w:rPr>
                <w:b/>
                <w:sz w:val="20"/>
                <w:szCs w:val="20"/>
              </w:rPr>
              <w:t xml:space="preserve">2.7. Caroserie </w:t>
            </w:r>
          </w:p>
          <w:p w14:paraId="7D24ED0B" w14:textId="77777777" w:rsidR="00D87891" w:rsidRDefault="00781CEF">
            <w:pPr>
              <w:pBdr>
                <w:top w:val="nil"/>
                <w:left w:val="nil"/>
                <w:bottom w:val="nil"/>
                <w:right w:val="nil"/>
                <w:between w:val="nil"/>
              </w:pBdr>
              <w:spacing w:line="240" w:lineRule="auto"/>
              <w:jc w:val="both"/>
              <w:rPr>
                <w:sz w:val="20"/>
                <w:szCs w:val="20"/>
              </w:rPr>
            </w:pPr>
            <w:r>
              <w:rPr>
                <w:sz w:val="20"/>
                <w:szCs w:val="20"/>
              </w:rPr>
              <w:lastRenderedPageBreak/>
              <w:t>Caroseria este un element de securitate pasivă. Este interzisă utilizarea elementelor caroseriei în calitate de dispozitive aerodinamice.</w:t>
            </w:r>
          </w:p>
        </w:tc>
        <w:tc>
          <w:tcPr>
            <w:tcW w:w="4680" w:type="dxa"/>
            <w:tcMar>
              <w:top w:w="100" w:type="dxa"/>
              <w:left w:w="100" w:type="dxa"/>
              <w:bottom w:w="100" w:type="dxa"/>
              <w:right w:w="100" w:type="dxa"/>
            </w:tcMar>
          </w:tcPr>
          <w:p w14:paraId="0CA6C0B3" w14:textId="77777777" w:rsidR="00D87891" w:rsidRPr="00781CEF" w:rsidRDefault="00781CEF">
            <w:pPr>
              <w:pBdr>
                <w:top w:val="nil"/>
                <w:left w:val="nil"/>
                <w:bottom w:val="nil"/>
                <w:right w:val="nil"/>
                <w:between w:val="nil"/>
              </w:pBdr>
              <w:spacing w:line="240" w:lineRule="auto"/>
              <w:jc w:val="both"/>
              <w:rPr>
                <w:b/>
                <w:sz w:val="20"/>
                <w:szCs w:val="20"/>
                <w:lang w:val="ru-RU"/>
              </w:rPr>
            </w:pPr>
            <w:r w:rsidRPr="00781CEF">
              <w:rPr>
                <w:b/>
                <w:sz w:val="20"/>
                <w:szCs w:val="20"/>
                <w:lang w:val="ru-RU"/>
              </w:rPr>
              <w:lastRenderedPageBreak/>
              <w:t>2.7. Кузов.</w:t>
            </w:r>
          </w:p>
          <w:p w14:paraId="743B56AF"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sz w:val="20"/>
                <w:szCs w:val="20"/>
                <w:lang w:val="ru-RU"/>
              </w:rPr>
              <w:t xml:space="preserve">Кузов является элементом пассивной безопасности. Использование элементов </w:t>
            </w:r>
            <w:r w:rsidRPr="00781CEF">
              <w:rPr>
                <w:sz w:val="20"/>
                <w:szCs w:val="20"/>
                <w:lang w:val="ru-RU"/>
              </w:rPr>
              <w:lastRenderedPageBreak/>
              <w:t>кузова в качестве аэродинамических устройств запрещено.</w:t>
            </w:r>
          </w:p>
        </w:tc>
      </w:tr>
      <w:tr w:rsidR="00D87891" w:rsidRPr="00781CEF" w14:paraId="7AF9507F" w14:textId="77777777">
        <w:tc>
          <w:tcPr>
            <w:tcW w:w="4620" w:type="dxa"/>
            <w:tcMar>
              <w:top w:w="100" w:type="dxa"/>
              <w:left w:w="100" w:type="dxa"/>
              <w:bottom w:w="100" w:type="dxa"/>
              <w:right w:w="100" w:type="dxa"/>
            </w:tcMar>
          </w:tcPr>
          <w:p w14:paraId="06147DB2" w14:textId="77777777" w:rsidR="00D87891" w:rsidRDefault="00781CEF">
            <w:pPr>
              <w:pBdr>
                <w:top w:val="nil"/>
                <w:left w:val="nil"/>
                <w:bottom w:val="nil"/>
                <w:right w:val="nil"/>
                <w:between w:val="nil"/>
              </w:pBdr>
              <w:spacing w:line="240" w:lineRule="auto"/>
              <w:jc w:val="both"/>
              <w:rPr>
                <w:sz w:val="20"/>
                <w:szCs w:val="20"/>
              </w:rPr>
            </w:pPr>
            <w:r>
              <w:rPr>
                <w:b/>
                <w:sz w:val="20"/>
                <w:szCs w:val="20"/>
              </w:rPr>
              <w:lastRenderedPageBreak/>
              <w:t>2.7.1.</w:t>
            </w:r>
            <w:r>
              <w:rPr>
                <w:sz w:val="20"/>
                <w:szCs w:val="20"/>
              </w:rPr>
              <w:t xml:space="preserve"> Caroseria se compune din două pontoane laterale, un carenaj frontal şi un panou frontal. Este interzisă utilizarea metalelor, fibrelor de carbon şi kevlarului pentru executarea caroseriei. La lovire, materialul pontoanelor şi al panoului nu trebuie să se spargă în aşchii. La utilizarea fibrelor de sticlă, suportul trebuie să fie din material ţesut.</w:t>
            </w:r>
          </w:p>
        </w:tc>
        <w:tc>
          <w:tcPr>
            <w:tcW w:w="4680" w:type="dxa"/>
            <w:tcMar>
              <w:top w:w="100" w:type="dxa"/>
              <w:left w:w="100" w:type="dxa"/>
              <w:bottom w:w="100" w:type="dxa"/>
              <w:right w:w="100" w:type="dxa"/>
            </w:tcMar>
          </w:tcPr>
          <w:p w14:paraId="5B26CFA8"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2.7.1.</w:t>
            </w:r>
            <w:r w:rsidRPr="00781CEF">
              <w:rPr>
                <w:sz w:val="20"/>
                <w:szCs w:val="20"/>
                <w:lang w:val="ru-RU"/>
              </w:rPr>
              <w:t xml:space="preserve"> Кузов состоит из двух боковых коробов, одного переднего короба и передней панели. Применение металлов, углепластика и кевлара для изготовления кузова запрещено. Материал коробов и панели при ударе не должен разлетаться на осколки с острыми краями. При применении стеклопластика, его основа должна состоять из тканого материала.</w:t>
            </w:r>
          </w:p>
        </w:tc>
      </w:tr>
      <w:tr w:rsidR="00D87891" w:rsidRPr="00781CEF" w14:paraId="7D153230" w14:textId="77777777">
        <w:tc>
          <w:tcPr>
            <w:tcW w:w="4620" w:type="dxa"/>
            <w:tcMar>
              <w:top w:w="100" w:type="dxa"/>
              <w:left w:w="100" w:type="dxa"/>
              <w:bottom w:w="100" w:type="dxa"/>
              <w:right w:w="100" w:type="dxa"/>
            </w:tcMar>
          </w:tcPr>
          <w:p w14:paraId="49920AA0" w14:textId="77777777" w:rsidR="00D87891" w:rsidRDefault="00781CEF">
            <w:pPr>
              <w:pBdr>
                <w:top w:val="nil"/>
                <w:left w:val="nil"/>
                <w:bottom w:val="nil"/>
                <w:right w:val="nil"/>
                <w:between w:val="nil"/>
              </w:pBdr>
              <w:spacing w:line="240" w:lineRule="auto"/>
              <w:jc w:val="both"/>
              <w:rPr>
                <w:sz w:val="20"/>
                <w:szCs w:val="20"/>
              </w:rPr>
            </w:pPr>
            <w:r>
              <w:rPr>
                <w:b/>
                <w:sz w:val="20"/>
                <w:szCs w:val="20"/>
              </w:rPr>
              <w:t>2.7.2.</w:t>
            </w:r>
            <w:r>
              <w:rPr>
                <w:sz w:val="20"/>
                <w:szCs w:val="20"/>
              </w:rPr>
              <w:t xml:space="preserve"> Piesele caroseriei nu pot fi utilizate pentru a asigura mişcarea, frânarea, conducerea sau în calitate de rezervor de carburant. (În lipsa caroseriei, kartul trebuie să se mişte fără a-şi pierde din funcţionalitate). Numerele de start nu se referă la caroserie.</w:t>
            </w:r>
          </w:p>
        </w:tc>
        <w:tc>
          <w:tcPr>
            <w:tcW w:w="4680" w:type="dxa"/>
            <w:tcMar>
              <w:top w:w="100" w:type="dxa"/>
              <w:left w:w="100" w:type="dxa"/>
              <w:bottom w:w="100" w:type="dxa"/>
              <w:right w:w="100" w:type="dxa"/>
            </w:tcMar>
          </w:tcPr>
          <w:p w14:paraId="02AE8AF3"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2.7.2.</w:t>
            </w:r>
            <w:r w:rsidRPr="00781CEF">
              <w:rPr>
                <w:sz w:val="20"/>
                <w:szCs w:val="20"/>
                <w:lang w:val="ru-RU"/>
              </w:rPr>
              <w:t xml:space="preserve"> Детали кузова не могут осуществлять функции обеспечения движения, торможения, управления, а также исполнять роль топливного бака карта. (При отсутствии кузова карт должен двигаться, не теряя функций). Стартовые номера к кузову не относятся.</w:t>
            </w:r>
          </w:p>
        </w:tc>
      </w:tr>
      <w:tr w:rsidR="00D87891" w:rsidRPr="00781CEF" w14:paraId="27F705F8" w14:textId="77777777">
        <w:tc>
          <w:tcPr>
            <w:tcW w:w="4620" w:type="dxa"/>
            <w:tcMar>
              <w:top w:w="100" w:type="dxa"/>
              <w:left w:w="100" w:type="dxa"/>
              <w:bottom w:w="100" w:type="dxa"/>
              <w:right w:w="100" w:type="dxa"/>
            </w:tcMar>
          </w:tcPr>
          <w:p w14:paraId="31335832" w14:textId="77777777" w:rsidR="00D87891" w:rsidRDefault="00781CEF">
            <w:pPr>
              <w:pBdr>
                <w:top w:val="nil"/>
                <w:left w:val="nil"/>
                <w:bottom w:val="nil"/>
                <w:right w:val="nil"/>
                <w:between w:val="nil"/>
              </w:pBdr>
              <w:spacing w:line="240" w:lineRule="auto"/>
              <w:jc w:val="both"/>
              <w:rPr>
                <w:sz w:val="20"/>
                <w:szCs w:val="20"/>
              </w:rPr>
            </w:pPr>
            <w:r>
              <w:rPr>
                <w:b/>
                <w:sz w:val="20"/>
                <w:szCs w:val="20"/>
              </w:rPr>
              <w:t>2.7.3.</w:t>
            </w:r>
            <w:r>
              <w:rPr>
                <w:sz w:val="20"/>
                <w:szCs w:val="20"/>
              </w:rPr>
              <w:t xml:space="preserve"> Caroseria trebuie să aibă o suprafaţă netedă, fără colţuri ascuţite, raza tuturor rotunjirilor – minimum 5 mm. </w:t>
            </w:r>
          </w:p>
        </w:tc>
        <w:tc>
          <w:tcPr>
            <w:tcW w:w="4680" w:type="dxa"/>
            <w:tcMar>
              <w:top w:w="100" w:type="dxa"/>
              <w:left w:w="100" w:type="dxa"/>
              <w:bottom w:w="100" w:type="dxa"/>
              <w:right w:w="100" w:type="dxa"/>
            </w:tcMar>
          </w:tcPr>
          <w:p w14:paraId="19CB5134"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2.7.3.</w:t>
            </w:r>
            <w:r w:rsidRPr="00781CEF">
              <w:rPr>
                <w:sz w:val="20"/>
                <w:szCs w:val="20"/>
                <w:lang w:val="ru-RU"/>
              </w:rPr>
              <w:t xml:space="preserve"> Кузов должен иметь гладкую поверхность без острых углов, радиус всех закруглений - не менее 5 мм.</w:t>
            </w:r>
          </w:p>
        </w:tc>
      </w:tr>
      <w:tr w:rsidR="00D87891" w:rsidRPr="0098257A" w14:paraId="7F2E7C6A" w14:textId="77777777">
        <w:tc>
          <w:tcPr>
            <w:tcW w:w="4620" w:type="dxa"/>
            <w:tcMar>
              <w:top w:w="100" w:type="dxa"/>
              <w:left w:w="100" w:type="dxa"/>
              <w:bottom w:w="100" w:type="dxa"/>
              <w:right w:w="100" w:type="dxa"/>
            </w:tcMar>
          </w:tcPr>
          <w:p w14:paraId="4AACB8E9" w14:textId="77777777" w:rsidR="00D87891" w:rsidRDefault="00781CEF">
            <w:pPr>
              <w:pBdr>
                <w:top w:val="nil"/>
                <w:left w:val="nil"/>
                <w:bottom w:val="nil"/>
                <w:right w:val="nil"/>
                <w:between w:val="nil"/>
              </w:pBdr>
              <w:spacing w:line="240" w:lineRule="auto"/>
              <w:jc w:val="both"/>
              <w:rPr>
                <w:sz w:val="20"/>
                <w:szCs w:val="20"/>
              </w:rPr>
            </w:pPr>
            <w:r>
              <w:rPr>
                <w:b/>
                <w:sz w:val="20"/>
                <w:szCs w:val="20"/>
              </w:rPr>
              <w:t>2.7.4.</w:t>
            </w:r>
            <w:r>
              <w:rPr>
                <w:sz w:val="20"/>
                <w:szCs w:val="20"/>
              </w:rPr>
              <w:t xml:space="preserve"> Pontoanele laterale nu trebuie să depăşească în înălţime planul ce trece prin punctele superioare ale roţilor faţă – spate. Pontoanele laterale nu trebuie să iasă din planurile verticale, care trec prin exteriorul roţilor faţă – spate, şi nu trebuie să fie retrase cu mai mult de 40 mm faţă de aceste planuri, roţile din faţă aflându-se în poziţia corespunzătoare mişcării rectilinii. Niciun element al pontoanelor laterale, văzute de sus, nu trebuie să acopere vreo parte a pilotului, când acesta este în poziţie normală de condus. Pe timp de ploaie se permite utilizarea dispozitivelor antipătrundere a apei în pontoanele laterale prin orificiile faţă – spate. Garda minimă de sol a pontoanelor trebuie să fie de minimum 25 mm. Pontonul lateral din direcţia motorului cu distribuitor de gaze cu sertar poate fi utilizat pentru admisia aerului în carburator. Suprafaţa pontoanelor laterale nu trebuie să aibă orificii, exceptând orificiile necesare pentru fixarea lor, fixarea traductoarelor de timp, a dispozitivului de acţionare a starterului exterior. Se admit decupări în pontonul lateral pentru montarea amortizorului de zgomot la admisie, în cazul în care se utilizează un motor cu distribuitor de gaze cu sertar. În acest caz decupările se pot face numai pe două părţi ale pontonului. Lungimea decupării pe fiecare parte nu trebuie să depăşească 220 mm, iar decuparea nu trebuie să fie mai lată decât mijlocul părţii pontonului. Distanţa dintre pontonul lateral şi roata din faţă trebuie să fie de minimum 20 mm (în orice poziţie a roţii). Distanţa dintre pontonul lateral şi </w:t>
            </w:r>
            <w:r>
              <w:rPr>
                <w:sz w:val="20"/>
                <w:szCs w:val="20"/>
              </w:rPr>
              <w:lastRenderedPageBreak/>
              <w:t>roata din spate trebuie să fie de minimum 20 mm şi de maximum 60 mm. Pontoanele laterale trebuie fixate prin metoda prevăzută de CIK-FIA la omologare.</w:t>
            </w:r>
          </w:p>
        </w:tc>
        <w:tc>
          <w:tcPr>
            <w:tcW w:w="4680" w:type="dxa"/>
            <w:tcMar>
              <w:top w:w="100" w:type="dxa"/>
              <w:left w:w="100" w:type="dxa"/>
              <w:bottom w:w="100" w:type="dxa"/>
              <w:right w:w="100" w:type="dxa"/>
            </w:tcMar>
          </w:tcPr>
          <w:p w14:paraId="5F3E96DD"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lastRenderedPageBreak/>
              <w:t>2.7.4.</w:t>
            </w:r>
            <w:r w:rsidRPr="00781CEF">
              <w:rPr>
                <w:sz w:val="20"/>
                <w:szCs w:val="20"/>
                <w:lang w:val="ru-RU"/>
              </w:rPr>
              <w:t xml:space="preserve"> Боковые короба не должны быть выше плоскости, проходящей по наивысшим точкам передних и задних колес. Боковые короба не должны выходить за пределы плоскостей, проходящих вертикально по внешним сторонам передних и задних колес, и отступать от этих плоскостей внутрь более чем на 40 мм, при этом передние колеса установлены в положении, соответствующем прямолинейному движению. Никакой элемент боковых коробов, при взгляде сверху, не должен закрывать частей тела Водителя, сидящего за рулем в нормальном положении. При дожде разрешается использование приспособлений, предотвращающих попадание воды в боковые короба через передние и задние отверстия. Минимальный дорожный просвет под коробами должен быть не менее 25 мм. Боковой короб со стороны двигателя с золотниковым газораспределением может использоваться для впуска воздуха в карбюратор. Поверхность боковых коробов не должна иметь отверстий, кроме переднего и заднего, а так же необходимых для крепления самих коробов, крепления датчиков контроля времени, привода внешнего стартера. Кроме того, разрешены вырезы в боковом коробе для размещения глушителя шума впуска в случае использования двигателя с золотниковым газораспределением. В этом случае, вырез можно сделать только на двух сторонах короба. Длина выреза на каждой стороне не должна </w:t>
            </w:r>
            <w:r w:rsidRPr="00781CEF">
              <w:rPr>
                <w:sz w:val="20"/>
                <w:szCs w:val="20"/>
                <w:lang w:val="ru-RU"/>
              </w:rPr>
              <w:lastRenderedPageBreak/>
              <w:t>превышать 220мм и вырез не должен быть шире середины стороны короба. Расстояние между боковым коробом и передним колесом должно быть не менее 20 мм (в любом положении колеса). Расстояние между боковым коробом и задним колесом должно быть не менее 20 мм и не более 60 мм. Боковые короба, должны быть прочно закреплены способом, предусмотренным омологацией СИК-ФИА.</w:t>
            </w:r>
          </w:p>
        </w:tc>
      </w:tr>
      <w:tr w:rsidR="00D87891" w:rsidRPr="0098257A" w14:paraId="0FCE9B01" w14:textId="77777777">
        <w:tc>
          <w:tcPr>
            <w:tcW w:w="4620" w:type="dxa"/>
            <w:tcMar>
              <w:top w:w="100" w:type="dxa"/>
              <w:left w:w="100" w:type="dxa"/>
              <w:bottom w:w="100" w:type="dxa"/>
              <w:right w:w="100" w:type="dxa"/>
            </w:tcMar>
          </w:tcPr>
          <w:p w14:paraId="3567F06F" w14:textId="77777777" w:rsidR="00D87891" w:rsidRDefault="00781CEF">
            <w:pPr>
              <w:pBdr>
                <w:top w:val="nil"/>
                <w:left w:val="nil"/>
                <w:bottom w:val="nil"/>
                <w:right w:val="nil"/>
                <w:between w:val="nil"/>
              </w:pBdr>
              <w:spacing w:line="240" w:lineRule="auto"/>
              <w:jc w:val="both"/>
              <w:rPr>
                <w:sz w:val="20"/>
                <w:szCs w:val="20"/>
              </w:rPr>
            </w:pPr>
            <w:r>
              <w:rPr>
                <w:b/>
                <w:sz w:val="20"/>
                <w:szCs w:val="20"/>
              </w:rPr>
              <w:lastRenderedPageBreak/>
              <w:t>2.7.5.</w:t>
            </w:r>
            <w:r>
              <w:rPr>
                <w:sz w:val="20"/>
                <w:szCs w:val="20"/>
              </w:rPr>
              <w:t xml:space="preserve"> Panoul frontal nu trebuie să depăşească în înălţime planul orizontal ce trece prin partea superioară a volanului. Între panoul frontal şi orice parte a volanului trebuie să fie o distanţă de minimum 50 mm. Panoul frontal nu trebuie să depăşească paraşocul faţă, nu trebuie să împiedice deplasarea normală a pedalelor, nu trebuie să acopere picioarele pilotului atunci când acesta se află în poziţia normală de condus. Lăţimea panoului frontal – 300 mm maximum. Pe panoul frontal trebuie să fie prevăzut un loc pentru aplicarea numărului de start. Panoul frontal trebuie să fie bine fixat, în partea inferioară – de ramă sau de podea, iar în partea superioară – de montanţii coloanei de direcţie.</w:t>
            </w:r>
          </w:p>
        </w:tc>
        <w:tc>
          <w:tcPr>
            <w:tcW w:w="4680" w:type="dxa"/>
            <w:tcMar>
              <w:top w:w="100" w:type="dxa"/>
              <w:left w:w="100" w:type="dxa"/>
              <w:bottom w:w="100" w:type="dxa"/>
              <w:right w:w="100" w:type="dxa"/>
            </w:tcMar>
          </w:tcPr>
          <w:p w14:paraId="6F7FAAF6"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2.7.5.</w:t>
            </w:r>
            <w:r w:rsidRPr="00781CEF">
              <w:rPr>
                <w:sz w:val="20"/>
                <w:szCs w:val="20"/>
                <w:lang w:val="ru-RU"/>
              </w:rPr>
              <w:t xml:space="preserve"> Передняя панель должна располагаться не выше горизонтальной плоскости, проходящей через верхнюю точку рулевого колеса. Между передней панелью и любой частью рулевого колеса должно быть расстояние не менее 50 мм. Передняя панель не должна выходить за передний отбойник, не должна создавать помех нормальному перемещению педалей, не должна прикрывать ноги водителя, сидящего за рулем в нормальном положении. Ширина передней панели 300 мм </w:t>
            </w:r>
            <w:r>
              <w:rPr>
                <w:sz w:val="20"/>
                <w:szCs w:val="20"/>
              </w:rPr>
              <w:t>max</w:t>
            </w:r>
            <w:r w:rsidRPr="00781CEF">
              <w:rPr>
                <w:sz w:val="20"/>
                <w:szCs w:val="20"/>
                <w:lang w:val="ru-RU"/>
              </w:rPr>
              <w:t>. На передней панели должно быть предусмотрено место для нанесения стартового номера. Передняя панель должна быть надежно закреплена в нижней части к элементу рамы или полику, а в верхней части - к стойкам рулевой колонки.</w:t>
            </w:r>
          </w:p>
        </w:tc>
      </w:tr>
      <w:tr w:rsidR="00D87891" w:rsidRPr="0098257A" w14:paraId="029420DE" w14:textId="77777777">
        <w:tc>
          <w:tcPr>
            <w:tcW w:w="4620" w:type="dxa"/>
            <w:tcMar>
              <w:top w:w="100" w:type="dxa"/>
              <w:left w:w="100" w:type="dxa"/>
              <w:bottom w:w="100" w:type="dxa"/>
              <w:right w:w="100" w:type="dxa"/>
            </w:tcMar>
          </w:tcPr>
          <w:p w14:paraId="041D1DC1" w14:textId="77777777" w:rsidR="00D87891" w:rsidRDefault="00781CEF">
            <w:pPr>
              <w:pBdr>
                <w:top w:val="nil"/>
                <w:left w:val="nil"/>
                <w:bottom w:val="nil"/>
                <w:right w:val="nil"/>
                <w:between w:val="nil"/>
              </w:pBdr>
              <w:spacing w:line="240" w:lineRule="auto"/>
              <w:jc w:val="both"/>
              <w:rPr>
                <w:sz w:val="20"/>
                <w:szCs w:val="20"/>
              </w:rPr>
            </w:pPr>
            <w:r>
              <w:rPr>
                <w:b/>
                <w:sz w:val="20"/>
                <w:szCs w:val="20"/>
              </w:rPr>
              <w:t>2.7.6.</w:t>
            </w:r>
            <w:r>
              <w:rPr>
                <w:sz w:val="20"/>
                <w:szCs w:val="20"/>
              </w:rPr>
              <w:t xml:space="preserve"> Carenajul frontal nu trebuie să depăşească în înălţime planul orizontal ce trece prin partea superioară a roţilor din faţă. Roţile din faţă trebuie să fie puse în poziţia corespunzătoare mişcării rectilinii. Carenajul frontal se fixează de paraşocul faţă şi de elementul faţă al ramei prin metoda prevăzută de CIK-FIA la omologare sau de producător. Carenajul frontal trebuie să fie cav şi să nu aibă elemente interioare de ranforsare.</w:t>
            </w:r>
          </w:p>
        </w:tc>
        <w:tc>
          <w:tcPr>
            <w:tcW w:w="4680" w:type="dxa"/>
            <w:tcMar>
              <w:top w:w="100" w:type="dxa"/>
              <w:left w:w="100" w:type="dxa"/>
              <w:bottom w:w="100" w:type="dxa"/>
              <w:right w:w="100" w:type="dxa"/>
            </w:tcMar>
          </w:tcPr>
          <w:p w14:paraId="6C0B24EA"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2.7.6.</w:t>
            </w:r>
            <w:r w:rsidRPr="00781CEF">
              <w:rPr>
                <w:sz w:val="20"/>
                <w:szCs w:val="20"/>
                <w:lang w:val="ru-RU"/>
              </w:rPr>
              <w:t xml:space="preserve"> Передний короб должен располагаться ниже горизонтальной плоскости, проходящей по наивысшим точкам передних колес. При этом передние колеса должны быть установлены в положении, соответствующем прямолинейному движению. Передний короб крепится к переднему отбойнику и переднему элементу рамы способом, предусмотренным омологацией СИК-ФИА или Производителем. Передний короб должен быть полым и не иметь внутренних элементов усиления.</w:t>
            </w:r>
          </w:p>
        </w:tc>
      </w:tr>
      <w:tr w:rsidR="00D87891" w14:paraId="02A27AC8" w14:textId="77777777">
        <w:tc>
          <w:tcPr>
            <w:tcW w:w="4620" w:type="dxa"/>
            <w:tcMar>
              <w:top w:w="100" w:type="dxa"/>
              <w:left w:w="100" w:type="dxa"/>
              <w:bottom w:w="100" w:type="dxa"/>
              <w:right w:w="100" w:type="dxa"/>
            </w:tcMar>
          </w:tcPr>
          <w:p w14:paraId="07BDA1DE" w14:textId="77777777" w:rsidR="00D87891" w:rsidRDefault="00781CEF">
            <w:pPr>
              <w:pBdr>
                <w:top w:val="nil"/>
                <w:left w:val="nil"/>
                <w:bottom w:val="nil"/>
                <w:right w:val="nil"/>
                <w:between w:val="nil"/>
              </w:pBdr>
              <w:spacing w:line="240" w:lineRule="auto"/>
              <w:jc w:val="both"/>
              <w:rPr>
                <w:sz w:val="20"/>
                <w:szCs w:val="20"/>
              </w:rPr>
            </w:pPr>
            <w:r>
              <w:rPr>
                <w:b/>
                <w:sz w:val="20"/>
                <w:szCs w:val="20"/>
              </w:rPr>
              <w:t>2.7.7.</w:t>
            </w:r>
            <w:r>
              <w:rPr>
                <w:sz w:val="20"/>
                <w:szCs w:val="20"/>
              </w:rPr>
              <w:t xml:space="preserve"> Niciun element al caroseriei nu poate fi utilizat pentru fixarea lestului. Pentru schiţele şi dimensiunile caroseriei, vezi figura 1.</w:t>
            </w:r>
          </w:p>
        </w:tc>
        <w:tc>
          <w:tcPr>
            <w:tcW w:w="4680" w:type="dxa"/>
            <w:tcMar>
              <w:top w:w="100" w:type="dxa"/>
              <w:left w:w="100" w:type="dxa"/>
              <w:bottom w:w="100" w:type="dxa"/>
              <w:right w:w="100" w:type="dxa"/>
            </w:tcMar>
          </w:tcPr>
          <w:p w14:paraId="10F7847D" w14:textId="77777777" w:rsidR="00D87891" w:rsidRDefault="00781CEF">
            <w:pPr>
              <w:pBdr>
                <w:top w:val="nil"/>
                <w:left w:val="nil"/>
                <w:bottom w:val="nil"/>
                <w:right w:val="nil"/>
                <w:between w:val="nil"/>
              </w:pBdr>
              <w:spacing w:line="240" w:lineRule="auto"/>
              <w:jc w:val="both"/>
              <w:rPr>
                <w:sz w:val="20"/>
                <w:szCs w:val="20"/>
              </w:rPr>
            </w:pPr>
            <w:r w:rsidRPr="00781CEF">
              <w:rPr>
                <w:b/>
                <w:sz w:val="20"/>
                <w:szCs w:val="20"/>
                <w:lang w:val="ru-RU"/>
              </w:rPr>
              <w:t>2.7.7.</w:t>
            </w:r>
            <w:r w:rsidRPr="00781CEF">
              <w:rPr>
                <w:sz w:val="20"/>
                <w:szCs w:val="20"/>
                <w:lang w:val="ru-RU"/>
              </w:rPr>
              <w:t xml:space="preserve"> Ни один элемент кузова не может быть использован для крепления балласта. </w:t>
            </w:r>
            <w:r>
              <w:rPr>
                <w:sz w:val="20"/>
                <w:szCs w:val="20"/>
              </w:rPr>
              <w:t>Эскизы и размеры кузова - см. рис. 1.</w:t>
            </w:r>
          </w:p>
        </w:tc>
      </w:tr>
      <w:tr w:rsidR="00D87891" w14:paraId="3F2ACCEE" w14:textId="77777777">
        <w:tc>
          <w:tcPr>
            <w:tcW w:w="4620" w:type="dxa"/>
            <w:tcMar>
              <w:top w:w="100" w:type="dxa"/>
              <w:left w:w="100" w:type="dxa"/>
              <w:bottom w:w="100" w:type="dxa"/>
              <w:right w:w="100" w:type="dxa"/>
            </w:tcMar>
          </w:tcPr>
          <w:p w14:paraId="2E4D0AE9" w14:textId="77777777" w:rsidR="00D87891" w:rsidRDefault="00781CEF">
            <w:pPr>
              <w:pBdr>
                <w:top w:val="nil"/>
                <w:left w:val="nil"/>
                <w:bottom w:val="nil"/>
                <w:right w:val="nil"/>
                <w:between w:val="nil"/>
              </w:pBdr>
              <w:spacing w:line="240" w:lineRule="auto"/>
              <w:jc w:val="both"/>
              <w:rPr>
                <w:b/>
                <w:sz w:val="20"/>
                <w:szCs w:val="20"/>
              </w:rPr>
            </w:pPr>
            <w:r>
              <w:rPr>
                <w:b/>
                <w:sz w:val="20"/>
                <w:szCs w:val="20"/>
              </w:rPr>
              <w:t>2.8. Paraşocuri</w:t>
            </w:r>
          </w:p>
        </w:tc>
        <w:tc>
          <w:tcPr>
            <w:tcW w:w="4680" w:type="dxa"/>
            <w:tcMar>
              <w:top w:w="100" w:type="dxa"/>
              <w:left w:w="100" w:type="dxa"/>
              <w:bottom w:w="100" w:type="dxa"/>
              <w:right w:w="100" w:type="dxa"/>
            </w:tcMar>
          </w:tcPr>
          <w:p w14:paraId="5CA849F9" w14:textId="77777777" w:rsidR="00D87891" w:rsidRDefault="00781CEF">
            <w:pPr>
              <w:pBdr>
                <w:top w:val="nil"/>
                <w:left w:val="nil"/>
                <w:bottom w:val="nil"/>
                <w:right w:val="nil"/>
                <w:between w:val="nil"/>
              </w:pBdr>
              <w:spacing w:line="240" w:lineRule="auto"/>
              <w:jc w:val="both"/>
              <w:rPr>
                <w:b/>
                <w:sz w:val="20"/>
                <w:szCs w:val="20"/>
              </w:rPr>
            </w:pPr>
            <w:r>
              <w:rPr>
                <w:b/>
                <w:sz w:val="20"/>
                <w:szCs w:val="20"/>
              </w:rPr>
              <w:t>2.8. Отбойники.</w:t>
            </w:r>
          </w:p>
        </w:tc>
      </w:tr>
      <w:tr w:rsidR="00D87891" w:rsidRPr="00781CEF" w14:paraId="0623253A" w14:textId="77777777">
        <w:tc>
          <w:tcPr>
            <w:tcW w:w="4620" w:type="dxa"/>
            <w:tcMar>
              <w:top w:w="100" w:type="dxa"/>
              <w:left w:w="100" w:type="dxa"/>
              <w:bottom w:w="100" w:type="dxa"/>
              <w:right w:w="100" w:type="dxa"/>
            </w:tcMar>
          </w:tcPr>
          <w:p w14:paraId="6804A52B" w14:textId="77777777" w:rsidR="00D87891" w:rsidRDefault="00781CEF">
            <w:pPr>
              <w:pBdr>
                <w:top w:val="nil"/>
                <w:left w:val="nil"/>
                <w:bottom w:val="nil"/>
                <w:right w:val="nil"/>
                <w:between w:val="nil"/>
              </w:pBdr>
              <w:spacing w:line="240" w:lineRule="auto"/>
              <w:jc w:val="both"/>
              <w:rPr>
                <w:sz w:val="20"/>
                <w:szCs w:val="20"/>
              </w:rPr>
            </w:pPr>
            <w:r>
              <w:rPr>
                <w:b/>
                <w:sz w:val="20"/>
                <w:szCs w:val="20"/>
              </w:rPr>
              <w:t>2.8.1.</w:t>
            </w:r>
            <w:r>
              <w:rPr>
                <w:sz w:val="20"/>
                <w:szCs w:val="20"/>
              </w:rPr>
              <w:t xml:space="preserve"> Paraşocurile sunt protecţii obligatorii frontale, posterioare şi laterale. Paraşocurile trebuie să fie fabricate din material magnetic, exceptând paraşocul spate din plastic.</w:t>
            </w:r>
          </w:p>
        </w:tc>
        <w:tc>
          <w:tcPr>
            <w:tcW w:w="4680" w:type="dxa"/>
            <w:tcMar>
              <w:top w:w="100" w:type="dxa"/>
              <w:left w:w="100" w:type="dxa"/>
              <w:bottom w:w="100" w:type="dxa"/>
              <w:right w:w="100" w:type="dxa"/>
            </w:tcMar>
          </w:tcPr>
          <w:p w14:paraId="1541533E"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2.8.1.</w:t>
            </w:r>
            <w:r w:rsidRPr="00781CEF">
              <w:rPr>
                <w:sz w:val="20"/>
                <w:szCs w:val="20"/>
                <w:lang w:val="ru-RU"/>
              </w:rPr>
              <w:t xml:space="preserve"> Обязательны передний, задний и боковые отбойники. Отбойники должны быть изготовлены из магнитного материала, кроме заднего пластикового отбойника.</w:t>
            </w:r>
          </w:p>
        </w:tc>
      </w:tr>
      <w:tr w:rsidR="00D87891" w:rsidRPr="0098257A" w14:paraId="72A9E535" w14:textId="77777777">
        <w:tc>
          <w:tcPr>
            <w:tcW w:w="4620" w:type="dxa"/>
            <w:tcMar>
              <w:top w:w="100" w:type="dxa"/>
              <w:left w:w="100" w:type="dxa"/>
              <w:bottom w:w="100" w:type="dxa"/>
              <w:right w:w="100" w:type="dxa"/>
            </w:tcMar>
          </w:tcPr>
          <w:p w14:paraId="0D57E24A" w14:textId="77777777" w:rsidR="00D87891" w:rsidRDefault="00781CEF">
            <w:pPr>
              <w:pBdr>
                <w:top w:val="nil"/>
                <w:left w:val="nil"/>
                <w:bottom w:val="nil"/>
                <w:right w:val="nil"/>
                <w:between w:val="nil"/>
              </w:pBdr>
              <w:spacing w:line="240" w:lineRule="auto"/>
              <w:jc w:val="both"/>
              <w:rPr>
                <w:sz w:val="20"/>
                <w:szCs w:val="20"/>
              </w:rPr>
            </w:pPr>
            <w:r>
              <w:rPr>
                <w:b/>
                <w:sz w:val="20"/>
                <w:szCs w:val="20"/>
              </w:rPr>
              <w:t>2.8.2.</w:t>
            </w:r>
            <w:r>
              <w:rPr>
                <w:sz w:val="20"/>
                <w:szCs w:val="20"/>
              </w:rPr>
              <w:t xml:space="preserve"> Paraşocul faţă se fabrică din una sau mai multe ţevi cu diametrul de 16 mm minimum şi se montează vertical pe elementul faţă al şasiului, prin sistemul de fixare a carenajului frontal, prevăzut de producător. Partea faţă a paraşocului </w:t>
            </w:r>
            <w:r>
              <w:rPr>
                <w:sz w:val="20"/>
                <w:szCs w:val="20"/>
              </w:rPr>
              <w:lastRenderedPageBreak/>
              <w:t>şi elementul faţă al ramei trebuie să se afle în acelaşi plan vertical. Înălţimea paraşocului de la sol – de minimum 20 mm şi de maximum 250 mm.</w:t>
            </w:r>
          </w:p>
        </w:tc>
        <w:tc>
          <w:tcPr>
            <w:tcW w:w="4680" w:type="dxa"/>
            <w:tcMar>
              <w:top w:w="100" w:type="dxa"/>
              <w:left w:w="100" w:type="dxa"/>
              <w:bottom w:w="100" w:type="dxa"/>
              <w:right w:w="100" w:type="dxa"/>
            </w:tcMar>
          </w:tcPr>
          <w:p w14:paraId="7F90D78B"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lastRenderedPageBreak/>
              <w:t>2.8.2.</w:t>
            </w:r>
            <w:r w:rsidRPr="00781CEF">
              <w:rPr>
                <w:sz w:val="20"/>
                <w:szCs w:val="20"/>
                <w:lang w:val="ru-RU"/>
              </w:rPr>
              <w:t xml:space="preserve"> Передний отбойник выполняется из одной или нескольких труб минимальным диаметром 16 мм и монтируется вертикально к переднему элементу шасси при помощи системы крепления переднего короба, предусмотренной </w:t>
            </w:r>
            <w:r w:rsidRPr="00781CEF">
              <w:rPr>
                <w:sz w:val="20"/>
                <w:szCs w:val="20"/>
                <w:lang w:val="ru-RU"/>
              </w:rPr>
              <w:lastRenderedPageBreak/>
              <w:t>производителем. Передняя часть отбойника и передний элемент рамы должны находиться в одной вертикальной плоскости. Высота отбойника от поверхности земли - не менее 200 мм и не более 250 мм.</w:t>
            </w:r>
          </w:p>
        </w:tc>
      </w:tr>
      <w:tr w:rsidR="00D87891" w:rsidRPr="0098257A" w14:paraId="6BD92F8B" w14:textId="77777777">
        <w:tc>
          <w:tcPr>
            <w:tcW w:w="4620" w:type="dxa"/>
            <w:tcMar>
              <w:top w:w="100" w:type="dxa"/>
              <w:left w:w="100" w:type="dxa"/>
              <w:bottom w:w="100" w:type="dxa"/>
              <w:right w:w="100" w:type="dxa"/>
            </w:tcMar>
          </w:tcPr>
          <w:p w14:paraId="7ACB09E0" w14:textId="77777777" w:rsidR="00D87891" w:rsidRDefault="00781CEF">
            <w:pPr>
              <w:pBdr>
                <w:top w:val="nil"/>
                <w:left w:val="nil"/>
                <w:bottom w:val="nil"/>
                <w:right w:val="nil"/>
                <w:between w:val="nil"/>
              </w:pBdr>
              <w:spacing w:line="240" w:lineRule="auto"/>
              <w:jc w:val="both"/>
              <w:rPr>
                <w:sz w:val="20"/>
                <w:szCs w:val="20"/>
              </w:rPr>
            </w:pPr>
            <w:r>
              <w:rPr>
                <w:b/>
                <w:sz w:val="20"/>
                <w:szCs w:val="20"/>
              </w:rPr>
              <w:lastRenderedPageBreak/>
              <w:t>2.8.3.</w:t>
            </w:r>
            <w:r>
              <w:rPr>
                <w:sz w:val="20"/>
                <w:szCs w:val="20"/>
              </w:rPr>
              <w:t xml:space="preserve"> Paraşocul spate metalic se fabrică din ţevi cu diametrul de 16 mm minimum şi se fixează de capetele elementelor exterioare ale ramei. Înălţimea de la sol – de maximum 200 mm. La toate clasele este obligatorie (dacă nu se utilizează paraşocul din plastic) prezenţa paraşocului spate, cu elemente suplimentare de protecţie a roţilor, executat din ţevi cu diametrul de 16 mm minimum şi  de 25 mm maximum. Elementele suplimentare ale paraşocului spate trebuie să acopere minimum 2/3 din lăţimea roţii spate şi să se afle în planul paraşocului spate, nu trebuie să aibă colţuri ascuţite şi să nu iasă în exteriorul roţii spate, chiar şi la desfăşurarea competiţiilor pe timp de ploaie. La clasele OK, OK-Junior, KF, KF-Junior, KZ2, KZ200, Rotax Max Junior, Rotax Max Senior/Masters, Național Junior, Național Senior, Național Amator trebuie folosit paraşocul spate din plastic, corespunzător prescripţiilor CIK-FIA (figura 3).</w:t>
            </w:r>
          </w:p>
        </w:tc>
        <w:tc>
          <w:tcPr>
            <w:tcW w:w="4680" w:type="dxa"/>
            <w:tcMar>
              <w:top w:w="100" w:type="dxa"/>
              <w:left w:w="100" w:type="dxa"/>
              <w:bottom w:w="100" w:type="dxa"/>
              <w:right w:w="100" w:type="dxa"/>
            </w:tcMar>
          </w:tcPr>
          <w:p w14:paraId="5A46DEAB"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2.8.3.</w:t>
            </w:r>
            <w:r w:rsidRPr="00781CEF">
              <w:rPr>
                <w:sz w:val="20"/>
                <w:szCs w:val="20"/>
                <w:lang w:val="ru-RU"/>
              </w:rPr>
              <w:t xml:space="preserve"> Металлический задний отбойник выполняется из трубы минимальным диаметром 16 мм и крепится к концам внешних элементов рамы. Высота от поверхности земли - не более 200 мм. В классах во всех классах обязателен (если не используется пластиковый) задний отбойник с дополнительными элементами защиты колес из трубы минимальным диаметром 16 мм и максимальным диаметром 25 мм. Дополнительные элементы заднего отбойника должны закрывать минимум 2/3 ширины заднего колеса и располагаться в плоскости заднего отбойника, не иметь острых углов и не выходить за внешнюю сторону заднего колеса, даже в случае проведения соревнований в дождь.  В классах </w:t>
            </w:r>
            <w:r>
              <w:rPr>
                <w:sz w:val="20"/>
                <w:szCs w:val="20"/>
              </w:rPr>
              <w:t>OK</w:t>
            </w:r>
            <w:r w:rsidRPr="00781CEF">
              <w:rPr>
                <w:sz w:val="20"/>
                <w:szCs w:val="20"/>
                <w:lang w:val="ru-RU"/>
              </w:rPr>
              <w:t xml:space="preserve">, </w:t>
            </w:r>
            <w:r>
              <w:rPr>
                <w:sz w:val="20"/>
                <w:szCs w:val="20"/>
              </w:rPr>
              <w:t>OK</w:t>
            </w:r>
            <w:r w:rsidRPr="00781CEF">
              <w:rPr>
                <w:sz w:val="20"/>
                <w:szCs w:val="20"/>
                <w:lang w:val="ru-RU"/>
              </w:rPr>
              <w:t>-</w:t>
            </w:r>
            <w:r>
              <w:rPr>
                <w:sz w:val="20"/>
                <w:szCs w:val="20"/>
              </w:rPr>
              <w:t>Junior</w:t>
            </w:r>
            <w:r w:rsidRPr="00781CEF">
              <w:rPr>
                <w:sz w:val="20"/>
                <w:szCs w:val="20"/>
                <w:lang w:val="ru-RU"/>
              </w:rPr>
              <w:t xml:space="preserve">, </w:t>
            </w:r>
            <w:r>
              <w:rPr>
                <w:sz w:val="20"/>
                <w:szCs w:val="20"/>
              </w:rPr>
              <w:t>KF</w:t>
            </w:r>
            <w:r w:rsidRPr="00781CEF">
              <w:rPr>
                <w:sz w:val="20"/>
                <w:szCs w:val="20"/>
                <w:lang w:val="ru-RU"/>
              </w:rPr>
              <w:t xml:space="preserve">, </w:t>
            </w:r>
            <w:r>
              <w:rPr>
                <w:sz w:val="20"/>
                <w:szCs w:val="20"/>
              </w:rPr>
              <w:t>KF</w:t>
            </w:r>
            <w:r w:rsidRPr="00781CEF">
              <w:rPr>
                <w:sz w:val="20"/>
                <w:szCs w:val="20"/>
                <w:lang w:val="ru-RU"/>
              </w:rPr>
              <w:t>-</w:t>
            </w:r>
            <w:r>
              <w:rPr>
                <w:sz w:val="20"/>
                <w:szCs w:val="20"/>
              </w:rPr>
              <w:t>Junior</w:t>
            </w:r>
            <w:r w:rsidRPr="00781CEF">
              <w:rPr>
                <w:sz w:val="20"/>
                <w:szCs w:val="20"/>
                <w:lang w:val="ru-RU"/>
              </w:rPr>
              <w:t xml:space="preserve">, </w:t>
            </w:r>
            <w:r>
              <w:rPr>
                <w:sz w:val="20"/>
                <w:szCs w:val="20"/>
              </w:rPr>
              <w:t>KZ</w:t>
            </w:r>
            <w:r w:rsidRPr="00781CEF">
              <w:rPr>
                <w:sz w:val="20"/>
                <w:szCs w:val="20"/>
                <w:lang w:val="ru-RU"/>
              </w:rPr>
              <w:t xml:space="preserve">2, </w:t>
            </w:r>
            <w:r>
              <w:rPr>
                <w:sz w:val="20"/>
                <w:szCs w:val="20"/>
              </w:rPr>
              <w:t>KZ</w:t>
            </w:r>
            <w:r w:rsidRPr="00781CEF">
              <w:rPr>
                <w:sz w:val="20"/>
                <w:szCs w:val="20"/>
                <w:lang w:val="ru-RU"/>
              </w:rPr>
              <w:t xml:space="preserve">200, </w:t>
            </w:r>
            <w:r>
              <w:rPr>
                <w:sz w:val="20"/>
                <w:szCs w:val="20"/>
              </w:rPr>
              <w:t>Rotax</w:t>
            </w:r>
            <w:r w:rsidRPr="00781CEF">
              <w:rPr>
                <w:sz w:val="20"/>
                <w:szCs w:val="20"/>
                <w:lang w:val="ru-RU"/>
              </w:rPr>
              <w:t xml:space="preserve"> </w:t>
            </w:r>
            <w:r>
              <w:rPr>
                <w:sz w:val="20"/>
                <w:szCs w:val="20"/>
              </w:rPr>
              <w:t>Max</w:t>
            </w:r>
            <w:r w:rsidRPr="00781CEF">
              <w:rPr>
                <w:sz w:val="20"/>
                <w:szCs w:val="20"/>
                <w:lang w:val="ru-RU"/>
              </w:rPr>
              <w:t xml:space="preserve"> </w:t>
            </w:r>
            <w:r>
              <w:rPr>
                <w:sz w:val="20"/>
                <w:szCs w:val="20"/>
              </w:rPr>
              <w:t>Junior</w:t>
            </w:r>
            <w:r w:rsidRPr="00781CEF">
              <w:rPr>
                <w:sz w:val="20"/>
                <w:szCs w:val="20"/>
                <w:lang w:val="ru-RU"/>
              </w:rPr>
              <w:t xml:space="preserve">, </w:t>
            </w:r>
            <w:r>
              <w:rPr>
                <w:sz w:val="20"/>
                <w:szCs w:val="20"/>
              </w:rPr>
              <w:t>Rotax</w:t>
            </w:r>
            <w:r w:rsidRPr="00781CEF">
              <w:rPr>
                <w:sz w:val="20"/>
                <w:szCs w:val="20"/>
                <w:lang w:val="ru-RU"/>
              </w:rPr>
              <w:t xml:space="preserve"> </w:t>
            </w:r>
            <w:r>
              <w:rPr>
                <w:sz w:val="20"/>
                <w:szCs w:val="20"/>
              </w:rPr>
              <w:t>Max</w:t>
            </w:r>
            <w:r w:rsidRPr="00781CEF">
              <w:rPr>
                <w:sz w:val="20"/>
                <w:szCs w:val="20"/>
                <w:lang w:val="ru-RU"/>
              </w:rPr>
              <w:t xml:space="preserve"> </w:t>
            </w:r>
            <w:r>
              <w:rPr>
                <w:sz w:val="20"/>
                <w:szCs w:val="20"/>
              </w:rPr>
              <w:t>Senior</w:t>
            </w:r>
            <w:r w:rsidRPr="00781CEF">
              <w:rPr>
                <w:sz w:val="20"/>
                <w:szCs w:val="20"/>
                <w:lang w:val="ru-RU"/>
              </w:rPr>
              <w:t>/</w:t>
            </w:r>
            <w:r>
              <w:rPr>
                <w:sz w:val="20"/>
                <w:szCs w:val="20"/>
              </w:rPr>
              <w:t>Masters</w:t>
            </w:r>
            <w:r w:rsidRPr="00781CEF">
              <w:rPr>
                <w:sz w:val="20"/>
                <w:szCs w:val="20"/>
                <w:lang w:val="ru-RU"/>
              </w:rPr>
              <w:t xml:space="preserve">, </w:t>
            </w:r>
            <w:r>
              <w:rPr>
                <w:sz w:val="20"/>
                <w:szCs w:val="20"/>
              </w:rPr>
              <w:t>Na</w:t>
            </w:r>
            <w:r w:rsidRPr="00781CEF">
              <w:rPr>
                <w:sz w:val="20"/>
                <w:szCs w:val="20"/>
                <w:lang w:val="ru-RU"/>
              </w:rPr>
              <w:t>ț</w:t>
            </w:r>
            <w:r>
              <w:rPr>
                <w:sz w:val="20"/>
                <w:szCs w:val="20"/>
              </w:rPr>
              <w:t>ional</w:t>
            </w:r>
            <w:r w:rsidRPr="00781CEF">
              <w:rPr>
                <w:sz w:val="20"/>
                <w:szCs w:val="20"/>
                <w:lang w:val="ru-RU"/>
              </w:rPr>
              <w:t xml:space="preserve"> </w:t>
            </w:r>
            <w:r>
              <w:rPr>
                <w:sz w:val="20"/>
                <w:szCs w:val="20"/>
              </w:rPr>
              <w:t>Junior</w:t>
            </w:r>
            <w:r w:rsidRPr="00781CEF">
              <w:rPr>
                <w:sz w:val="20"/>
                <w:szCs w:val="20"/>
                <w:lang w:val="ru-RU"/>
              </w:rPr>
              <w:t xml:space="preserve">, </w:t>
            </w:r>
            <w:r>
              <w:rPr>
                <w:sz w:val="20"/>
                <w:szCs w:val="20"/>
              </w:rPr>
              <w:t>Na</w:t>
            </w:r>
            <w:r w:rsidRPr="00781CEF">
              <w:rPr>
                <w:sz w:val="20"/>
                <w:szCs w:val="20"/>
                <w:lang w:val="ru-RU"/>
              </w:rPr>
              <w:t>ț</w:t>
            </w:r>
            <w:r>
              <w:rPr>
                <w:sz w:val="20"/>
                <w:szCs w:val="20"/>
              </w:rPr>
              <w:t>ional</w:t>
            </w:r>
            <w:r w:rsidRPr="00781CEF">
              <w:rPr>
                <w:sz w:val="20"/>
                <w:szCs w:val="20"/>
                <w:lang w:val="ru-RU"/>
              </w:rPr>
              <w:t xml:space="preserve"> </w:t>
            </w:r>
            <w:r>
              <w:rPr>
                <w:sz w:val="20"/>
                <w:szCs w:val="20"/>
              </w:rPr>
              <w:t>Senior</w:t>
            </w:r>
            <w:r w:rsidRPr="00781CEF">
              <w:rPr>
                <w:sz w:val="20"/>
                <w:szCs w:val="20"/>
                <w:lang w:val="ru-RU"/>
              </w:rPr>
              <w:t xml:space="preserve">, </w:t>
            </w:r>
            <w:r>
              <w:rPr>
                <w:sz w:val="20"/>
                <w:szCs w:val="20"/>
              </w:rPr>
              <w:t>Na</w:t>
            </w:r>
            <w:r w:rsidRPr="00781CEF">
              <w:rPr>
                <w:sz w:val="20"/>
                <w:szCs w:val="20"/>
                <w:lang w:val="ru-RU"/>
              </w:rPr>
              <w:t>ț</w:t>
            </w:r>
            <w:r>
              <w:rPr>
                <w:sz w:val="20"/>
                <w:szCs w:val="20"/>
              </w:rPr>
              <w:t>ional</w:t>
            </w:r>
            <w:r w:rsidRPr="00781CEF">
              <w:rPr>
                <w:sz w:val="20"/>
                <w:szCs w:val="20"/>
                <w:lang w:val="ru-RU"/>
              </w:rPr>
              <w:t xml:space="preserve"> </w:t>
            </w:r>
            <w:r>
              <w:rPr>
                <w:sz w:val="20"/>
                <w:szCs w:val="20"/>
              </w:rPr>
              <w:t>Amator</w:t>
            </w:r>
            <w:r w:rsidRPr="00781CEF">
              <w:rPr>
                <w:sz w:val="20"/>
                <w:szCs w:val="20"/>
                <w:lang w:val="ru-RU"/>
              </w:rPr>
              <w:t xml:space="preserve"> - необходимо использование заднего пластикового отбойника, соответствующего требованиям СИК-ФИА (рис.3).</w:t>
            </w:r>
          </w:p>
        </w:tc>
      </w:tr>
      <w:tr w:rsidR="00D87891" w:rsidRPr="0098257A" w14:paraId="202BF553" w14:textId="77777777">
        <w:tc>
          <w:tcPr>
            <w:tcW w:w="4620" w:type="dxa"/>
            <w:tcMar>
              <w:top w:w="100" w:type="dxa"/>
              <w:left w:w="100" w:type="dxa"/>
              <w:bottom w:w="100" w:type="dxa"/>
              <w:right w:w="100" w:type="dxa"/>
            </w:tcMar>
          </w:tcPr>
          <w:p w14:paraId="0601D725" w14:textId="77777777" w:rsidR="00D87891" w:rsidRDefault="00781CEF">
            <w:pPr>
              <w:pBdr>
                <w:top w:val="nil"/>
                <w:left w:val="nil"/>
                <w:bottom w:val="nil"/>
                <w:right w:val="nil"/>
                <w:between w:val="nil"/>
              </w:pBdr>
              <w:spacing w:line="240" w:lineRule="auto"/>
              <w:jc w:val="both"/>
              <w:rPr>
                <w:sz w:val="20"/>
                <w:szCs w:val="20"/>
              </w:rPr>
            </w:pPr>
            <w:r>
              <w:rPr>
                <w:b/>
                <w:sz w:val="20"/>
                <w:szCs w:val="20"/>
              </w:rPr>
              <w:t>2.8.4.</w:t>
            </w:r>
            <w:r>
              <w:rPr>
                <w:sz w:val="20"/>
                <w:szCs w:val="20"/>
              </w:rPr>
              <w:t xml:space="preserve"> Paraşocurile laterale se fabrică din ţevi cu diametrul de 16 mm minimum şi se montează nu mai sus de centrul osiei spate.</w:t>
            </w:r>
          </w:p>
        </w:tc>
        <w:tc>
          <w:tcPr>
            <w:tcW w:w="4680" w:type="dxa"/>
            <w:tcMar>
              <w:top w:w="100" w:type="dxa"/>
              <w:left w:w="100" w:type="dxa"/>
              <w:bottom w:w="100" w:type="dxa"/>
              <w:right w:w="100" w:type="dxa"/>
            </w:tcMar>
          </w:tcPr>
          <w:p w14:paraId="0FA74C6F"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2.8.4.</w:t>
            </w:r>
            <w:r w:rsidRPr="00781CEF">
              <w:rPr>
                <w:sz w:val="20"/>
                <w:szCs w:val="20"/>
                <w:lang w:val="ru-RU"/>
              </w:rPr>
              <w:t xml:space="preserve"> Боковые отбойники выполняются из трубы минимальным диаметром 16 мм и располагаются не выше центра задней оси.</w:t>
            </w:r>
          </w:p>
        </w:tc>
      </w:tr>
      <w:tr w:rsidR="00D87891" w:rsidRPr="0098257A" w14:paraId="4EEAD622" w14:textId="77777777">
        <w:tc>
          <w:tcPr>
            <w:tcW w:w="4620" w:type="dxa"/>
            <w:tcMar>
              <w:top w:w="100" w:type="dxa"/>
              <w:left w:w="100" w:type="dxa"/>
              <w:bottom w:w="100" w:type="dxa"/>
              <w:right w:w="100" w:type="dxa"/>
            </w:tcMar>
          </w:tcPr>
          <w:p w14:paraId="516F3111"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2.8.5.</w:t>
            </w:r>
            <w:r w:rsidRPr="00781CEF">
              <w:rPr>
                <w:sz w:val="20"/>
                <w:szCs w:val="20"/>
                <w:lang w:val="ru-RU"/>
              </w:rPr>
              <w:t xml:space="preserve"> </w:t>
            </w:r>
            <w:r>
              <w:rPr>
                <w:sz w:val="20"/>
                <w:szCs w:val="20"/>
              </w:rPr>
              <w:t>Dac</w:t>
            </w:r>
            <w:r w:rsidRPr="00781CEF">
              <w:rPr>
                <w:sz w:val="20"/>
                <w:szCs w:val="20"/>
                <w:lang w:val="ru-RU"/>
              </w:rPr>
              <w:t xml:space="preserve">ă </w:t>
            </w:r>
            <w:r>
              <w:rPr>
                <w:sz w:val="20"/>
                <w:szCs w:val="20"/>
              </w:rPr>
              <w:t>pe</w:t>
            </w:r>
            <w:r w:rsidRPr="00781CEF">
              <w:rPr>
                <w:sz w:val="20"/>
                <w:szCs w:val="20"/>
                <w:lang w:val="ru-RU"/>
              </w:rPr>
              <w:t xml:space="preserve"> </w:t>
            </w:r>
            <w:r>
              <w:rPr>
                <w:sz w:val="20"/>
                <w:szCs w:val="20"/>
              </w:rPr>
              <w:t>kart</w:t>
            </w:r>
            <w:r w:rsidRPr="00781CEF">
              <w:rPr>
                <w:sz w:val="20"/>
                <w:szCs w:val="20"/>
                <w:lang w:val="ru-RU"/>
              </w:rPr>
              <w:t xml:space="preserve"> (</w:t>
            </w:r>
            <w:r>
              <w:rPr>
                <w:sz w:val="20"/>
                <w:szCs w:val="20"/>
              </w:rPr>
              <w:t>except</w:t>
            </w:r>
            <w:r w:rsidRPr="00781CEF">
              <w:rPr>
                <w:sz w:val="20"/>
                <w:szCs w:val="20"/>
                <w:lang w:val="ru-RU"/>
              </w:rPr>
              <w:t>â</w:t>
            </w:r>
            <w:r>
              <w:rPr>
                <w:sz w:val="20"/>
                <w:szCs w:val="20"/>
              </w:rPr>
              <w:t>nd</w:t>
            </w:r>
            <w:r w:rsidRPr="00781CEF">
              <w:rPr>
                <w:sz w:val="20"/>
                <w:szCs w:val="20"/>
                <w:lang w:val="ru-RU"/>
              </w:rPr>
              <w:t xml:space="preserve"> </w:t>
            </w:r>
            <w:r>
              <w:rPr>
                <w:sz w:val="20"/>
                <w:szCs w:val="20"/>
              </w:rPr>
              <w:t>karturile</w:t>
            </w:r>
            <w:r w:rsidRPr="00781CEF">
              <w:rPr>
                <w:sz w:val="20"/>
                <w:szCs w:val="20"/>
                <w:lang w:val="ru-RU"/>
              </w:rPr>
              <w:t xml:space="preserve"> </w:t>
            </w:r>
            <w:r>
              <w:rPr>
                <w:sz w:val="20"/>
                <w:szCs w:val="20"/>
              </w:rPr>
              <w:t>omologate</w:t>
            </w:r>
            <w:r w:rsidRPr="00781CEF">
              <w:rPr>
                <w:sz w:val="20"/>
                <w:szCs w:val="20"/>
                <w:lang w:val="ru-RU"/>
              </w:rPr>
              <w:t xml:space="preserve"> î</w:t>
            </w:r>
            <w:r>
              <w:rPr>
                <w:sz w:val="20"/>
                <w:szCs w:val="20"/>
              </w:rPr>
              <w:t>n</w:t>
            </w:r>
            <w:r w:rsidRPr="00781CEF">
              <w:rPr>
                <w:sz w:val="20"/>
                <w:szCs w:val="20"/>
                <w:lang w:val="ru-RU"/>
              </w:rPr>
              <w:t xml:space="preserve"> 2003 – 2005) </w:t>
            </w:r>
            <w:r>
              <w:rPr>
                <w:sz w:val="20"/>
                <w:szCs w:val="20"/>
              </w:rPr>
              <w:t>se</w:t>
            </w:r>
            <w:r w:rsidRPr="00781CEF">
              <w:rPr>
                <w:sz w:val="20"/>
                <w:szCs w:val="20"/>
                <w:lang w:val="ru-RU"/>
              </w:rPr>
              <w:t xml:space="preserve"> </w:t>
            </w:r>
            <w:r>
              <w:rPr>
                <w:sz w:val="20"/>
                <w:szCs w:val="20"/>
              </w:rPr>
              <w:t>monteaz</w:t>
            </w:r>
            <w:r w:rsidRPr="00781CEF">
              <w:rPr>
                <w:sz w:val="20"/>
                <w:szCs w:val="20"/>
                <w:lang w:val="ru-RU"/>
              </w:rPr>
              <w:t xml:space="preserve">ă </w:t>
            </w:r>
            <w:r>
              <w:rPr>
                <w:sz w:val="20"/>
                <w:szCs w:val="20"/>
              </w:rPr>
              <w:t>o</w:t>
            </w:r>
            <w:r w:rsidRPr="00781CEF">
              <w:rPr>
                <w:sz w:val="20"/>
                <w:szCs w:val="20"/>
                <w:lang w:val="ru-RU"/>
              </w:rPr>
              <w:t xml:space="preserve"> </w:t>
            </w:r>
            <w:r>
              <w:rPr>
                <w:sz w:val="20"/>
                <w:szCs w:val="20"/>
              </w:rPr>
              <w:t>caroserie</w:t>
            </w:r>
            <w:r w:rsidRPr="00781CEF">
              <w:rPr>
                <w:sz w:val="20"/>
                <w:szCs w:val="20"/>
                <w:lang w:val="ru-RU"/>
              </w:rPr>
              <w:t xml:space="preserve"> </w:t>
            </w:r>
            <w:r>
              <w:rPr>
                <w:sz w:val="20"/>
                <w:szCs w:val="20"/>
              </w:rPr>
              <w:t>omologat</w:t>
            </w:r>
            <w:r w:rsidRPr="00781CEF">
              <w:rPr>
                <w:sz w:val="20"/>
                <w:szCs w:val="20"/>
                <w:lang w:val="ru-RU"/>
              </w:rPr>
              <w:t>ă î</w:t>
            </w:r>
            <w:r>
              <w:rPr>
                <w:sz w:val="20"/>
                <w:szCs w:val="20"/>
              </w:rPr>
              <w:t>n</w:t>
            </w:r>
            <w:r w:rsidRPr="00781CEF">
              <w:rPr>
                <w:sz w:val="20"/>
                <w:szCs w:val="20"/>
                <w:lang w:val="ru-RU"/>
              </w:rPr>
              <w:t xml:space="preserve"> 2003, </w:t>
            </w:r>
            <w:r>
              <w:rPr>
                <w:sz w:val="20"/>
                <w:szCs w:val="20"/>
              </w:rPr>
              <w:t>atunci</w:t>
            </w:r>
            <w:r w:rsidRPr="00781CEF">
              <w:rPr>
                <w:sz w:val="20"/>
                <w:szCs w:val="20"/>
                <w:lang w:val="ru-RU"/>
              </w:rPr>
              <w:t xml:space="preserve"> </w:t>
            </w:r>
            <w:r>
              <w:rPr>
                <w:sz w:val="20"/>
                <w:szCs w:val="20"/>
              </w:rPr>
              <w:t>para</w:t>
            </w:r>
            <w:r w:rsidRPr="00781CEF">
              <w:rPr>
                <w:sz w:val="20"/>
                <w:szCs w:val="20"/>
                <w:lang w:val="ru-RU"/>
              </w:rPr>
              <w:t>ş</w:t>
            </w:r>
            <w:r>
              <w:rPr>
                <w:sz w:val="20"/>
                <w:szCs w:val="20"/>
              </w:rPr>
              <w:t>ocurile</w:t>
            </w:r>
            <w:r w:rsidRPr="00781CEF">
              <w:rPr>
                <w:sz w:val="20"/>
                <w:szCs w:val="20"/>
                <w:lang w:val="ru-RU"/>
              </w:rPr>
              <w:t xml:space="preserve"> </w:t>
            </w:r>
            <w:r>
              <w:rPr>
                <w:sz w:val="20"/>
                <w:szCs w:val="20"/>
              </w:rPr>
              <w:t>fa</w:t>
            </w:r>
            <w:r w:rsidRPr="00781CEF">
              <w:rPr>
                <w:sz w:val="20"/>
                <w:szCs w:val="20"/>
                <w:lang w:val="ru-RU"/>
              </w:rPr>
              <w:t>ţă ş</w:t>
            </w:r>
            <w:r>
              <w:rPr>
                <w:sz w:val="20"/>
                <w:szCs w:val="20"/>
              </w:rPr>
              <w:t>i</w:t>
            </w:r>
            <w:r w:rsidRPr="00781CEF">
              <w:rPr>
                <w:sz w:val="20"/>
                <w:szCs w:val="20"/>
                <w:lang w:val="ru-RU"/>
              </w:rPr>
              <w:t xml:space="preserve"> </w:t>
            </w:r>
            <w:r>
              <w:rPr>
                <w:sz w:val="20"/>
                <w:szCs w:val="20"/>
              </w:rPr>
              <w:t>laterale</w:t>
            </w:r>
            <w:r w:rsidRPr="00781CEF">
              <w:rPr>
                <w:sz w:val="20"/>
                <w:szCs w:val="20"/>
                <w:lang w:val="ru-RU"/>
              </w:rPr>
              <w:t xml:space="preserve">, </w:t>
            </w:r>
            <w:r>
              <w:rPr>
                <w:sz w:val="20"/>
                <w:szCs w:val="20"/>
              </w:rPr>
              <w:t>de</w:t>
            </w:r>
            <w:r w:rsidRPr="00781CEF">
              <w:rPr>
                <w:sz w:val="20"/>
                <w:szCs w:val="20"/>
                <w:lang w:val="ru-RU"/>
              </w:rPr>
              <w:t xml:space="preserve"> </w:t>
            </w:r>
            <w:r>
              <w:rPr>
                <w:sz w:val="20"/>
                <w:szCs w:val="20"/>
              </w:rPr>
              <w:t>asemenea</w:t>
            </w:r>
            <w:r w:rsidRPr="00781CEF">
              <w:rPr>
                <w:sz w:val="20"/>
                <w:szCs w:val="20"/>
                <w:lang w:val="ru-RU"/>
              </w:rPr>
              <w:t xml:space="preserve">, </w:t>
            </w:r>
            <w:r>
              <w:rPr>
                <w:sz w:val="20"/>
                <w:szCs w:val="20"/>
              </w:rPr>
              <w:t>trebuie</w:t>
            </w:r>
            <w:r w:rsidRPr="00781CEF">
              <w:rPr>
                <w:sz w:val="20"/>
                <w:szCs w:val="20"/>
                <w:lang w:val="ru-RU"/>
              </w:rPr>
              <w:t xml:space="preserve"> </w:t>
            </w:r>
            <w:r>
              <w:rPr>
                <w:sz w:val="20"/>
                <w:szCs w:val="20"/>
              </w:rPr>
              <w:t>s</w:t>
            </w:r>
            <w:r w:rsidRPr="00781CEF">
              <w:rPr>
                <w:sz w:val="20"/>
                <w:szCs w:val="20"/>
                <w:lang w:val="ru-RU"/>
              </w:rPr>
              <w:t xml:space="preserve">ă </w:t>
            </w:r>
            <w:r>
              <w:rPr>
                <w:sz w:val="20"/>
                <w:szCs w:val="20"/>
              </w:rPr>
              <w:t>corespund</w:t>
            </w:r>
            <w:r w:rsidRPr="00781CEF">
              <w:rPr>
                <w:sz w:val="20"/>
                <w:szCs w:val="20"/>
                <w:lang w:val="ru-RU"/>
              </w:rPr>
              <w:t xml:space="preserve">ă </w:t>
            </w:r>
            <w:r>
              <w:rPr>
                <w:sz w:val="20"/>
                <w:szCs w:val="20"/>
              </w:rPr>
              <w:t>prescrip</w:t>
            </w:r>
            <w:r w:rsidRPr="00781CEF">
              <w:rPr>
                <w:sz w:val="20"/>
                <w:szCs w:val="20"/>
                <w:lang w:val="ru-RU"/>
              </w:rPr>
              <w:t>ţ</w:t>
            </w:r>
            <w:r>
              <w:rPr>
                <w:sz w:val="20"/>
                <w:szCs w:val="20"/>
              </w:rPr>
              <w:t>iilor</w:t>
            </w:r>
            <w:r w:rsidRPr="00781CEF">
              <w:rPr>
                <w:sz w:val="20"/>
                <w:szCs w:val="20"/>
                <w:lang w:val="ru-RU"/>
              </w:rPr>
              <w:t xml:space="preserve"> </w:t>
            </w:r>
            <w:r>
              <w:rPr>
                <w:sz w:val="20"/>
                <w:szCs w:val="20"/>
              </w:rPr>
              <w:t>CIK</w:t>
            </w:r>
            <w:r w:rsidRPr="00781CEF">
              <w:rPr>
                <w:sz w:val="20"/>
                <w:szCs w:val="20"/>
                <w:lang w:val="ru-RU"/>
              </w:rPr>
              <w:t>-</w:t>
            </w:r>
            <w:r>
              <w:rPr>
                <w:sz w:val="20"/>
                <w:szCs w:val="20"/>
              </w:rPr>
              <w:t>FIA</w:t>
            </w:r>
            <w:r w:rsidRPr="00781CEF">
              <w:rPr>
                <w:sz w:val="20"/>
                <w:szCs w:val="20"/>
                <w:lang w:val="ru-RU"/>
              </w:rPr>
              <w:t xml:space="preserve"> 2003.</w:t>
            </w:r>
          </w:p>
        </w:tc>
        <w:tc>
          <w:tcPr>
            <w:tcW w:w="4680" w:type="dxa"/>
            <w:tcMar>
              <w:top w:w="100" w:type="dxa"/>
              <w:left w:w="100" w:type="dxa"/>
              <w:bottom w:w="100" w:type="dxa"/>
              <w:right w:w="100" w:type="dxa"/>
            </w:tcMar>
          </w:tcPr>
          <w:p w14:paraId="31BA30B1"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2.8.5.</w:t>
            </w:r>
            <w:r w:rsidRPr="00781CEF">
              <w:rPr>
                <w:sz w:val="20"/>
                <w:szCs w:val="20"/>
                <w:lang w:val="ru-RU"/>
              </w:rPr>
              <w:t xml:space="preserve"> Если на карт (кроме имеющих омологацию 2003-2005 гг.) устанавливается кузов, имеющий омологацию 2003 года, то передние и боковые отбойники также должны соответствовать требованиям СИК-ФИА 2003 года.</w:t>
            </w:r>
          </w:p>
        </w:tc>
      </w:tr>
      <w:tr w:rsidR="00D87891" w:rsidRPr="00781CEF" w14:paraId="18E47C87" w14:textId="77777777">
        <w:tc>
          <w:tcPr>
            <w:tcW w:w="4620" w:type="dxa"/>
            <w:tcMar>
              <w:top w:w="100" w:type="dxa"/>
              <w:left w:w="100" w:type="dxa"/>
              <w:bottom w:w="100" w:type="dxa"/>
              <w:right w:w="100" w:type="dxa"/>
            </w:tcMar>
          </w:tcPr>
          <w:p w14:paraId="2225BC68" w14:textId="77777777" w:rsidR="00D87891" w:rsidRDefault="00781CEF">
            <w:pPr>
              <w:pBdr>
                <w:top w:val="nil"/>
                <w:left w:val="nil"/>
                <w:bottom w:val="nil"/>
                <w:right w:val="nil"/>
                <w:between w:val="nil"/>
              </w:pBdr>
              <w:spacing w:line="240" w:lineRule="auto"/>
              <w:jc w:val="both"/>
              <w:rPr>
                <w:sz w:val="20"/>
                <w:szCs w:val="20"/>
              </w:rPr>
            </w:pPr>
            <w:r>
              <w:rPr>
                <w:b/>
                <w:sz w:val="20"/>
                <w:szCs w:val="20"/>
              </w:rPr>
              <w:t>2.8.6.</w:t>
            </w:r>
            <w:r>
              <w:rPr>
                <w:sz w:val="20"/>
                <w:szCs w:val="20"/>
              </w:rPr>
              <w:t xml:space="preserve"> Karturile omologate în 2003 – 2005 trebuie să aibă caroseria, paraşocurile laterale şi paraşocul faţă corespunzătoare prescripţiilor CIK-FIA 2003.</w:t>
            </w:r>
          </w:p>
        </w:tc>
        <w:tc>
          <w:tcPr>
            <w:tcW w:w="4680" w:type="dxa"/>
            <w:tcMar>
              <w:top w:w="100" w:type="dxa"/>
              <w:left w:w="100" w:type="dxa"/>
              <w:bottom w:w="100" w:type="dxa"/>
              <w:right w:w="100" w:type="dxa"/>
            </w:tcMar>
          </w:tcPr>
          <w:p w14:paraId="1CB9A465"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2.8.6.</w:t>
            </w:r>
            <w:r w:rsidRPr="00781CEF">
              <w:rPr>
                <w:sz w:val="20"/>
                <w:szCs w:val="20"/>
                <w:lang w:val="ru-RU"/>
              </w:rPr>
              <w:t xml:space="preserve"> Для картов, которые имеют омологацию 2003-2005 гг., кузов, передний и боковые отбойники должны соответствовать требованиям СИК-ФИА 2003 года</w:t>
            </w:r>
          </w:p>
        </w:tc>
      </w:tr>
      <w:tr w:rsidR="00D87891" w:rsidRPr="00781CEF" w14:paraId="04E1DAE5" w14:textId="77777777">
        <w:tc>
          <w:tcPr>
            <w:tcW w:w="4620" w:type="dxa"/>
            <w:tcMar>
              <w:top w:w="100" w:type="dxa"/>
              <w:left w:w="100" w:type="dxa"/>
              <w:bottom w:w="100" w:type="dxa"/>
              <w:right w:w="100" w:type="dxa"/>
            </w:tcMar>
          </w:tcPr>
          <w:p w14:paraId="108A059C" w14:textId="77777777" w:rsidR="00D87891" w:rsidRDefault="00781CEF">
            <w:pPr>
              <w:pBdr>
                <w:top w:val="nil"/>
                <w:left w:val="nil"/>
                <w:bottom w:val="nil"/>
                <w:right w:val="nil"/>
                <w:between w:val="nil"/>
              </w:pBdr>
              <w:spacing w:line="240" w:lineRule="auto"/>
              <w:jc w:val="both"/>
              <w:rPr>
                <w:b/>
                <w:sz w:val="20"/>
                <w:szCs w:val="20"/>
              </w:rPr>
            </w:pPr>
            <w:r>
              <w:rPr>
                <w:b/>
                <w:sz w:val="20"/>
                <w:szCs w:val="20"/>
              </w:rPr>
              <w:t>2.9. Dispozitive aerodinamice</w:t>
            </w:r>
          </w:p>
          <w:p w14:paraId="1A05FEDA" w14:textId="77777777" w:rsidR="00D87891" w:rsidRDefault="00781CEF">
            <w:pPr>
              <w:pBdr>
                <w:top w:val="nil"/>
                <w:left w:val="nil"/>
                <w:bottom w:val="nil"/>
                <w:right w:val="nil"/>
                <w:between w:val="nil"/>
              </w:pBdr>
              <w:spacing w:line="240" w:lineRule="auto"/>
              <w:jc w:val="both"/>
              <w:rPr>
                <w:sz w:val="20"/>
                <w:szCs w:val="20"/>
              </w:rPr>
            </w:pPr>
            <w:r>
              <w:rPr>
                <w:sz w:val="20"/>
                <w:szCs w:val="20"/>
              </w:rPr>
              <w:t>Este interzisă montarea pe kart (şasiu, motor, caroserie) a unor elemente suplimentare (aripi, voleţi, învelişuri aerodinamice etc.) care generează şi/sau direcţionează contracurentul de aer pentru răcirea motorului, radiatorului, precum şi modificarea aerodinamicii kartului.</w:t>
            </w:r>
          </w:p>
        </w:tc>
        <w:tc>
          <w:tcPr>
            <w:tcW w:w="4680" w:type="dxa"/>
            <w:tcMar>
              <w:top w:w="100" w:type="dxa"/>
              <w:left w:w="100" w:type="dxa"/>
              <w:bottom w:w="100" w:type="dxa"/>
              <w:right w:w="100" w:type="dxa"/>
            </w:tcMar>
          </w:tcPr>
          <w:p w14:paraId="730EA81D" w14:textId="77777777" w:rsidR="00D87891" w:rsidRPr="00781CEF" w:rsidRDefault="00781CEF">
            <w:pPr>
              <w:pBdr>
                <w:top w:val="nil"/>
                <w:left w:val="nil"/>
                <w:bottom w:val="nil"/>
                <w:right w:val="nil"/>
                <w:between w:val="nil"/>
              </w:pBdr>
              <w:spacing w:line="240" w:lineRule="auto"/>
              <w:jc w:val="both"/>
              <w:rPr>
                <w:b/>
                <w:sz w:val="20"/>
                <w:szCs w:val="20"/>
                <w:lang w:val="ru-RU"/>
              </w:rPr>
            </w:pPr>
            <w:r w:rsidRPr="00781CEF">
              <w:rPr>
                <w:b/>
                <w:sz w:val="20"/>
                <w:szCs w:val="20"/>
                <w:lang w:val="ru-RU"/>
              </w:rPr>
              <w:t>2.9. Аэродинамические устройства.</w:t>
            </w:r>
          </w:p>
          <w:p w14:paraId="14546636"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sz w:val="20"/>
                <w:szCs w:val="20"/>
                <w:lang w:val="ru-RU"/>
              </w:rPr>
              <w:t>Запрещается устанавливать на карте (шасси, двигателе, кузове) какие-либо дополнительные элементы (щитки, закрылки, обтекатели и т.п.), которые организуют и (или) направляют встречный воздушный поток воздуха в целях охлаждения двигателя, радиатора или изменения аэродинамики карта.</w:t>
            </w:r>
          </w:p>
        </w:tc>
      </w:tr>
      <w:tr w:rsidR="00D87891" w:rsidRPr="00781CEF" w14:paraId="2DC5D5FB" w14:textId="77777777">
        <w:tc>
          <w:tcPr>
            <w:tcW w:w="4620" w:type="dxa"/>
            <w:tcMar>
              <w:top w:w="100" w:type="dxa"/>
              <w:left w:w="100" w:type="dxa"/>
              <w:bottom w:w="100" w:type="dxa"/>
              <w:right w:w="100" w:type="dxa"/>
            </w:tcMar>
          </w:tcPr>
          <w:p w14:paraId="67973C49" w14:textId="77777777" w:rsidR="00D87891" w:rsidRDefault="00781CEF">
            <w:pPr>
              <w:pBdr>
                <w:top w:val="nil"/>
                <w:left w:val="nil"/>
                <w:bottom w:val="nil"/>
                <w:right w:val="nil"/>
                <w:between w:val="nil"/>
              </w:pBdr>
              <w:spacing w:line="240" w:lineRule="auto"/>
              <w:jc w:val="both"/>
              <w:rPr>
                <w:b/>
                <w:sz w:val="20"/>
                <w:szCs w:val="20"/>
              </w:rPr>
            </w:pPr>
            <w:r>
              <w:rPr>
                <w:b/>
                <w:sz w:val="20"/>
                <w:szCs w:val="20"/>
              </w:rPr>
              <w:t>2.10. Lest</w:t>
            </w:r>
          </w:p>
          <w:p w14:paraId="2FF0A618" w14:textId="77777777" w:rsidR="00D87891" w:rsidRDefault="00781CEF">
            <w:pPr>
              <w:pBdr>
                <w:top w:val="nil"/>
                <w:left w:val="nil"/>
                <w:bottom w:val="nil"/>
                <w:right w:val="nil"/>
                <w:between w:val="nil"/>
              </w:pBdr>
              <w:spacing w:line="240" w:lineRule="auto"/>
              <w:jc w:val="both"/>
              <w:rPr>
                <w:sz w:val="20"/>
                <w:szCs w:val="20"/>
              </w:rPr>
            </w:pPr>
            <w:r>
              <w:rPr>
                <w:sz w:val="20"/>
                <w:szCs w:val="20"/>
              </w:rPr>
              <w:lastRenderedPageBreak/>
              <w:t>Lestul poate fi inclus într-o parte a kartului sau montat suplimentar sub formă de blocuri pline. La utilizarea blocurilor de lest acestea trebuie să fie obligatoriu fixate rigid pe ramă sau pe partea exterioară a scaunului, cu cel puțin două şuruburi, cu diametrul de 6 mm minimum. Masa unui bloc de lest: 4 kg maximum. Este interzisă fixarea lestului pe corpul sau pe echipamentul pilotului.</w:t>
            </w:r>
          </w:p>
        </w:tc>
        <w:tc>
          <w:tcPr>
            <w:tcW w:w="4680" w:type="dxa"/>
            <w:tcMar>
              <w:top w:w="100" w:type="dxa"/>
              <w:left w:w="100" w:type="dxa"/>
              <w:bottom w:w="100" w:type="dxa"/>
              <w:right w:w="100" w:type="dxa"/>
            </w:tcMar>
          </w:tcPr>
          <w:p w14:paraId="3E20BDF0" w14:textId="77777777" w:rsidR="00D87891" w:rsidRPr="00781CEF" w:rsidRDefault="00781CEF">
            <w:pPr>
              <w:pBdr>
                <w:top w:val="nil"/>
                <w:left w:val="nil"/>
                <w:bottom w:val="nil"/>
                <w:right w:val="nil"/>
                <w:between w:val="nil"/>
              </w:pBdr>
              <w:spacing w:line="240" w:lineRule="auto"/>
              <w:jc w:val="both"/>
              <w:rPr>
                <w:b/>
                <w:sz w:val="20"/>
                <w:szCs w:val="20"/>
                <w:lang w:val="ru-RU"/>
              </w:rPr>
            </w:pPr>
            <w:r w:rsidRPr="00781CEF">
              <w:rPr>
                <w:b/>
                <w:sz w:val="20"/>
                <w:szCs w:val="20"/>
                <w:lang w:val="ru-RU"/>
              </w:rPr>
              <w:lastRenderedPageBreak/>
              <w:t>2.10. Балласт.</w:t>
            </w:r>
          </w:p>
          <w:p w14:paraId="09236427"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sz w:val="20"/>
                <w:szCs w:val="20"/>
                <w:lang w:val="ru-RU"/>
              </w:rPr>
              <w:lastRenderedPageBreak/>
              <w:t>Балласт может быть включен в части карта или устанавливаться дополнительно в виде сплошных блоков. При использовании блоков балласта обязательно его жесткое крепление только на раме или внешней стороне сиденья минимум двумя болтами минимальным диаметром 6 мм. Максимальная масса одного блока балласта не более 4 кг. Запрещается размещать балласт на теле или экипировке Водителя.</w:t>
            </w:r>
          </w:p>
        </w:tc>
      </w:tr>
      <w:tr w:rsidR="00D87891" w:rsidRPr="00781CEF" w14:paraId="796775D3" w14:textId="77777777">
        <w:tc>
          <w:tcPr>
            <w:tcW w:w="4620" w:type="dxa"/>
            <w:tcMar>
              <w:top w:w="100" w:type="dxa"/>
              <w:left w:w="100" w:type="dxa"/>
              <w:bottom w:w="100" w:type="dxa"/>
              <w:right w:w="100" w:type="dxa"/>
            </w:tcMar>
          </w:tcPr>
          <w:p w14:paraId="19AEBF4D" w14:textId="77777777" w:rsidR="00D87891" w:rsidRDefault="00781CEF">
            <w:pPr>
              <w:pBdr>
                <w:top w:val="nil"/>
                <w:left w:val="nil"/>
                <w:bottom w:val="nil"/>
                <w:right w:val="nil"/>
                <w:between w:val="nil"/>
              </w:pBdr>
              <w:spacing w:line="240" w:lineRule="auto"/>
              <w:jc w:val="both"/>
              <w:rPr>
                <w:b/>
                <w:sz w:val="20"/>
                <w:szCs w:val="20"/>
              </w:rPr>
            </w:pPr>
            <w:r>
              <w:rPr>
                <w:b/>
                <w:sz w:val="20"/>
                <w:szCs w:val="20"/>
              </w:rPr>
              <w:lastRenderedPageBreak/>
              <w:t>2.11. Scaun</w:t>
            </w:r>
          </w:p>
          <w:p w14:paraId="5FED9A87" w14:textId="77777777" w:rsidR="00D87891" w:rsidRDefault="00781CEF">
            <w:pPr>
              <w:pBdr>
                <w:top w:val="nil"/>
                <w:left w:val="nil"/>
                <w:bottom w:val="nil"/>
                <w:right w:val="nil"/>
                <w:between w:val="nil"/>
              </w:pBdr>
              <w:spacing w:line="240" w:lineRule="auto"/>
              <w:jc w:val="both"/>
              <w:rPr>
                <w:sz w:val="20"/>
                <w:szCs w:val="20"/>
              </w:rPr>
            </w:pPr>
            <w:r>
              <w:rPr>
                <w:sz w:val="20"/>
                <w:szCs w:val="20"/>
              </w:rPr>
              <w:t xml:space="preserve">Scaunul trebuie să excludă deplasarea pilotului la conducerea kartului şi să fie fixat sigur pe ramă. </w:t>
            </w:r>
          </w:p>
        </w:tc>
        <w:tc>
          <w:tcPr>
            <w:tcW w:w="4680" w:type="dxa"/>
            <w:tcMar>
              <w:top w:w="100" w:type="dxa"/>
              <w:left w:w="100" w:type="dxa"/>
              <w:bottom w:w="100" w:type="dxa"/>
              <w:right w:w="100" w:type="dxa"/>
            </w:tcMar>
          </w:tcPr>
          <w:p w14:paraId="394E17AB" w14:textId="77777777" w:rsidR="00D87891" w:rsidRPr="00781CEF" w:rsidRDefault="00781CEF">
            <w:pPr>
              <w:pBdr>
                <w:top w:val="nil"/>
                <w:left w:val="nil"/>
                <w:bottom w:val="nil"/>
                <w:right w:val="nil"/>
                <w:between w:val="nil"/>
              </w:pBdr>
              <w:spacing w:line="240" w:lineRule="auto"/>
              <w:jc w:val="both"/>
              <w:rPr>
                <w:b/>
                <w:sz w:val="20"/>
                <w:szCs w:val="20"/>
                <w:lang w:val="ru-RU"/>
              </w:rPr>
            </w:pPr>
            <w:r w:rsidRPr="00781CEF">
              <w:rPr>
                <w:b/>
                <w:sz w:val="20"/>
                <w:szCs w:val="20"/>
                <w:lang w:val="ru-RU"/>
              </w:rPr>
              <w:t>2.11. Сиденье.</w:t>
            </w:r>
          </w:p>
          <w:p w14:paraId="03EEC0CF"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sz w:val="20"/>
                <w:szCs w:val="20"/>
                <w:lang w:val="ru-RU"/>
              </w:rPr>
              <w:t>Сиденье должно предотвращать смещение Водителя при управлении картом и быть надежно закреплено на раме.</w:t>
            </w:r>
          </w:p>
        </w:tc>
      </w:tr>
      <w:tr w:rsidR="00D87891" w:rsidRPr="00781CEF" w14:paraId="722DCAB8" w14:textId="77777777">
        <w:tc>
          <w:tcPr>
            <w:tcW w:w="4620" w:type="dxa"/>
            <w:tcMar>
              <w:top w:w="100" w:type="dxa"/>
              <w:left w:w="100" w:type="dxa"/>
              <w:bottom w:w="100" w:type="dxa"/>
              <w:right w:w="100" w:type="dxa"/>
            </w:tcMar>
          </w:tcPr>
          <w:p w14:paraId="11201B70" w14:textId="77777777" w:rsidR="00D87891" w:rsidRDefault="00781CEF">
            <w:pPr>
              <w:pBdr>
                <w:top w:val="nil"/>
                <w:left w:val="nil"/>
                <w:bottom w:val="nil"/>
                <w:right w:val="nil"/>
                <w:between w:val="nil"/>
              </w:pBdr>
              <w:spacing w:line="240" w:lineRule="auto"/>
              <w:jc w:val="both"/>
              <w:rPr>
                <w:b/>
                <w:sz w:val="20"/>
                <w:szCs w:val="20"/>
              </w:rPr>
            </w:pPr>
            <w:r>
              <w:rPr>
                <w:b/>
                <w:sz w:val="20"/>
                <w:szCs w:val="20"/>
              </w:rPr>
              <w:t>2.12. Suspensie</w:t>
            </w:r>
          </w:p>
          <w:p w14:paraId="17C94DDD" w14:textId="77777777" w:rsidR="00D87891" w:rsidRDefault="00781CEF">
            <w:pPr>
              <w:pBdr>
                <w:top w:val="nil"/>
                <w:left w:val="nil"/>
                <w:bottom w:val="nil"/>
                <w:right w:val="nil"/>
                <w:between w:val="nil"/>
              </w:pBdr>
              <w:spacing w:line="240" w:lineRule="auto"/>
              <w:jc w:val="both"/>
              <w:rPr>
                <w:sz w:val="20"/>
                <w:szCs w:val="20"/>
              </w:rPr>
            </w:pPr>
            <w:r>
              <w:rPr>
                <w:sz w:val="20"/>
                <w:szCs w:val="20"/>
              </w:rPr>
              <w:t>Este interzisă utilizarea oricărei suspensii elastice sau flexibile.</w:t>
            </w:r>
          </w:p>
        </w:tc>
        <w:tc>
          <w:tcPr>
            <w:tcW w:w="4680" w:type="dxa"/>
            <w:tcMar>
              <w:top w:w="100" w:type="dxa"/>
              <w:left w:w="100" w:type="dxa"/>
              <w:bottom w:w="100" w:type="dxa"/>
              <w:right w:w="100" w:type="dxa"/>
            </w:tcMar>
          </w:tcPr>
          <w:p w14:paraId="20BCD747" w14:textId="77777777" w:rsidR="00D87891" w:rsidRPr="00781CEF" w:rsidRDefault="00781CEF">
            <w:pPr>
              <w:pBdr>
                <w:top w:val="nil"/>
                <w:left w:val="nil"/>
                <w:bottom w:val="nil"/>
                <w:right w:val="nil"/>
                <w:between w:val="nil"/>
              </w:pBdr>
              <w:spacing w:line="240" w:lineRule="auto"/>
              <w:jc w:val="both"/>
              <w:rPr>
                <w:b/>
                <w:sz w:val="20"/>
                <w:szCs w:val="20"/>
                <w:lang w:val="ru-RU"/>
              </w:rPr>
            </w:pPr>
            <w:r w:rsidRPr="00781CEF">
              <w:rPr>
                <w:b/>
                <w:sz w:val="20"/>
                <w:szCs w:val="20"/>
                <w:lang w:val="ru-RU"/>
              </w:rPr>
              <w:t>2.12. Подвеска.</w:t>
            </w:r>
          </w:p>
          <w:p w14:paraId="079B76EB"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sz w:val="20"/>
                <w:szCs w:val="20"/>
                <w:lang w:val="ru-RU"/>
              </w:rPr>
              <w:t>Запрещено применение любой эластичной или упругой подвески.</w:t>
            </w:r>
          </w:p>
        </w:tc>
      </w:tr>
      <w:tr w:rsidR="00D87891" w14:paraId="5F4D64C7" w14:textId="77777777">
        <w:tc>
          <w:tcPr>
            <w:tcW w:w="4620" w:type="dxa"/>
            <w:tcMar>
              <w:top w:w="100" w:type="dxa"/>
              <w:left w:w="100" w:type="dxa"/>
              <w:bottom w:w="100" w:type="dxa"/>
              <w:right w:w="100" w:type="dxa"/>
            </w:tcMar>
          </w:tcPr>
          <w:p w14:paraId="61C6DB45" w14:textId="77777777" w:rsidR="00D87891" w:rsidRDefault="00781CEF">
            <w:pPr>
              <w:pBdr>
                <w:top w:val="nil"/>
                <w:left w:val="nil"/>
                <w:bottom w:val="nil"/>
                <w:right w:val="nil"/>
                <w:between w:val="nil"/>
              </w:pBdr>
              <w:spacing w:line="240" w:lineRule="auto"/>
              <w:jc w:val="both"/>
              <w:rPr>
                <w:b/>
                <w:sz w:val="20"/>
                <w:szCs w:val="20"/>
              </w:rPr>
            </w:pPr>
            <w:r>
              <w:rPr>
                <w:b/>
                <w:sz w:val="20"/>
                <w:szCs w:val="20"/>
              </w:rPr>
              <w:t>2.13. Transmisie</w:t>
            </w:r>
          </w:p>
        </w:tc>
        <w:tc>
          <w:tcPr>
            <w:tcW w:w="4680" w:type="dxa"/>
            <w:tcMar>
              <w:top w:w="100" w:type="dxa"/>
              <w:left w:w="100" w:type="dxa"/>
              <w:bottom w:w="100" w:type="dxa"/>
              <w:right w:w="100" w:type="dxa"/>
            </w:tcMar>
          </w:tcPr>
          <w:p w14:paraId="24D6CB99" w14:textId="77777777" w:rsidR="00D87891" w:rsidRDefault="00781CEF">
            <w:pPr>
              <w:pBdr>
                <w:top w:val="nil"/>
                <w:left w:val="nil"/>
                <w:bottom w:val="nil"/>
                <w:right w:val="nil"/>
                <w:between w:val="nil"/>
              </w:pBdr>
              <w:spacing w:line="240" w:lineRule="auto"/>
              <w:jc w:val="both"/>
              <w:rPr>
                <w:b/>
                <w:sz w:val="20"/>
                <w:szCs w:val="20"/>
              </w:rPr>
            </w:pPr>
            <w:r>
              <w:rPr>
                <w:b/>
                <w:sz w:val="20"/>
                <w:szCs w:val="20"/>
              </w:rPr>
              <w:t>2.13. Трансмиссия.</w:t>
            </w:r>
          </w:p>
        </w:tc>
      </w:tr>
      <w:tr w:rsidR="00D87891" w14:paraId="55E090AB" w14:textId="77777777">
        <w:tc>
          <w:tcPr>
            <w:tcW w:w="4620" w:type="dxa"/>
            <w:tcMar>
              <w:top w:w="100" w:type="dxa"/>
              <w:left w:w="100" w:type="dxa"/>
              <w:bottom w:w="100" w:type="dxa"/>
              <w:right w:w="100" w:type="dxa"/>
            </w:tcMar>
          </w:tcPr>
          <w:p w14:paraId="372008F9" w14:textId="77777777" w:rsidR="00D87891" w:rsidRDefault="00781CEF">
            <w:pPr>
              <w:pBdr>
                <w:top w:val="nil"/>
                <w:left w:val="nil"/>
                <w:bottom w:val="nil"/>
                <w:right w:val="nil"/>
                <w:between w:val="nil"/>
              </w:pBdr>
              <w:spacing w:line="240" w:lineRule="auto"/>
              <w:jc w:val="both"/>
              <w:rPr>
                <w:sz w:val="20"/>
                <w:szCs w:val="20"/>
              </w:rPr>
            </w:pPr>
            <w:r>
              <w:rPr>
                <w:b/>
                <w:sz w:val="20"/>
                <w:szCs w:val="20"/>
              </w:rPr>
              <w:t>2.13.1.</w:t>
            </w:r>
            <w:r>
              <w:rPr>
                <w:sz w:val="20"/>
                <w:szCs w:val="20"/>
              </w:rPr>
              <w:t xml:space="preserve"> Transmisia trebuie să fie numai pe roţile din spate cu lanţ sau curea.</w:t>
            </w:r>
          </w:p>
        </w:tc>
        <w:tc>
          <w:tcPr>
            <w:tcW w:w="4680" w:type="dxa"/>
            <w:tcMar>
              <w:top w:w="100" w:type="dxa"/>
              <w:left w:w="100" w:type="dxa"/>
              <w:bottom w:w="100" w:type="dxa"/>
              <w:right w:w="100" w:type="dxa"/>
            </w:tcMar>
          </w:tcPr>
          <w:p w14:paraId="63051AC3" w14:textId="77777777" w:rsidR="00D87891" w:rsidRDefault="00781CEF">
            <w:pPr>
              <w:pBdr>
                <w:top w:val="nil"/>
                <w:left w:val="nil"/>
                <w:bottom w:val="nil"/>
                <w:right w:val="nil"/>
                <w:between w:val="nil"/>
              </w:pBdr>
              <w:spacing w:line="240" w:lineRule="auto"/>
              <w:jc w:val="both"/>
              <w:rPr>
                <w:sz w:val="20"/>
                <w:szCs w:val="20"/>
              </w:rPr>
            </w:pPr>
            <w:r w:rsidRPr="00781CEF">
              <w:rPr>
                <w:b/>
                <w:sz w:val="20"/>
                <w:szCs w:val="20"/>
                <w:lang w:val="ru-RU"/>
              </w:rPr>
              <w:t>2.13.1.</w:t>
            </w:r>
            <w:r w:rsidRPr="00781CEF">
              <w:rPr>
                <w:sz w:val="20"/>
                <w:szCs w:val="20"/>
                <w:lang w:val="ru-RU"/>
              </w:rPr>
              <w:t xml:space="preserve"> Привод только цепной или ременной передачей на заднюю </w:t>
            </w:r>
            <w:r>
              <w:rPr>
                <w:sz w:val="20"/>
                <w:szCs w:val="20"/>
              </w:rPr>
              <w:t>ось.</w:t>
            </w:r>
          </w:p>
        </w:tc>
      </w:tr>
      <w:tr w:rsidR="00D87891" w:rsidRPr="00781CEF" w14:paraId="7E53E370" w14:textId="77777777">
        <w:tc>
          <w:tcPr>
            <w:tcW w:w="4620" w:type="dxa"/>
            <w:tcMar>
              <w:top w:w="100" w:type="dxa"/>
              <w:left w:w="100" w:type="dxa"/>
              <w:bottom w:w="100" w:type="dxa"/>
              <w:right w:w="100" w:type="dxa"/>
            </w:tcMar>
          </w:tcPr>
          <w:p w14:paraId="231AC431" w14:textId="77777777" w:rsidR="00D87891" w:rsidRDefault="00781CEF">
            <w:pPr>
              <w:pBdr>
                <w:top w:val="nil"/>
                <w:left w:val="nil"/>
                <w:bottom w:val="nil"/>
                <w:right w:val="nil"/>
                <w:between w:val="nil"/>
              </w:pBdr>
              <w:spacing w:line="240" w:lineRule="auto"/>
              <w:jc w:val="both"/>
              <w:rPr>
                <w:sz w:val="20"/>
                <w:szCs w:val="20"/>
              </w:rPr>
            </w:pPr>
            <w:r>
              <w:rPr>
                <w:b/>
                <w:sz w:val="20"/>
                <w:szCs w:val="20"/>
              </w:rPr>
              <w:t>2.13.2.</w:t>
            </w:r>
            <w:r>
              <w:rPr>
                <w:sz w:val="20"/>
                <w:szCs w:val="20"/>
              </w:rPr>
              <w:t xml:space="preserve"> Apărătoarea de transmisie este obligatorie. Apărătoarea de transmisie cu lanţ sau curea trebuie să acopere eficient transmisia de la partea superioară până la centrul axelor pinioanelor (coroanelor) şi lateral – pinionul (coroana) principală.</w:t>
            </w:r>
          </w:p>
        </w:tc>
        <w:tc>
          <w:tcPr>
            <w:tcW w:w="4680" w:type="dxa"/>
            <w:tcMar>
              <w:top w:w="100" w:type="dxa"/>
              <w:left w:w="100" w:type="dxa"/>
              <w:bottom w:w="100" w:type="dxa"/>
              <w:right w:w="100" w:type="dxa"/>
            </w:tcMar>
          </w:tcPr>
          <w:p w14:paraId="54E55DFF"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2.13.2.</w:t>
            </w:r>
            <w:r w:rsidRPr="00781CEF">
              <w:rPr>
                <w:sz w:val="20"/>
                <w:szCs w:val="20"/>
                <w:lang w:val="ru-RU"/>
              </w:rPr>
              <w:t xml:space="preserve"> Обязательна защита привода. Защита цепного или ременного привода должна надежно закрывать привод сверху до центра осей звездочек (шкивов), а также надежно закрывать ведущую звездочку (шкив) сбоку.</w:t>
            </w:r>
          </w:p>
        </w:tc>
      </w:tr>
      <w:tr w:rsidR="00D87891" w:rsidRPr="00781CEF" w14:paraId="7DEE55E5" w14:textId="77777777">
        <w:tc>
          <w:tcPr>
            <w:tcW w:w="4620" w:type="dxa"/>
            <w:tcMar>
              <w:top w:w="100" w:type="dxa"/>
              <w:left w:w="100" w:type="dxa"/>
              <w:bottom w:w="100" w:type="dxa"/>
              <w:right w:w="100" w:type="dxa"/>
            </w:tcMar>
          </w:tcPr>
          <w:p w14:paraId="73493DCA" w14:textId="77777777" w:rsidR="00D87891" w:rsidRDefault="00781CEF">
            <w:pPr>
              <w:pBdr>
                <w:top w:val="nil"/>
                <w:left w:val="nil"/>
                <w:bottom w:val="nil"/>
                <w:right w:val="nil"/>
                <w:between w:val="nil"/>
              </w:pBdr>
              <w:spacing w:line="240" w:lineRule="auto"/>
              <w:jc w:val="both"/>
              <w:rPr>
                <w:sz w:val="20"/>
                <w:szCs w:val="20"/>
              </w:rPr>
            </w:pPr>
            <w:r>
              <w:rPr>
                <w:b/>
                <w:sz w:val="20"/>
                <w:szCs w:val="20"/>
              </w:rPr>
              <w:t>2.13.3.</w:t>
            </w:r>
            <w:r>
              <w:rPr>
                <w:sz w:val="20"/>
                <w:szCs w:val="20"/>
              </w:rPr>
              <w:t xml:space="preserve"> Este interzisă utilizarea unui dispozitiv de ungere a lanţului.</w:t>
            </w:r>
          </w:p>
        </w:tc>
        <w:tc>
          <w:tcPr>
            <w:tcW w:w="4680" w:type="dxa"/>
            <w:tcMar>
              <w:top w:w="100" w:type="dxa"/>
              <w:left w:w="100" w:type="dxa"/>
              <w:bottom w:w="100" w:type="dxa"/>
              <w:right w:w="100" w:type="dxa"/>
            </w:tcMar>
          </w:tcPr>
          <w:p w14:paraId="5BD46332"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2.13.3.</w:t>
            </w:r>
            <w:r w:rsidRPr="00781CEF">
              <w:rPr>
                <w:sz w:val="20"/>
                <w:szCs w:val="20"/>
                <w:lang w:val="ru-RU"/>
              </w:rPr>
              <w:t xml:space="preserve"> Запрещено устройство для смазки цепи.</w:t>
            </w:r>
          </w:p>
        </w:tc>
      </w:tr>
      <w:tr w:rsidR="00D87891" w:rsidRPr="00781CEF" w14:paraId="52D32104" w14:textId="77777777">
        <w:tc>
          <w:tcPr>
            <w:tcW w:w="4620" w:type="dxa"/>
            <w:tcMar>
              <w:top w:w="100" w:type="dxa"/>
              <w:left w:w="100" w:type="dxa"/>
              <w:bottom w:w="100" w:type="dxa"/>
              <w:right w:w="100" w:type="dxa"/>
            </w:tcMar>
          </w:tcPr>
          <w:p w14:paraId="3B621F23" w14:textId="77777777" w:rsidR="00D87891" w:rsidRDefault="00781CEF">
            <w:pPr>
              <w:pBdr>
                <w:top w:val="nil"/>
                <w:left w:val="nil"/>
                <w:bottom w:val="nil"/>
                <w:right w:val="nil"/>
                <w:between w:val="nil"/>
              </w:pBdr>
              <w:spacing w:line="240" w:lineRule="auto"/>
              <w:jc w:val="both"/>
              <w:rPr>
                <w:sz w:val="20"/>
                <w:szCs w:val="20"/>
              </w:rPr>
            </w:pPr>
            <w:r>
              <w:rPr>
                <w:b/>
                <w:sz w:val="20"/>
                <w:szCs w:val="20"/>
              </w:rPr>
              <w:t>2.13.4.</w:t>
            </w:r>
            <w:r>
              <w:rPr>
                <w:sz w:val="20"/>
                <w:szCs w:val="20"/>
              </w:rPr>
              <w:t xml:space="preserve"> Este interzisă utilizarea unui diferenţial de orice tip.</w:t>
            </w:r>
          </w:p>
        </w:tc>
        <w:tc>
          <w:tcPr>
            <w:tcW w:w="4680" w:type="dxa"/>
            <w:tcMar>
              <w:top w:w="100" w:type="dxa"/>
              <w:left w:w="100" w:type="dxa"/>
              <w:bottom w:w="100" w:type="dxa"/>
              <w:right w:w="100" w:type="dxa"/>
            </w:tcMar>
          </w:tcPr>
          <w:p w14:paraId="3E515FC0"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2.13.4.</w:t>
            </w:r>
            <w:r w:rsidRPr="00781CEF">
              <w:rPr>
                <w:sz w:val="20"/>
                <w:szCs w:val="20"/>
                <w:lang w:val="ru-RU"/>
              </w:rPr>
              <w:t xml:space="preserve"> Запрещено применение дифференциала любого типа.</w:t>
            </w:r>
          </w:p>
        </w:tc>
      </w:tr>
      <w:tr w:rsidR="00D87891" w:rsidRPr="00781CEF" w14:paraId="38854C4B" w14:textId="77777777">
        <w:tc>
          <w:tcPr>
            <w:tcW w:w="4620" w:type="dxa"/>
            <w:tcMar>
              <w:top w:w="100" w:type="dxa"/>
              <w:left w:w="100" w:type="dxa"/>
              <w:bottom w:w="100" w:type="dxa"/>
              <w:right w:w="100" w:type="dxa"/>
            </w:tcMar>
          </w:tcPr>
          <w:p w14:paraId="08A66F3F" w14:textId="77777777" w:rsidR="00D87891" w:rsidRDefault="00781CEF">
            <w:pPr>
              <w:pBdr>
                <w:top w:val="nil"/>
                <w:left w:val="nil"/>
                <w:bottom w:val="nil"/>
                <w:right w:val="nil"/>
                <w:between w:val="nil"/>
              </w:pBdr>
              <w:spacing w:line="240" w:lineRule="auto"/>
              <w:jc w:val="both"/>
              <w:rPr>
                <w:sz w:val="20"/>
                <w:szCs w:val="20"/>
              </w:rPr>
            </w:pPr>
            <w:r>
              <w:rPr>
                <w:b/>
                <w:sz w:val="20"/>
                <w:szCs w:val="20"/>
              </w:rPr>
              <w:t>2.13.5.</w:t>
            </w:r>
            <w:r>
              <w:rPr>
                <w:sz w:val="20"/>
                <w:szCs w:val="20"/>
              </w:rPr>
              <w:t xml:space="preserve"> Ambreiajul, acţionarea lui şi tipul de transmisie nu se reglementează.</w:t>
            </w:r>
          </w:p>
        </w:tc>
        <w:tc>
          <w:tcPr>
            <w:tcW w:w="4680" w:type="dxa"/>
            <w:tcMar>
              <w:top w:w="100" w:type="dxa"/>
              <w:left w:w="100" w:type="dxa"/>
              <w:bottom w:w="100" w:type="dxa"/>
              <w:right w:w="100" w:type="dxa"/>
            </w:tcMar>
          </w:tcPr>
          <w:p w14:paraId="740680BA"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2.13.5.</w:t>
            </w:r>
            <w:r w:rsidRPr="00781CEF">
              <w:rPr>
                <w:sz w:val="20"/>
                <w:szCs w:val="20"/>
                <w:lang w:val="ru-RU"/>
              </w:rPr>
              <w:t xml:space="preserve"> Сцепление, привод его включения и тип моторной передачи не регламентируются.</w:t>
            </w:r>
          </w:p>
        </w:tc>
      </w:tr>
      <w:tr w:rsidR="00D87891" w14:paraId="7091BFC9" w14:textId="77777777">
        <w:tc>
          <w:tcPr>
            <w:tcW w:w="4620" w:type="dxa"/>
            <w:tcMar>
              <w:top w:w="100" w:type="dxa"/>
              <w:left w:w="100" w:type="dxa"/>
              <w:bottom w:w="100" w:type="dxa"/>
              <w:right w:w="100" w:type="dxa"/>
            </w:tcMar>
          </w:tcPr>
          <w:p w14:paraId="6CCCA24C" w14:textId="77777777" w:rsidR="00D87891" w:rsidRDefault="00781CEF">
            <w:pPr>
              <w:pBdr>
                <w:top w:val="nil"/>
                <w:left w:val="nil"/>
                <w:bottom w:val="nil"/>
                <w:right w:val="nil"/>
                <w:between w:val="nil"/>
              </w:pBdr>
              <w:spacing w:line="240" w:lineRule="auto"/>
              <w:jc w:val="both"/>
              <w:rPr>
                <w:b/>
                <w:sz w:val="20"/>
                <w:szCs w:val="20"/>
              </w:rPr>
            </w:pPr>
            <w:r>
              <w:rPr>
                <w:b/>
                <w:sz w:val="20"/>
                <w:szCs w:val="20"/>
              </w:rPr>
              <w:t>2.14. Frâne</w:t>
            </w:r>
          </w:p>
        </w:tc>
        <w:tc>
          <w:tcPr>
            <w:tcW w:w="4680" w:type="dxa"/>
            <w:tcMar>
              <w:top w:w="100" w:type="dxa"/>
              <w:left w:w="100" w:type="dxa"/>
              <w:bottom w:w="100" w:type="dxa"/>
              <w:right w:w="100" w:type="dxa"/>
            </w:tcMar>
          </w:tcPr>
          <w:p w14:paraId="017B41A3" w14:textId="77777777" w:rsidR="00D87891" w:rsidRDefault="00781CEF">
            <w:pPr>
              <w:pBdr>
                <w:top w:val="nil"/>
                <w:left w:val="nil"/>
                <w:bottom w:val="nil"/>
                <w:right w:val="nil"/>
                <w:between w:val="nil"/>
              </w:pBdr>
              <w:spacing w:line="240" w:lineRule="auto"/>
              <w:jc w:val="both"/>
              <w:rPr>
                <w:b/>
                <w:sz w:val="20"/>
                <w:szCs w:val="20"/>
              </w:rPr>
            </w:pPr>
            <w:r>
              <w:rPr>
                <w:b/>
                <w:sz w:val="20"/>
                <w:szCs w:val="20"/>
              </w:rPr>
              <w:t>2.14. Тормоза.</w:t>
            </w:r>
          </w:p>
        </w:tc>
      </w:tr>
      <w:tr w:rsidR="00D87891" w14:paraId="682EA9D1" w14:textId="77777777">
        <w:tc>
          <w:tcPr>
            <w:tcW w:w="4620" w:type="dxa"/>
            <w:tcMar>
              <w:top w:w="100" w:type="dxa"/>
              <w:left w:w="100" w:type="dxa"/>
              <w:bottom w:w="100" w:type="dxa"/>
              <w:right w:w="100" w:type="dxa"/>
            </w:tcMar>
          </w:tcPr>
          <w:p w14:paraId="22777D5B" w14:textId="77777777" w:rsidR="00D87891" w:rsidRDefault="00781CEF">
            <w:pPr>
              <w:pBdr>
                <w:top w:val="nil"/>
                <w:left w:val="nil"/>
                <w:bottom w:val="nil"/>
                <w:right w:val="nil"/>
                <w:between w:val="nil"/>
              </w:pBdr>
              <w:spacing w:line="240" w:lineRule="auto"/>
              <w:jc w:val="both"/>
              <w:rPr>
                <w:sz w:val="20"/>
                <w:szCs w:val="20"/>
              </w:rPr>
            </w:pPr>
            <w:r>
              <w:rPr>
                <w:b/>
                <w:sz w:val="20"/>
                <w:szCs w:val="20"/>
              </w:rPr>
              <w:t>2.14.1.</w:t>
            </w:r>
            <w:r>
              <w:rPr>
                <w:sz w:val="20"/>
                <w:szCs w:val="20"/>
              </w:rPr>
              <w:t xml:space="preserve"> Frânele trebuie să fie eficiente şi să acţioneze simultan minimum pe două roţi spate. Este interzisă utilizarea carbonului.</w:t>
            </w:r>
          </w:p>
        </w:tc>
        <w:tc>
          <w:tcPr>
            <w:tcW w:w="4680" w:type="dxa"/>
            <w:tcMar>
              <w:top w:w="100" w:type="dxa"/>
              <w:left w:w="100" w:type="dxa"/>
              <w:bottom w:w="100" w:type="dxa"/>
              <w:right w:w="100" w:type="dxa"/>
            </w:tcMar>
          </w:tcPr>
          <w:p w14:paraId="5D10CA53" w14:textId="77777777" w:rsidR="00D87891" w:rsidRDefault="00781CEF">
            <w:pPr>
              <w:pBdr>
                <w:top w:val="nil"/>
                <w:left w:val="nil"/>
                <w:bottom w:val="nil"/>
                <w:right w:val="nil"/>
                <w:between w:val="nil"/>
              </w:pBdr>
              <w:spacing w:line="240" w:lineRule="auto"/>
              <w:jc w:val="both"/>
              <w:rPr>
                <w:sz w:val="20"/>
                <w:szCs w:val="20"/>
              </w:rPr>
            </w:pPr>
            <w:r w:rsidRPr="00781CEF">
              <w:rPr>
                <w:b/>
                <w:sz w:val="20"/>
                <w:szCs w:val="20"/>
                <w:lang w:val="ru-RU"/>
              </w:rPr>
              <w:t>2.14.1.</w:t>
            </w:r>
            <w:r w:rsidRPr="00781CEF">
              <w:rPr>
                <w:sz w:val="20"/>
                <w:szCs w:val="20"/>
                <w:lang w:val="ru-RU"/>
              </w:rPr>
              <w:t xml:space="preserve"> Тормоза должны быть эффективными и действовать одновременно минимум на два задних колеса. </w:t>
            </w:r>
            <w:r>
              <w:rPr>
                <w:sz w:val="20"/>
                <w:szCs w:val="20"/>
              </w:rPr>
              <w:t>Применение карбона запрещено.</w:t>
            </w:r>
          </w:p>
        </w:tc>
      </w:tr>
      <w:tr w:rsidR="00D87891" w:rsidRPr="00781CEF" w14:paraId="2029F1AF" w14:textId="77777777">
        <w:tc>
          <w:tcPr>
            <w:tcW w:w="4620" w:type="dxa"/>
            <w:tcMar>
              <w:top w:w="100" w:type="dxa"/>
              <w:left w:w="100" w:type="dxa"/>
              <w:bottom w:w="100" w:type="dxa"/>
              <w:right w:w="100" w:type="dxa"/>
            </w:tcMar>
          </w:tcPr>
          <w:p w14:paraId="6135A4B2" w14:textId="77777777" w:rsidR="00D87891" w:rsidRDefault="00781CEF">
            <w:pPr>
              <w:pBdr>
                <w:top w:val="nil"/>
                <w:left w:val="nil"/>
                <w:bottom w:val="nil"/>
                <w:right w:val="nil"/>
                <w:between w:val="nil"/>
              </w:pBdr>
              <w:spacing w:line="240" w:lineRule="auto"/>
              <w:jc w:val="both"/>
              <w:rPr>
                <w:sz w:val="20"/>
                <w:szCs w:val="20"/>
              </w:rPr>
            </w:pPr>
            <w:r>
              <w:rPr>
                <w:b/>
                <w:sz w:val="20"/>
                <w:szCs w:val="20"/>
              </w:rPr>
              <w:t>2.14.2.</w:t>
            </w:r>
            <w:r>
              <w:rPr>
                <w:sz w:val="20"/>
                <w:szCs w:val="20"/>
              </w:rPr>
              <w:t xml:space="preserve"> Acţionarea frânelor trebuie să fie hidraulică. La clasa „Naţional Bambino” se admite acţionarea mecanică a frânelor.</w:t>
            </w:r>
          </w:p>
        </w:tc>
        <w:tc>
          <w:tcPr>
            <w:tcW w:w="4680" w:type="dxa"/>
            <w:tcMar>
              <w:top w:w="100" w:type="dxa"/>
              <w:left w:w="100" w:type="dxa"/>
              <w:bottom w:w="100" w:type="dxa"/>
              <w:right w:w="100" w:type="dxa"/>
            </w:tcMar>
          </w:tcPr>
          <w:p w14:paraId="61FC1E79"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2.14.2.</w:t>
            </w:r>
            <w:r w:rsidRPr="00781CEF">
              <w:rPr>
                <w:sz w:val="20"/>
                <w:szCs w:val="20"/>
                <w:lang w:val="ru-RU"/>
              </w:rPr>
              <w:t xml:space="preserve"> Привод тормозов должен быть гидравлическим. В классе «</w:t>
            </w:r>
            <w:r>
              <w:rPr>
                <w:sz w:val="20"/>
                <w:szCs w:val="20"/>
              </w:rPr>
              <w:t>Na</w:t>
            </w:r>
            <w:r w:rsidRPr="00781CEF">
              <w:rPr>
                <w:sz w:val="20"/>
                <w:szCs w:val="20"/>
                <w:lang w:val="ru-RU"/>
              </w:rPr>
              <w:t>ț</w:t>
            </w:r>
            <w:r>
              <w:rPr>
                <w:sz w:val="20"/>
                <w:szCs w:val="20"/>
              </w:rPr>
              <w:t>ional</w:t>
            </w:r>
            <w:r w:rsidRPr="00781CEF">
              <w:rPr>
                <w:sz w:val="20"/>
                <w:szCs w:val="20"/>
                <w:lang w:val="ru-RU"/>
              </w:rPr>
              <w:t xml:space="preserve"> </w:t>
            </w:r>
            <w:r>
              <w:rPr>
                <w:sz w:val="20"/>
                <w:szCs w:val="20"/>
              </w:rPr>
              <w:t>Bambino</w:t>
            </w:r>
            <w:r w:rsidRPr="00781CEF">
              <w:rPr>
                <w:sz w:val="20"/>
                <w:szCs w:val="20"/>
                <w:lang w:val="ru-RU"/>
              </w:rPr>
              <w:t>» допускается механический привод тормозов.</w:t>
            </w:r>
          </w:p>
        </w:tc>
      </w:tr>
      <w:tr w:rsidR="00D87891" w:rsidRPr="00781CEF" w14:paraId="15BC6F93" w14:textId="77777777">
        <w:tc>
          <w:tcPr>
            <w:tcW w:w="4620" w:type="dxa"/>
            <w:tcMar>
              <w:top w:w="100" w:type="dxa"/>
              <w:left w:w="100" w:type="dxa"/>
              <w:bottom w:w="100" w:type="dxa"/>
              <w:right w:w="100" w:type="dxa"/>
            </w:tcMar>
          </w:tcPr>
          <w:p w14:paraId="0429855E" w14:textId="77777777" w:rsidR="00D87891" w:rsidRDefault="00781CEF">
            <w:pPr>
              <w:pBdr>
                <w:top w:val="nil"/>
                <w:left w:val="nil"/>
                <w:bottom w:val="nil"/>
                <w:right w:val="nil"/>
                <w:between w:val="nil"/>
              </w:pBdr>
              <w:spacing w:line="240" w:lineRule="auto"/>
              <w:jc w:val="both"/>
              <w:rPr>
                <w:sz w:val="20"/>
                <w:szCs w:val="20"/>
              </w:rPr>
            </w:pPr>
            <w:r>
              <w:rPr>
                <w:b/>
                <w:sz w:val="20"/>
                <w:szCs w:val="20"/>
              </w:rPr>
              <w:t>2.14.3</w:t>
            </w:r>
            <w:r>
              <w:rPr>
                <w:sz w:val="20"/>
                <w:szCs w:val="20"/>
              </w:rPr>
              <w:t xml:space="preserve">. La karturile de orice formulă şi clasă cu cutie de viteze, frânele trebuie să acţioneze pe toate cele patru roţi, circuitele de frână ale roţilor faţă şi spate trebuie să aibă acţionări independente. La defectarea unuia dintre </w:t>
            </w:r>
            <w:r>
              <w:rPr>
                <w:sz w:val="20"/>
                <w:szCs w:val="20"/>
              </w:rPr>
              <w:lastRenderedPageBreak/>
              <w:t>circuitele de frână, celălalt trebuie să acţioneze minimum pe două roţi faţă sau spate.</w:t>
            </w:r>
          </w:p>
        </w:tc>
        <w:tc>
          <w:tcPr>
            <w:tcW w:w="4680" w:type="dxa"/>
            <w:tcMar>
              <w:top w:w="100" w:type="dxa"/>
              <w:left w:w="100" w:type="dxa"/>
              <w:bottom w:w="100" w:type="dxa"/>
              <w:right w:w="100" w:type="dxa"/>
            </w:tcMar>
          </w:tcPr>
          <w:p w14:paraId="47EE22DE"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lastRenderedPageBreak/>
              <w:t>2.14.3.</w:t>
            </w:r>
            <w:r w:rsidRPr="00781CEF">
              <w:rPr>
                <w:sz w:val="20"/>
                <w:szCs w:val="20"/>
                <w:lang w:val="ru-RU"/>
              </w:rPr>
              <w:t xml:space="preserve"> Для картов всех формул и классов с коробкой передач, тормоза должны действовать на все четыре колеса, при этом тормозные контуры передних и задних колес должны иметь независимый привод. В случае </w:t>
            </w:r>
            <w:r w:rsidRPr="00781CEF">
              <w:rPr>
                <w:sz w:val="20"/>
                <w:szCs w:val="20"/>
                <w:lang w:val="ru-RU"/>
              </w:rPr>
              <w:lastRenderedPageBreak/>
              <w:t xml:space="preserve">выхода из строя одного из тормозных контуров, другой должен действовать минимум на два передних или два задних колеса. </w:t>
            </w:r>
          </w:p>
        </w:tc>
      </w:tr>
      <w:tr w:rsidR="00D87891" w14:paraId="238AF610" w14:textId="77777777">
        <w:tc>
          <w:tcPr>
            <w:tcW w:w="4620" w:type="dxa"/>
            <w:tcMar>
              <w:top w:w="100" w:type="dxa"/>
              <w:left w:w="100" w:type="dxa"/>
              <w:bottom w:w="100" w:type="dxa"/>
              <w:right w:w="100" w:type="dxa"/>
            </w:tcMar>
          </w:tcPr>
          <w:p w14:paraId="79111478" w14:textId="77777777" w:rsidR="00D87891" w:rsidRDefault="00781CEF">
            <w:pPr>
              <w:pBdr>
                <w:top w:val="nil"/>
                <w:left w:val="nil"/>
                <w:bottom w:val="nil"/>
                <w:right w:val="nil"/>
                <w:between w:val="nil"/>
              </w:pBdr>
              <w:spacing w:line="240" w:lineRule="auto"/>
              <w:jc w:val="both"/>
              <w:rPr>
                <w:sz w:val="20"/>
                <w:szCs w:val="20"/>
              </w:rPr>
            </w:pPr>
            <w:r>
              <w:rPr>
                <w:b/>
                <w:sz w:val="20"/>
                <w:szCs w:val="20"/>
              </w:rPr>
              <w:lastRenderedPageBreak/>
              <w:t>2.14.4.</w:t>
            </w:r>
            <w:r>
              <w:rPr>
                <w:sz w:val="20"/>
                <w:szCs w:val="20"/>
              </w:rPr>
              <w:t xml:space="preserve"> La karturile de orice formulă şi clasă fără cutii de viteze, frânele trebuie să acţioneze numai pe osia (roţile) din spate.</w:t>
            </w:r>
          </w:p>
        </w:tc>
        <w:tc>
          <w:tcPr>
            <w:tcW w:w="4680" w:type="dxa"/>
            <w:tcMar>
              <w:top w:w="100" w:type="dxa"/>
              <w:left w:w="100" w:type="dxa"/>
              <w:bottom w:w="100" w:type="dxa"/>
              <w:right w:w="100" w:type="dxa"/>
            </w:tcMar>
          </w:tcPr>
          <w:p w14:paraId="1F4B3708" w14:textId="77777777" w:rsidR="00D87891" w:rsidRDefault="00781CEF">
            <w:pPr>
              <w:pBdr>
                <w:top w:val="nil"/>
                <w:left w:val="nil"/>
                <w:bottom w:val="nil"/>
                <w:right w:val="nil"/>
                <w:between w:val="nil"/>
              </w:pBdr>
              <w:spacing w:line="240" w:lineRule="auto"/>
              <w:jc w:val="both"/>
              <w:rPr>
                <w:sz w:val="20"/>
                <w:szCs w:val="20"/>
              </w:rPr>
            </w:pPr>
            <w:r w:rsidRPr="00781CEF">
              <w:rPr>
                <w:b/>
                <w:sz w:val="20"/>
                <w:szCs w:val="20"/>
                <w:lang w:val="ru-RU"/>
              </w:rPr>
              <w:t>2.14.4.</w:t>
            </w:r>
            <w:r w:rsidRPr="00781CEF">
              <w:rPr>
                <w:sz w:val="20"/>
                <w:szCs w:val="20"/>
                <w:lang w:val="ru-RU"/>
              </w:rPr>
              <w:t xml:space="preserve"> Для картов всех формул и классов без коробки передач тормоза должны действовать только на заднюю </w:t>
            </w:r>
            <w:r>
              <w:rPr>
                <w:sz w:val="20"/>
                <w:szCs w:val="20"/>
              </w:rPr>
              <w:t>ось (колеса).</w:t>
            </w:r>
          </w:p>
        </w:tc>
      </w:tr>
      <w:tr w:rsidR="00D87891" w:rsidRPr="00781CEF" w14:paraId="7204AA7A" w14:textId="77777777">
        <w:tc>
          <w:tcPr>
            <w:tcW w:w="4620" w:type="dxa"/>
            <w:tcMar>
              <w:top w:w="100" w:type="dxa"/>
              <w:left w:w="100" w:type="dxa"/>
              <w:bottom w:w="100" w:type="dxa"/>
              <w:right w:w="100" w:type="dxa"/>
            </w:tcMar>
          </w:tcPr>
          <w:p w14:paraId="250E9A95" w14:textId="77777777" w:rsidR="00D87891" w:rsidRDefault="00781CEF">
            <w:pPr>
              <w:pBdr>
                <w:top w:val="nil"/>
                <w:left w:val="nil"/>
                <w:bottom w:val="nil"/>
                <w:right w:val="nil"/>
                <w:between w:val="nil"/>
              </w:pBdr>
              <w:spacing w:line="240" w:lineRule="auto"/>
              <w:jc w:val="both"/>
              <w:rPr>
                <w:sz w:val="20"/>
                <w:szCs w:val="20"/>
              </w:rPr>
            </w:pPr>
            <w:r>
              <w:rPr>
                <w:b/>
                <w:sz w:val="20"/>
                <w:szCs w:val="20"/>
              </w:rPr>
              <w:t>2.14.5.</w:t>
            </w:r>
            <w:r>
              <w:rPr>
                <w:sz w:val="20"/>
                <w:szCs w:val="20"/>
              </w:rPr>
              <w:t xml:space="preserve"> La clasa KF este permisă utilizarea frânelor faţă omologate de CIK-FIA pentru karturile fără cutii de viteze.</w:t>
            </w:r>
          </w:p>
        </w:tc>
        <w:tc>
          <w:tcPr>
            <w:tcW w:w="4680" w:type="dxa"/>
            <w:tcMar>
              <w:top w:w="100" w:type="dxa"/>
              <w:left w:w="100" w:type="dxa"/>
              <w:bottom w:w="100" w:type="dxa"/>
              <w:right w:w="100" w:type="dxa"/>
            </w:tcMar>
          </w:tcPr>
          <w:p w14:paraId="3C4D06A5"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2.14.5.</w:t>
            </w:r>
            <w:r w:rsidRPr="00781CEF">
              <w:rPr>
                <w:sz w:val="20"/>
                <w:szCs w:val="20"/>
                <w:lang w:val="ru-RU"/>
              </w:rPr>
              <w:t xml:space="preserve"> В классе </w:t>
            </w:r>
            <w:r>
              <w:rPr>
                <w:sz w:val="20"/>
                <w:szCs w:val="20"/>
              </w:rPr>
              <w:t>KF</w:t>
            </w:r>
            <w:r w:rsidRPr="00781CEF">
              <w:rPr>
                <w:sz w:val="20"/>
                <w:szCs w:val="20"/>
                <w:lang w:val="ru-RU"/>
              </w:rPr>
              <w:t xml:space="preserve"> разрешено применение передних тормозов, омологированных </w:t>
            </w:r>
            <w:r>
              <w:rPr>
                <w:sz w:val="20"/>
                <w:szCs w:val="20"/>
              </w:rPr>
              <w:t>CIK</w:t>
            </w:r>
            <w:r w:rsidRPr="00781CEF">
              <w:rPr>
                <w:sz w:val="20"/>
                <w:szCs w:val="20"/>
                <w:lang w:val="ru-RU"/>
              </w:rPr>
              <w:t xml:space="preserve"> для картов без коробки передач.</w:t>
            </w:r>
          </w:p>
        </w:tc>
      </w:tr>
      <w:tr w:rsidR="00D87891" w:rsidRPr="00781CEF" w14:paraId="5DCEB551" w14:textId="77777777">
        <w:tc>
          <w:tcPr>
            <w:tcW w:w="4620" w:type="dxa"/>
            <w:tcMar>
              <w:top w:w="100" w:type="dxa"/>
              <w:left w:w="100" w:type="dxa"/>
              <w:bottom w:w="100" w:type="dxa"/>
              <w:right w:w="100" w:type="dxa"/>
            </w:tcMar>
          </w:tcPr>
          <w:p w14:paraId="380CEF8D" w14:textId="77777777" w:rsidR="00D87891" w:rsidRDefault="00781CEF">
            <w:pPr>
              <w:pBdr>
                <w:top w:val="nil"/>
                <w:left w:val="nil"/>
                <w:bottom w:val="nil"/>
                <w:right w:val="nil"/>
                <w:between w:val="nil"/>
              </w:pBdr>
              <w:spacing w:line="240" w:lineRule="auto"/>
              <w:jc w:val="both"/>
              <w:rPr>
                <w:sz w:val="20"/>
                <w:szCs w:val="20"/>
              </w:rPr>
            </w:pPr>
            <w:r>
              <w:rPr>
                <w:b/>
                <w:sz w:val="20"/>
                <w:szCs w:val="20"/>
              </w:rPr>
              <w:t>2.14.6.</w:t>
            </w:r>
            <w:r>
              <w:rPr>
                <w:sz w:val="20"/>
                <w:szCs w:val="20"/>
              </w:rPr>
              <w:t xml:space="preserve"> Este interzisă montarea cilindrului principal de frână în faţa pedalei.</w:t>
            </w:r>
          </w:p>
        </w:tc>
        <w:tc>
          <w:tcPr>
            <w:tcW w:w="4680" w:type="dxa"/>
            <w:tcMar>
              <w:top w:w="100" w:type="dxa"/>
              <w:left w:w="100" w:type="dxa"/>
              <w:bottom w:w="100" w:type="dxa"/>
              <w:right w:w="100" w:type="dxa"/>
            </w:tcMar>
          </w:tcPr>
          <w:p w14:paraId="634EB6FB"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2.14.6.</w:t>
            </w:r>
            <w:r w:rsidRPr="00781CEF">
              <w:rPr>
                <w:sz w:val="20"/>
                <w:szCs w:val="20"/>
                <w:lang w:val="ru-RU"/>
              </w:rPr>
              <w:t xml:space="preserve"> Запрещено устанавливать главный тормозной цилиндр перед педалью.</w:t>
            </w:r>
          </w:p>
        </w:tc>
      </w:tr>
      <w:tr w:rsidR="00D87891" w:rsidRPr="00781CEF" w14:paraId="390FDC1C" w14:textId="77777777">
        <w:tc>
          <w:tcPr>
            <w:tcW w:w="4620" w:type="dxa"/>
            <w:tcMar>
              <w:top w:w="100" w:type="dxa"/>
              <w:left w:w="100" w:type="dxa"/>
              <w:bottom w:w="100" w:type="dxa"/>
              <w:right w:w="100" w:type="dxa"/>
            </w:tcMar>
          </w:tcPr>
          <w:p w14:paraId="5E0EC11C" w14:textId="77777777" w:rsidR="00D87891" w:rsidRDefault="00781CEF">
            <w:pPr>
              <w:pBdr>
                <w:top w:val="nil"/>
                <w:left w:val="nil"/>
                <w:bottom w:val="nil"/>
                <w:right w:val="nil"/>
                <w:between w:val="nil"/>
              </w:pBdr>
              <w:spacing w:line="240" w:lineRule="auto"/>
              <w:jc w:val="both"/>
              <w:rPr>
                <w:sz w:val="20"/>
                <w:szCs w:val="20"/>
              </w:rPr>
            </w:pPr>
            <w:r>
              <w:rPr>
                <w:b/>
                <w:sz w:val="20"/>
                <w:szCs w:val="20"/>
              </w:rPr>
              <w:t>2.14.7.</w:t>
            </w:r>
            <w:r>
              <w:rPr>
                <w:sz w:val="20"/>
                <w:szCs w:val="20"/>
              </w:rPr>
              <w:t xml:space="preserve"> Acţionarea cilindrului (cilindrilor) principal(i) de frână trebuie să fie echipată cu un cablu de siguranţă, cu diametrul de minimum 1,8 mm.</w:t>
            </w:r>
          </w:p>
        </w:tc>
        <w:tc>
          <w:tcPr>
            <w:tcW w:w="4680" w:type="dxa"/>
            <w:tcMar>
              <w:top w:w="100" w:type="dxa"/>
              <w:left w:w="100" w:type="dxa"/>
              <w:bottom w:w="100" w:type="dxa"/>
              <w:right w:w="100" w:type="dxa"/>
            </w:tcMar>
          </w:tcPr>
          <w:p w14:paraId="77134375"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2.14.7.</w:t>
            </w:r>
            <w:r w:rsidRPr="00781CEF">
              <w:rPr>
                <w:sz w:val="20"/>
                <w:szCs w:val="20"/>
                <w:lang w:val="ru-RU"/>
              </w:rPr>
              <w:t xml:space="preserve"> Привод главного тормозного цилиндра (цилиндров) должен быть оборудован страховочным тросом, диаметром не менее 1,8 мм.</w:t>
            </w:r>
          </w:p>
        </w:tc>
      </w:tr>
      <w:tr w:rsidR="00D87891" w:rsidRPr="00781CEF" w14:paraId="0868624C" w14:textId="77777777">
        <w:tc>
          <w:tcPr>
            <w:tcW w:w="4620" w:type="dxa"/>
            <w:tcMar>
              <w:top w:w="100" w:type="dxa"/>
              <w:left w:w="100" w:type="dxa"/>
              <w:bottom w:w="100" w:type="dxa"/>
              <w:right w:w="100" w:type="dxa"/>
            </w:tcMar>
          </w:tcPr>
          <w:p w14:paraId="307BFAB6" w14:textId="77777777" w:rsidR="00D87891" w:rsidRDefault="00781CEF">
            <w:pPr>
              <w:pBdr>
                <w:top w:val="nil"/>
                <w:left w:val="nil"/>
                <w:bottom w:val="nil"/>
                <w:right w:val="nil"/>
                <w:between w:val="nil"/>
              </w:pBdr>
              <w:spacing w:line="240" w:lineRule="auto"/>
              <w:jc w:val="both"/>
              <w:rPr>
                <w:sz w:val="20"/>
                <w:szCs w:val="20"/>
              </w:rPr>
            </w:pPr>
            <w:r>
              <w:rPr>
                <w:b/>
                <w:sz w:val="20"/>
                <w:szCs w:val="20"/>
              </w:rPr>
              <w:t>2.14.8.</w:t>
            </w:r>
            <w:r>
              <w:rPr>
                <w:sz w:val="20"/>
                <w:szCs w:val="20"/>
              </w:rPr>
              <w:t xml:space="preserve"> Acţionarea frânelor mecanice trebuie realizată cu două cabluri, cu diametrul de minimum 1,8 mm.</w:t>
            </w:r>
          </w:p>
        </w:tc>
        <w:tc>
          <w:tcPr>
            <w:tcW w:w="4680" w:type="dxa"/>
            <w:tcMar>
              <w:top w:w="100" w:type="dxa"/>
              <w:left w:w="100" w:type="dxa"/>
              <w:bottom w:w="100" w:type="dxa"/>
              <w:right w:w="100" w:type="dxa"/>
            </w:tcMar>
          </w:tcPr>
          <w:p w14:paraId="1F4DD81C"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2.14.8.</w:t>
            </w:r>
            <w:r w:rsidRPr="00781CEF">
              <w:rPr>
                <w:sz w:val="20"/>
                <w:szCs w:val="20"/>
                <w:lang w:val="ru-RU"/>
              </w:rPr>
              <w:t xml:space="preserve"> Привод механических тормозов должен осуществляться двумя тросами, диаметром не менее 1,8 мм.</w:t>
            </w:r>
          </w:p>
        </w:tc>
      </w:tr>
      <w:tr w:rsidR="00D87891" w14:paraId="4DAE2C6A" w14:textId="77777777">
        <w:tc>
          <w:tcPr>
            <w:tcW w:w="4620" w:type="dxa"/>
            <w:tcMar>
              <w:top w:w="100" w:type="dxa"/>
              <w:left w:w="100" w:type="dxa"/>
              <w:bottom w:w="100" w:type="dxa"/>
              <w:right w:w="100" w:type="dxa"/>
            </w:tcMar>
          </w:tcPr>
          <w:p w14:paraId="278FB2F6" w14:textId="77777777" w:rsidR="00D87891" w:rsidRDefault="00781CEF">
            <w:pPr>
              <w:pBdr>
                <w:top w:val="nil"/>
                <w:left w:val="nil"/>
                <w:bottom w:val="nil"/>
                <w:right w:val="nil"/>
                <w:between w:val="nil"/>
              </w:pBdr>
              <w:spacing w:line="240" w:lineRule="auto"/>
              <w:jc w:val="both"/>
              <w:rPr>
                <w:sz w:val="20"/>
                <w:szCs w:val="20"/>
              </w:rPr>
            </w:pPr>
            <w:r>
              <w:rPr>
                <w:b/>
                <w:sz w:val="20"/>
                <w:szCs w:val="20"/>
              </w:rPr>
              <w:t>2.14.9.</w:t>
            </w:r>
            <w:r>
              <w:rPr>
                <w:sz w:val="20"/>
                <w:szCs w:val="20"/>
              </w:rPr>
              <w:t xml:space="preserve"> Magistralele de frână trebuie să aibă numai conectoare cu flanşă. Ţevile magistralelor de frână trebuie să fie de producţie în serie.</w:t>
            </w:r>
          </w:p>
        </w:tc>
        <w:tc>
          <w:tcPr>
            <w:tcW w:w="4680" w:type="dxa"/>
            <w:tcMar>
              <w:top w:w="100" w:type="dxa"/>
              <w:left w:w="100" w:type="dxa"/>
              <w:bottom w:w="100" w:type="dxa"/>
              <w:right w:w="100" w:type="dxa"/>
            </w:tcMar>
          </w:tcPr>
          <w:p w14:paraId="4ED1476E" w14:textId="77777777" w:rsidR="00D87891" w:rsidRDefault="00781CEF">
            <w:pPr>
              <w:pBdr>
                <w:top w:val="nil"/>
                <w:left w:val="nil"/>
                <w:bottom w:val="nil"/>
                <w:right w:val="nil"/>
                <w:between w:val="nil"/>
              </w:pBdr>
              <w:spacing w:line="240" w:lineRule="auto"/>
              <w:jc w:val="both"/>
              <w:rPr>
                <w:sz w:val="20"/>
                <w:szCs w:val="20"/>
              </w:rPr>
            </w:pPr>
            <w:r w:rsidRPr="00781CEF">
              <w:rPr>
                <w:b/>
                <w:sz w:val="20"/>
                <w:szCs w:val="20"/>
                <w:lang w:val="ru-RU"/>
              </w:rPr>
              <w:t>2.14.9.</w:t>
            </w:r>
            <w:r w:rsidRPr="00781CEF">
              <w:rPr>
                <w:sz w:val="20"/>
                <w:szCs w:val="20"/>
                <w:lang w:val="ru-RU"/>
              </w:rPr>
              <w:t xml:space="preserve"> Тормозные магистрали должны иметь только штуцерные разъемы. </w:t>
            </w:r>
            <w:r>
              <w:rPr>
                <w:sz w:val="20"/>
                <w:szCs w:val="20"/>
              </w:rPr>
              <w:t>Трубки тормозных магистралей должны быть заводского производства.</w:t>
            </w:r>
          </w:p>
        </w:tc>
      </w:tr>
      <w:tr w:rsidR="00D87891" w14:paraId="085F9709" w14:textId="77777777">
        <w:tc>
          <w:tcPr>
            <w:tcW w:w="4620" w:type="dxa"/>
            <w:tcMar>
              <w:top w:w="100" w:type="dxa"/>
              <w:left w:w="100" w:type="dxa"/>
              <w:bottom w:w="100" w:type="dxa"/>
              <w:right w:w="100" w:type="dxa"/>
            </w:tcMar>
          </w:tcPr>
          <w:p w14:paraId="2DEAB61A" w14:textId="77777777" w:rsidR="00D87891" w:rsidRDefault="00781CEF">
            <w:pPr>
              <w:pBdr>
                <w:top w:val="nil"/>
                <w:left w:val="nil"/>
                <w:bottom w:val="nil"/>
                <w:right w:val="nil"/>
                <w:between w:val="nil"/>
              </w:pBdr>
              <w:spacing w:line="240" w:lineRule="auto"/>
              <w:jc w:val="both"/>
              <w:rPr>
                <w:b/>
                <w:sz w:val="20"/>
                <w:szCs w:val="20"/>
              </w:rPr>
            </w:pPr>
            <w:r>
              <w:rPr>
                <w:b/>
                <w:sz w:val="20"/>
                <w:szCs w:val="20"/>
              </w:rPr>
              <w:t>2.15. Direcţie</w:t>
            </w:r>
          </w:p>
        </w:tc>
        <w:tc>
          <w:tcPr>
            <w:tcW w:w="4680" w:type="dxa"/>
            <w:tcMar>
              <w:top w:w="100" w:type="dxa"/>
              <w:left w:w="100" w:type="dxa"/>
              <w:bottom w:w="100" w:type="dxa"/>
              <w:right w:w="100" w:type="dxa"/>
            </w:tcMar>
          </w:tcPr>
          <w:p w14:paraId="2058C3E3" w14:textId="77777777" w:rsidR="00D87891" w:rsidRDefault="00781CEF">
            <w:pPr>
              <w:pBdr>
                <w:top w:val="nil"/>
                <w:left w:val="nil"/>
                <w:bottom w:val="nil"/>
                <w:right w:val="nil"/>
                <w:between w:val="nil"/>
              </w:pBdr>
              <w:spacing w:line="240" w:lineRule="auto"/>
              <w:jc w:val="both"/>
              <w:rPr>
                <w:b/>
                <w:sz w:val="20"/>
                <w:szCs w:val="20"/>
              </w:rPr>
            </w:pPr>
            <w:r>
              <w:rPr>
                <w:b/>
                <w:sz w:val="20"/>
                <w:szCs w:val="20"/>
              </w:rPr>
              <w:t>2.15. Органы управления.</w:t>
            </w:r>
          </w:p>
        </w:tc>
      </w:tr>
      <w:tr w:rsidR="00D87891" w:rsidRPr="00781CEF" w14:paraId="288C2435" w14:textId="77777777">
        <w:tc>
          <w:tcPr>
            <w:tcW w:w="4620" w:type="dxa"/>
            <w:tcMar>
              <w:top w:w="100" w:type="dxa"/>
              <w:left w:w="100" w:type="dxa"/>
              <w:bottom w:w="100" w:type="dxa"/>
              <w:right w:w="100" w:type="dxa"/>
            </w:tcMar>
          </w:tcPr>
          <w:p w14:paraId="5631F741" w14:textId="77777777" w:rsidR="00D87891" w:rsidRDefault="00781CEF">
            <w:pPr>
              <w:pBdr>
                <w:top w:val="nil"/>
                <w:left w:val="nil"/>
                <w:bottom w:val="nil"/>
                <w:right w:val="nil"/>
                <w:between w:val="nil"/>
              </w:pBdr>
              <w:spacing w:line="240" w:lineRule="auto"/>
              <w:jc w:val="both"/>
              <w:rPr>
                <w:sz w:val="20"/>
                <w:szCs w:val="20"/>
              </w:rPr>
            </w:pPr>
            <w:r>
              <w:rPr>
                <w:b/>
                <w:sz w:val="20"/>
                <w:szCs w:val="20"/>
              </w:rPr>
              <w:t>2.15.1.</w:t>
            </w:r>
            <w:r>
              <w:rPr>
                <w:sz w:val="20"/>
                <w:szCs w:val="20"/>
              </w:rPr>
              <w:t xml:space="preserve"> Volanul trebuie să fie de formă circulară. Volanul poate fi oblic faţă de coardă cu maximum 2/3. Este interzisă orice comandă a direcţiei prin cablu sau lanţ. Toate elementele direcţiei trebuie să fie montate cu elemente de siguranţă şi anume: şplinturi, şaibe îndoite peste piuliţă, piuliţe autoblocante. Montarea pe volan a oricărui dispozitiv trebuie executată conform figurii 2.</w:t>
            </w:r>
          </w:p>
        </w:tc>
        <w:tc>
          <w:tcPr>
            <w:tcW w:w="4680" w:type="dxa"/>
            <w:tcMar>
              <w:top w:w="100" w:type="dxa"/>
              <w:left w:w="100" w:type="dxa"/>
              <w:bottom w:w="100" w:type="dxa"/>
              <w:right w:w="100" w:type="dxa"/>
            </w:tcMar>
          </w:tcPr>
          <w:p w14:paraId="55E76149"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2.15.1.</w:t>
            </w:r>
            <w:r w:rsidRPr="00781CEF">
              <w:rPr>
                <w:sz w:val="20"/>
                <w:szCs w:val="20"/>
                <w:lang w:val="ru-RU"/>
              </w:rPr>
              <w:t xml:space="preserve"> Руль должен иметь форму замкнутого кольца. Руль может быть скошен по хорде не более чем на 2/3. Запрещено применение рулевого управления с тросовым или цепным приводом. Все соединения рулевого управления должны быть надежно закреплены с обеспечением максимальной безопасности, а именно: шплинты, отгибные шайбы, самоконтрящиеся гайки. Установка на руле каких-либо приборов, должна быть выполнена в соответствии с рис.2.</w:t>
            </w:r>
          </w:p>
        </w:tc>
      </w:tr>
      <w:tr w:rsidR="00D87891" w14:paraId="5D41DE76" w14:textId="77777777">
        <w:tc>
          <w:tcPr>
            <w:tcW w:w="4620" w:type="dxa"/>
            <w:tcMar>
              <w:top w:w="100" w:type="dxa"/>
              <w:left w:w="100" w:type="dxa"/>
              <w:bottom w:w="100" w:type="dxa"/>
              <w:right w:w="100" w:type="dxa"/>
            </w:tcMar>
          </w:tcPr>
          <w:p w14:paraId="2355D44E" w14:textId="77777777" w:rsidR="00D87891" w:rsidRDefault="00781CEF">
            <w:pPr>
              <w:pBdr>
                <w:top w:val="nil"/>
                <w:left w:val="nil"/>
                <w:bottom w:val="nil"/>
                <w:right w:val="nil"/>
                <w:between w:val="nil"/>
              </w:pBdr>
              <w:spacing w:line="240" w:lineRule="auto"/>
              <w:jc w:val="both"/>
              <w:rPr>
                <w:sz w:val="20"/>
                <w:szCs w:val="20"/>
              </w:rPr>
            </w:pPr>
            <w:r>
              <w:rPr>
                <w:b/>
                <w:sz w:val="20"/>
                <w:szCs w:val="20"/>
              </w:rPr>
              <w:t>2.15.2.</w:t>
            </w:r>
            <w:r>
              <w:rPr>
                <w:sz w:val="20"/>
                <w:szCs w:val="20"/>
              </w:rPr>
              <w:t xml:space="preserve"> Pedalele, indiferent de poziţia lor, nu trebuie să depăşească limitele paraşocului faţă. Pedala de accelerare trebuie să fie dotată cu un arc pentru revenire.</w:t>
            </w:r>
          </w:p>
        </w:tc>
        <w:tc>
          <w:tcPr>
            <w:tcW w:w="4680" w:type="dxa"/>
            <w:tcMar>
              <w:top w:w="100" w:type="dxa"/>
              <w:left w:w="100" w:type="dxa"/>
              <w:bottom w:w="100" w:type="dxa"/>
              <w:right w:w="100" w:type="dxa"/>
            </w:tcMar>
          </w:tcPr>
          <w:p w14:paraId="2EBE8004" w14:textId="77777777" w:rsidR="00D87891" w:rsidRDefault="00781CEF">
            <w:pPr>
              <w:pBdr>
                <w:top w:val="nil"/>
                <w:left w:val="nil"/>
                <w:bottom w:val="nil"/>
                <w:right w:val="nil"/>
                <w:between w:val="nil"/>
              </w:pBdr>
              <w:spacing w:line="240" w:lineRule="auto"/>
              <w:jc w:val="both"/>
              <w:rPr>
                <w:sz w:val="20"/>
                <w:szCs w:val="20"/>
              </w:rPr>
            </w:pPr>
            <w:r w:rsidRPr="00781CEF">
              <w:rPr>
                <w:b/>
                <w:sz w:val="20"/>
                <w:szCs w:val="20"/>
                <w:lang w:val="ru-RU"/>
              </w:rPr>
              <w:t>2.15.2.</w:t>
            </w:r>
            <w:r w:rsidRPr="00781CEF">
              <w:rPr>
                <w:sz w:val="20"/>
                <w:szCs w:val="20"/>
                <w:lang w:val="ru-RU"/>
              </w:rPr>
              <w:t xml:space="preserve"> Педали при полном нажатии не должны выходить за пределы переднего отбойника. </w:t>
            </w:r>
            <w:r>
              <w:rPr>
                <w:sz w:val="20"/>
                <w:szCs w:val="20"/>
              </w:rPr>
              <w:t>Педаль акселератора должна быть оборудована возвратной пружиной.</w:t>
            </w:r>
          </w:p>
        </w:tc>
      </w:tr>
      <w:tr w:rsidR="00D87891" w14:paraId="247B7BB3" w14:textId="77777777">
        <w:tc>
          <w:tcPr>
            <w:tcW w:w="4620" w:type="dxa"/>
            <w:tcMar>
              <w:top w:w="100" w:type="dxa"/>
              <w:left w:w="100" w:type="dxa"/>
              <w:bottom w:w="100" w:type="dxa"/>
              <w:right w:w="100" w:type="dxa"/>
            </w:tcMar>
          </w:tcPr>
          <w:p w14:paraId="430039DF" w14:textId="77777777" w:rsidR="00D87891" w:rsidRDefault="00781CEF">
            <w:pPr>
              <w:pBdr>
                <w:top w:val="nil"/>
                <w:left w:val="nil"/>
                <w:bottom w:val="nil"/>
                <w:right w:val="nil"/>
                <w:between w:val="nil"/>
              </w:pBdr>
              <w:spacing w:line="240" w:lineRule="auto"/>
              <w:jc w:val="both"/>
              <w:rPr>
                <w:b/>
                <w:sz w:val="20"/>
                <w:szCs w:val="20"/>
              </w:rPr>
            </w:pPr>
            <w:r>
              <w:rPr>
                <w:b/>
                <w:sz w:val="20"/>
                <w:szCs w:val="20"/>
              </w:rPr>
              <w:t>2.16. Numere de start</w:t>
            </w:r>
          </w:p>
        </w:tc>
        <w:tc>
          <w:tcPr>
            <w:tcW w:w="4680" w:type="dxa"/>
            <w:tcMar>
              <w:top w:w="100" w:type="dxa"/>
              <w:left w:w="100" w:type="dxa"/>
              <w:bottom w:w="100" w:type="dxa"/>
              <w:right w:w="100" w:type="dxa"/>
            </w:tcMar>
          </w:tcPr>
          <w:p w14:paraId="7AB8F427" w14:textId="77777777" w:rsidR="00D87891" w:rsidRDefault="00781CEF">
            <w:pPr>
              <w:pBdr>
                <w:top w:val="nil"/>
                <w:left w:val="nil"/>
                <w:bottom w:val="nil"/>
                <w:right w:val="nil"/>
                <w:between w:val="nil"/>
              </w:pBdr>
              <w:spacing w:line="240" w:lineRule="auto"/>
              <w:jc w:val="both"/>
              <w:rPr>
                <w:b/>
                <w:sz w:val="20"/>
                <w:szCs w:val="20"/>
              </w:rPr>
            </w:pPr>
            <w:r>
              <w:rPr>
                <w:b/>
                <w:sz w:val="20"/>
                <w:szCs w:val="20"/>
              </w:rPr>
              <w:t>2.16. Стартовые номера.</w:t>
            </w:r>
          </w:p>
        </w:tc>
      </w:tr>
      <w:tr w:rsidR="00D87891" w:rsidRPr="00781CEF" w14:paraId="3AEBE36A" w14:textId="77777777">
        <w:tc>
          <w:tcPr>
            <w:tcW w:w="4620" w:type="dxa"/>
            <w:tcMar>
              <w:top w:w="100" w:type="dxa"/>
              <w:left w:w="100" w:type="dxa"/>
              <w:bottom w:w="100" w:type="dxa"/>
              <w:right w:w="100" w:type="dxa"/>
            </w:tcMar>
          </w:tcPr>
          <w:p w14:paraId="30453B80" w14:textId="77777777" w:rsidR="00D87891" w:rsidRDefault="00781CEF">
            <w:pPr>
              <w:pBdr>
                <w:top w:val="nil"/>
                <w:left w:val="nil"/>
                <w:bottom w:val="nil"/>
                <w:right w:val="nil"/>
                <w:between w:val="nil"/>
              </w:pBdr>
              <w:spacing w:line="240" w:lineRule="auto"/>
              <w:jc w:val="both"/>
              <w:rPr>
                <w:sz w:val="20"/>
                <w:szCs w:val="20"/>
              </w:rPr>
            </w:pPr>
            <w:r>
              <w:rPr>
                <w:b/>
                <w:sz w:val="20"/>
                <w:szCs w:val="20"/>
              </w:rPr>
              <w:t>2.16.1.</w:t>
            </w:r>
            <w:r>
              <w:rPr>
                <w:sz w:val="20"/>
                <w:szCs w:val="20"/>
              </w:rPr>
              <w:t xml:space="preserve"> Numerele de start se aplică pe: a) panoul frontal; b) pontoanele laterale, pe suprafaţa exterioară verticală, mai aproape de roata din spate; c) placa numărului spate, montată pe paraşocul spate, în planul perpendicular pe osia longitudinală a kartului.</w:t>
            </w:r>
          </w:p>
        </w:tc>
        <w:tc>
          <w:tcPr>
            <w:tcW w:w="4680" w:type="dxa"/>
            <w:tcMar>
              <w:top w:w="100" w:type="dxa"/>
              <w:left w:w="100" w:type="dxa"/>
              <w:bottom w:w="100" w:type="dxa"/>
              <w:right w:w="100" w:type="dxa"/>
            </w:tcMar>
          </w:tcPr>
          <w:p w14:paraId="6B085D30"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2.16.1.</w:t>
            </w:r>
            <w:r w:rsidRPr="00781CEF">
              <w:rPr>
                <w:sz w:val="20"/>
                <w:szCs w:val="20"/>
                <w:lang w:val="ru-RU"/>
              </w:rPr>
              <w:t xml:space="preserve"> Стартовые номера наносятся на: а) переднюю панель; б) боковые короба на внешней вертикальной поверхности, ближе к заднему колесу; в) пластину заднего номера, установленную на заднем отбойнике в </w:t>
            </w:r>
            <w:r w:rsidRPr="00781CEF">
              <w:rPr>
                <w:sz w:val="20"/>
                <w:szCs w:val="20"/>
                <w:lang w:val="ru-RU"/>
              </w:rPr>
              <w:lastRenderedPageBreak/>
              <w:t>плоскости, перпендикулярной продольной оси карта.</w:t>
            </w:r>
          </w:p>
        </w:tc>
      </w:tr>
      <w:tr w:rsidR="00D87891" w:rsidRPr="00781CEF" w14:paraId="0DA28BD7" w14:textId="77777777">
        <w:tc>
          <w:tcPr>
            <w:tcW w:w="4620" w:type="dxa"/>
            <w:tcMar>
              <w:top w:w="100" w:type="dxa"/>
              <w:left w:w="100" w:type="dxa"/>
              <w:bottom w:w="100" w:type="dxa"/>
              <w:right w:w="100" w:type="dxa"/>
            </w:tcMar>
          </w:tcPr>
          <w:p w14:paraId="06801F6B" w14:textId="77777777" w:rsidR="00D87891" w:rsidRDefault="00781CEF">
            <w:pPr>
              <w:pBdr>
                <w:top w:val="nil"/>
                <w:left w:val="nil"/>
                <w:bottom w:val="nil"/>
                <w:right w:val="nil"/>
                <w:between w:val="nil"/>
              </w:pBdr>
              <w:spacing w:line="240" w:lineRule="auto"/>
              <w:jc w:val="both"/>
              <w:rPr>
                <w:sz w:val="20"/>
                <w:szCs w:val="20"/>
              </w:rPr>
            </w:pPr>
            <w:r>
              <w:rPr>
                <w:b/>
                <w:sz w:val="20"/>
                <w:szCs w:val="20"/>
              </w:rPr>
              <w:lastRenderedPageBreak/>
              <w:t>2.16.2.</w:t>
            </w:r>
            <w:r>
              <w:rPr>
                <w:sz w:val="20"/>
                <w:szCs w:val="20"/>
              </w:rPr>
              <w:t xml:space="preserve"> Placa numărului spate trebuie să fie executată din plastic flexibil, netransparent şi să fie de formă plată, cu dimensiunile de 220 x 220 mm, cu colţuri rotunjite cu raza de 15-25 mm.  </w:t>
            </w:r>
          </w:p>
        </w:tc>
        <w:tc>
          <w:tcPr>
            <w:tcW w:w="4680" w:type="dxa"/>
            <w:tcMar>
              <w:top w:w="100" w:type="dxa"/>
              <w:left w:w="100" w:type="dxa"/>
              <w:bottom w:w="100" w:type="dxa"/>
              <w:right w:w="100" w:type="dxa"/>
            </w:tcMar>
          </w:tcPr>
          <w:p w14:paraId="7C421167"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2.16.2.</w:t>
            </w:r>
            <w:r w:rsidRPr="00781CEF">
              <w:rPr>
                <w:sz w:val="20"/>
                <w:szCs w:val="20"/>
                <w:lang w:val="ru-RU"/>
              </w:rPr>
              <w:t xml:space="preserve"> Пластина заднего номера должна быть изготовлена из гибкой, непрозрачной пластмассы и иметь плоскую форму размером 220</w:t>
            </w:r>
            <w:r>
              <w:rPr>
                <w:sz w:val="20"/>
                <w:szCs w:val="20"/>
              </w:rPr>
              <w:t>x</w:t>
            </w:r>
            <w:r w:rsidRPr="00781CEF">
              <w:rPr>
                <w:sz w:val="20"/>
                <w:szCs w:val="20"/>
                <w:lang w:val="ru-RU"/>
              </w:rPr>
              <w:t>220 мм с углами, закругленными радиусом 15-25 мм.</w:t>
            </w:r>
          </w:p>
        </w:tc>
      </w:tr>
      <w:tr w:rsidR="00D87891" w:rsidRPr="00781CEF" w14:paraId="3B43BF2D" w14:textId="77777777">
        <w:tc>
          <w:tcPr>
            <w:tcW w:w="4620" w:type="dxa"/>
            <w:tcMar>
              <w:top w:w="100" w:type="dxa"/>
              <w:left w:w="100" w:type="dxa"/>
              <w:bottom w:w="100" w:type="dxa"/>
              <w:right w:w="100" w:type="dxa"/>
            </w:tcMar>
          </w:tcPr>
          <w:p w14:paraId="2FDB6E7B" w14:textId="77777777" w:rsidR="00D87891" w:rsidRDefault="00781CEF">
            <w:pPr>
              <w:pBdr>
                <w:top w:val="nil"/>
                <w:left w:val="nil"/>
                <w:bottom w:val="nil"/>
                <w:right w:val="nil"/>
                <w:between w:val="nil"/>
              </w:pBdr>
              <w:spacing w:line="240" w:lineRule="auto"/>
              <w:jc w:val="both"/>
              <w:rPr>
                <w:sz w:val="20"/>
                <w:szCs w:val="20"/>
              </w:rPr>
            </w:pPr>
            <w:r>
              <w:rPr>
                <w:b/>
                <w:sz w:val="20"/>
                <w:szCs w:val="20"/>
              </w:rPr>
              <w:t>2.16.3.</w:t>
            </w:r>
            <w:r>
              <w:rPr>
                <w:sz w:val="20"/>
                <w:szCs w:val="20"/>
              </w:rPr>
              <w:t xml:space="preserve"> Cifrele numerelor de start trebuie să aibă înălţimea de minimum 150 mm, lăţimea de minimum 60 mm, grosimea liniilor şi distanţa dintre cifre de minimum 20 mm. Cifrele trebuie să fie aranjate strict pe verticală. Sunt interzise numerele de start din trei cifre, numerele „0” şi „00”. Folosirea numerelor de start din trei cifre este acceptată când este stipulată expres în regulamentul individual al competiției și prima cifra servește pentru delimitarea numerelor pe clase. Este interzisă scrierea „electronică” a cifrelor. Pentru scrierea cifrelor se recomandă fontul ARIAL sau unul similar.</w:t>
            </w:r>
          </w:p>
        </w:tc>
        <w:tc>
          <w:tcPr>
            <w:tcW w:w="4680" w:type="dxa"/>
            <w:tcMar>
              <w:top w:w="100" w:type="dxa"/>
              <w:left w:w="100" w:type="dxa"/>
              <w:bottom w:w="100" w:type="dxa"/>
              <w:right w:w="100" w:type="dxa"/>
            </w:tcMar>
          </w:tcPr>
          <w:p w14:paraId="102A2114"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2.16.3.</w:t>
            </w:r>
            <w:r w:rsidRPr="00781CEF">
              <w:rPr>
                <w:sz w:val="20"/>
                <w:szCs w:val="20"/>
                <w:lang w:val="ru-RU"/>
              </w:rPr>
              <w:t xml:space="preserve"> Цифры стартовых номеров должны иметь высоту не менее 150 мм, ширину не менее 60 мм, толщину линий и расстояние между цифрами не менее 20 мм. Цифры должны быть расположены строго вертикально. Запрещены трехзначные стартовые номера, а также номера "0" и "00". Использование трехзначных стартовых номеров допускается, если это прямо указано в индивидуальном регламенте соревнований, и первая цифра используется для разграничения номеров по классам. Запрещено "электронное" написание цифр. Для написания цифр рекомендуется использовать шрифт </w:t>
            </w:r>
            <w:r>
              <w:rPr>
                <w:sz w:val="20"/>
                <w:szCs w:val="20"/>
              </w:rPr>
              <w:t>ARIAL</w:t>
            </w:r>
            <w:r w:rsidRPr="00781CEF">
              <w:rPr>
                <w:sz w:val="20"/>
                <w:szCs w:val="20"/>
                <w:lang w:val="ru-RU"/>
              </w:rPr>
              <w:t xml:space="preserve"> или подобный ему.</w:t>
            </w:r>
          </w:p>
        </w:tc>
      </w:tr>
      <w:tr w:rsidR="00D87891" w:rsidRPr="00781CEF" w14:paraId="48CEA415" w14:textId="77777777">
        <w:tc>
          <w:tcPr>
            <w:tcW w:w="4620" w:type="dxa"/>
            <w:tcMar>
              <w:top w:w="100" w:type="dxa"/>
              <w:left w:w="100" w:type="dxa"/>
              <w:bottom w:w="100" w:type="dxa"/>
              <w:right w:w="100" w:type="dxa"/>
            </w:tcMar>
          </w:tcPr>
          <w:p w14:paraId="310A030E" w14:textId="77777777" w:rsidR="00D87891" w:rsidRDefault="00781CEF">
            <w:pPr>
              <w:pBdr>
                <w:top w:val="nil"/>
                <w:left w:val="nil"/>
                <w:bottom w:val="nil"/>
                <w:right w:val="nil"/>
                <w:between w:val="nil"/>
              </w:pBdr>
              <w:spacing w:line="240" w:lineRule="auto"/>
              <w:jc w:val="both"/>
              <w:rPr>
                <w:sz w:val="20"/>
                <w:szCs w:val="20"/>
              </w:rPr>
            </w:pPr>
            <w:r>
              <w:rPr>
                <w:b/>
                <w:sz w:val="20"/>
                <w:szCs w:val="20"/>
              </w:rPr>
              <w:t>2.16.4.</w:t>
            </w:r>
            <w:r>
              <w:rPr>
                <w:sz w:val="20"/>
                <w:szCs w:val="20"/>
              </w:rPr>
              <w:t xml:space="preserve"> Dimensiunea şi forma fondului pe panoul frontal trebuie să corespundă cu construcţia panoului frontal, lăţimea fondului pe pontoanele laterale fiind de 220 mm. </w:t>
            </w:r>
          </w:p>
        </w:tc>
        <w:tc>
          <w:tcPr>
            <w:tcW w:w="4680" w:type="dxa"/>
            <w:tcMar>
              <w:top w:w="100" w:type="dxa"/>
              <w:left w:w="100" w:type="dxa"/>
              <w:bottom w:w="100" w:type="dxa"/>
              <w:right w:w="100" w:type="dxa"/>
            </w:tcMar>
          </w:tcPr>
          <w:p w14:paraId="68240487"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2.16.4.</w:t>
            </w:r>
            <w:r w:rsidRPr="00781CEF">
              <w:rPr>
                <w:sz w:val="20"/>
                <w:szCs w:val="20"/>
                <w:lang w:val="ru-RU"/>
              </w:rPr>
              <w:t xml:space="preserve"> Размер и форма фона на передней панели должны соответствовать конструкции передней панели, ширина фона на боковых коробах 220 мм.</w:t>
            </w:r>
          </w:p>
        </w:tc>
      </w:tr>
      <w:tr w:rsidR="00D87891" w:rsidRPr="00781CEF" w14:paraId="05B38546" w14:textId="77777777">
        <w:tc>
          <w:tcPr>
            <w:tcW w:w="4620" w:type="dxa"/>
            <w:tcMar>
              <w:top w:w="100" w:type="dxa"/>
              <w:left w:w="100" w:type="dxa"/>
              <w:bottom w:w="100" w:type="dxa"/>
              <w:right w:w="100" w:type="dxa"/>
            </w:tcMar>
          </w:tcPr>
          <w:p w14:paraId="3A7988D4" w14:textId="77777777" w:rsidR="00D87891" w:rsidRDefault="00781CEF">
            <w:pPr>
              <w:pBdr>
                <w:top w:val="nil"/>
                <w:left w:val="nil"/>
                <w:bottom w:val="nil"/>
                <w:right w:val="nil"/>
                <w:between w:val="nil"/>
              </w:pBdr>
              <w:spacing w:line="240" w:lineRule="auto"/>
              <w:jc w:val="both"/>
              <w:rPr>
                <w:b/>
                <w:sz w:val="20"/>
                <w:szCs w:val="20"/>
              </w:rPr>
            </w:pPr>
            <w:r>
              <w:rPr>
                <w:b/>
                <w:sz w:val="20"/>
                <w:szCs w:val="20"/>
              </w:rPr>
              <w:t>2.16.5. Culoarea numerelor de start.</w:t>
            </w:r>
          </w:p>
          <w:p w14:paraId="638306A1" w14:textId="77777777" w:rsidR="00D87891" w:rsidRDefault="00781CEF">
            <w:pPr>
              <w:pBdr>
                <w:top w:val="nil"/>
                <w:left w:val="nil"/>
                <w:bottom w:val="nil"/>
                <w:right w:val="nil"/>
                <w:between w:val="nil"/>
              </w:pBdr>
              <w:spacing w:line="240" w:lineRule="auto"/>
              <w:jc w:val="both"/>
              <w:rPr>
                <w:sz w:val="20"/>
                <w:szCs w:val="20"/>
              </w:rPr>
            </w:pPr>
            <w:r>
              <w:rPr>
                <w:sz w:val="20"/>
                <w:szCs w:val="20"/>
              </w:rPr>
              <w:t>Fond galben, cifre negre.</w:t>
            </w:r>
          </w:p>
        </w:tc>
        <w:tc>
          <w:tcPr>
            <w:tcW w:w="4680" w:type="dxa"/>
            <w:tcMar>
              <w:top w:w="100" w:type="dxa"/>
              <w:left w:w="100" w:type="dxa"/>
              <w:bottom w:w="100" w:type="dxa"/>
              <w:right w:w="100" w:type="dxa"/>
            </w:tcMar>
          </w:tcPr>
          <w:p w14:paraId="34A2319F" w14:textId="77777777" w:rsidR="00D87891" w:rsidRPr="00781CEF" w:rsidRDefault="00781CEF">
            <w:pPr>
              <w:pBdr>
                <w:top w:val="nil"/>
                <w:left w:val="nil"/>
                <w:bottom w:val="nil"/>
                <w:right w:val="nil"/>
                <w:between w:val="nil"/>
              </w:pBdr>
              <w:spacing w:line="240" w:lineRule="auto"/>
              <w:jc w:val="both"/>
              <w:rPr>
                <w:b/>
                <w:sz w:val="20"/>
                <w:szCs w:val="20"/>
                <w:lang w:val="ru-RU"/>
              </w:rPr>
            </w:pPr>
            <w:r w:rsidRPr="00781CEF">
              <w:rPr>
                <w:b/>
                <w:sz w:val="20"/>
                <w:szCs w:val="20"/>
                <w:lang w:val="ru-RU"/>
              </w:rPr>
              <w:t>2.16.5. Цвет стартовых номеров.</w:t>
            </w:r>
          </w:p>
          <w:p w14:paraId="4D566027"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sz w:val="20"/>
                <w:szCs w:val="20"/>
                <w:lang w:val="ru-RU"/>
              </w:rPr>
              <w:t>Фон желтый, цифры черные.</w:t>
            </w:r>
          </w:p>
        </w:tc>
      </w:tr>
      <w:tr w:rsidR="00D87891" w:rsidRPr="00781CEF" w14:paraId="7BB9632A" w14:textId="77777777">
        <w:tc>
          <w:tcPr>
            <w:tcW w:w="4620" w:type="dxa"/>
            <w:tcMar>
              <w:top w:w="100" w:type="dxa"/>
              <w:left w:w="100" w:type="dxa"/>
              <w:bottom w:w="100" w:type="dxa"/>
              <w:right w:w="100" w:type="dxa"/>
            </w:tcMar>
          </w:tcPr>
          <w:p w14:paraId="530C7E62" w14:textId="77777777" w:rsidR="00D87891" w:rsidRDefault="00781CEF">
            <w:pPr>
              <w:pBdr>
                <w:top w:val="nil"/>
                <w:left w:val="nil"/>
                <w:bottom w:val="nil"/>
                <w:right w:val="nil"/>
                <w:between w:val="nil"/>
              </w:pBdr>
              <w:spacing w:line="240" w:lineRule="auto"/>
              <w:jc w:val="both"/>
              <w:rPr>
                <w:sz w:val="20"/>
                <w:szCs w:val="20"/>
              </w:rPr>
            </w:pPr>
            <w:r>
              <w:rPr>
                <w:b/>
                <w:sz w:val="20"/>
                <w:szCs w:val="20"/>
              </w:rPr>
              <w:t>2.16.6.</w:t>
            </w:r>
            <w:r>
              <w:rPr>
                <w:sz w:val="20"/>
                <w:szCs w:val="20"/>
              </w:rPr>
              <w:t xml:space="preserve"> Sunt interzise inscripţiile publicitare pe numerele de start, exceptând inscripţiile provenite de la organizatorul de concurs şi care se aplică pe partea inferioară a fondului, de maximum 50 mm în înălţime.</w:t>
            </w:r>
          </w:p>
        </w:tc>
        <w:tc>
          <w:tcPr>
            <w:tcW w:w="4680" w:type="dxa"/>
            <w:tcMar>
              <w:top w:w="100" w:type="dxa"/>
              <w:left w:w="100" w:type="dxa"/>
              <w:bottom w:w="100" w:type="dxa"/>
              <w:right w:w="100" w:type="dxa"/>
            </w:tcMar>
          </w:tcPr>
          <w:p w14:paraId="21595909"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2.16.6.</w:t>
            </w:r>
            <w:r w:rsidRPr="00781CEF">
              <w:rPr>
                <w:sz w:val="20"/>
                <w:szCs w:val="20"/>
                <w:lang w:val="ru-RU"/>
              </w:rPr>
              <w:t xml:space="preserve"> Рекламные надписи на стартовых номерах запрещены, кроме случая нанесения рекламных надписей, исходящих от Организатора соревнований, в нижней части фона, не более 50 мм по высоте.</w:t>
            </w:r>
          </w:p>
        </w:tc>
      </w:tr>
      <w:tr w:rsidR="00D87891" w14:paraId="5843300D" w14:textId="77777777">
        <w:tc>
          <w:tcPr>
            <w:tcW w:w="4620" w:type="dxa"/>
            <w:tcMar>
              <w:top w:w="100" w:type="dxa"/>
              <w:left w:w="100" w:type="dxa"/>
              <w:bottom w:w="100" w:type="dxa"/>
              <w:right w:w="100" w:type="dxa"/>
            </w:tcMar>
          </w:tcPr>
          <w:p w14:paraId="121E4B9B" w14:textId="77777777" w:rsidR="00D87891" w:rsidRDefault="00781CEF">
            <w:pPr>
              <w:pBdr>
                <w:top w:val="nil"/>
                <w:left w:val="nil"/>
                <w:bottom w:val="nil"/>
                <w:right w:val="nil"/>
                <w:between w:val="nil"/>
              </w:pBdr>
              <w:spacing w:line="240" w:lineRule="auto"/>
              <w:jc w:val="both"/>
              <w:rPr>
                <w:b/>
                <w:sz w:val="20"/>
                <w:szCs w:val="20"/>
              </w:rPr>
            </w:pPr>
            <w:r>
              <w:rPr>
                <w:b/>
                <w:sz w:val="20"/>
                <w:szCs w:val="20"/>
              </w:rPr>
              <w:t>2.17. Roţi şi anvelope</w:t>
            </w:r>
          </w:p>
        </w:tc>
        <w:tc>
          <w:tcPr>
            <w:tcW w:w="4680" w:type="dxa"/>
            <w:tcMar>
              <w:top w:w="100" w:type="dxa"/>
              <w:left w:w="100" w:type="dxa"/>
              <w:bottom w:w="100" w:type="dxa"/>
              <w:right w:w="100" w:type="dxa"/>
            </w:tcMar>
          </w:tcPr>
          <w:p w14:paraId="2F472AD6" w14:textId="77777777" w:rsidR="00D87891" w:rsidRDefault="00781CEF">
            <w:pPr>
              <w:pBdr>
                <w:top w:val="nil"/>
                <w:left w:val="nil"/>
                <w:bottom w:val="nil"/>
                <w:right w:val="nil"/>
                <w:between w:val="nil"/>
              </w:pBdr>
              <w:spacing w:line="240" w:lineRule="auto"/>
              <w:jc w:val="both"/>
              <w:rPr>
                <w:b/>
                <w:sz w:val="20"/>
                <w:szCs w:val="20"/>
              </w:rPr>
            </w:pPr>
            <w:r>
              <w:rPr>
                <w:b/>
                <w:sz w:val="20"/>
                <w:szCs w:val="20"/>
              </w:rPr>
              <w:t>2.17. Колеса и шины.</w:t>
            </w:r>
          </w:p>
        </w:tc>
      </w:tr>
      <w:tr w:rsidR="00D87891" w14:paraId="05BEDE35" w14:textId="77777777">
        <w:tc>
          <w:tcPr>
            <w:tcW w:w="4620" w:type="dxa"/>
            <w:tcMar>
              <w:top w:w="100" w:type="dxa"/>
              <w:left w:w="100" w:type="dxa"/>
              <w:bottom w:w="100" w:type="dxa"/>
              <w:right w:w="100" w:type="dxa"/>
            </w:tcMar>
          </w:tcPr>
          <w:p w14:paraId="24975A89" w14:textId="77777777" w:rsidR="00D87891" w:rsidRDefault="00781CEF">
            <w:pPr>
              <w:pBdr>
                <w:top w:val="nil"/>
                <w:left w:val="nil"/>
                <w:bottom w:val="nil"/>
                <w:right w:val="nil"/>
                <w:between w:val="nil"/>
              </w:pBdr>
              <w:spacing w:line="240" w:lineRule="auto"/>
              <w:jc w:val="both"/>
              <w:rPr>
                <w:sz w:val="20"/>
                <w:szCs w:val="20"/>
              </w:rPr>
            </w:pPr>
            <w:r>
              <w:rPr>
                <w:b/>
                <w:sz w:val="20"/>
                <w:szCs w:val="20"/>
              </w:rPr>
              <w:t>2.17.1.</w:t>
            </w:r>
            <w:r>
              <w:rPr>
                <w:sz w:val="20"/>
                <w:szCs w:val="20"/>
              </w:rPr>
              <w:t xml:space="preserve"> Roţile trebuie montate cu ajutorul butucilor. Butucul faţă şi roţile trebuie montate numai pe rulmenţi şi fixate ferm cu piuliţe cu şplint, inel opritor, şaibe   îndoite peste piuliţă sau cu piuliţe autoblocante. Se admite utilizarea discurilor faţă cu butuc încorporat.</w:t>
            </w:r>
          </w:p>
        </w:tc>
        <w:tc>
          <w:tcPr>
            <w:tcW w:w="4680" w:type="dxa"/>
            <w:tcMar>
              <w:top w:w="100" w:type="dxa"/>
              <w:left w:w="100" w:type="dxa"/>
              <w:bottom w:w="100" w:type="dxa"/>
              <w:right w:w="100" w:type="dxa"/>
            </w:tcMar>
          </w:tcPr>
          <w:p w14:paraId="5D78FE41" w14:textId="77777777" w:rsidR="00D87891" w:rsidRDefault="00781CEF">
            <w:pPr>
              <w:pBdr>
                <w:top w:val="nil"/>
                <w:left w:val="nil"/>
                <w:bottom w:val="nil"/>
                <w:right w:val="nil"/>
                <w:between w:val="nil"/>
              </w:pBdr>
              <w:spacing w:line="240" w:lineRule="auto"/>
              <w:jc w:val="both"/>
              <w:rPr>
                <w:sz w:val="20"/>
                <w:szCs w:val="20"/>
              </w:rPr>
            </w:pPr>
            <w:r w:rsidRPr="00781CEF">
              <w:rPr>
                <w:b/>
                <w:sz w:val="20"/>
                <w:szCs w:val="20"/>
                <w:lang w:val="ru-RU"/>
              </w:rPr>
              <w:t>2.17.1.</w:t>
            </w:r>
            <w:r w:rsidRPr="00781CEF">
              <w:rPr>
                <w:sz w:val="20"/>
                <w:szCs w:val="20"/>
                <w:lang w:val="ru-RU"/>
              </w:rPr>
              <w:t xml:space="preserve"> Колеса должны устанавливаться при помощи ступиц. Передняя ступица и колеса должны устанавливаться только на подшипниках качения и надежно крепиться гайками со шплинтом, стопорным кольцом, отгибными шайбами или самоконтрящимися гайками. </w:t>
            </w:r>
            <w:r>
              <w:rPr>
                <w:sz w:val="20"/>
                <w:szCs w:val="20"/>
              </w:rPr>
              <w:t>Допускается использование передних дисков со встроенной ступицей.</w:t>
            </w:r>
          </w:p>
        </w:tc>
      </w:tr>
      <w:tr w:rsidR="00D87891" w:rsidRPr="00781CEF" w14:paraId="278150E5" w14:textId="77777777">
        <w:tc>
          <w:tcPr>
            <w:tcW w:w="4620" w:type="dxa"/>
            <w:tcMar>
              <w:top w:w="100" w:type="dxa"/>
              <w:left w:w="100" w:type="dxa"/>
              <w:bottom w:w="100" w:type="dxa"/>
              <w:right w:w="100" w:type="dxa"/>
            </w:tcMar>
          </w:tcPr>
          <w:p w14:paraId="065F3B86" w14:textId="77777777" w:rsidR="00D87891" w:rsidRDefault="00781CEF">
            <w:pPr>
              <w:pBdr>
                <w:top w:val="nil"/>
                <w:left w:val="nil"/>
                <w:bottom w:val="nil"/>
                <w:right w:val="nil"/>
                <w:between w:val="nil"/>
              </w:pBdr>
              <w:spacing w:line="240" w:lineRule="auto"/>
              <w:jc w:val="both"/>
              <w:rPr>
                <w:sz w:val="20"/>
                <w:szCs w:val="20"/>
              </w:rPr>
            </w:pPr>
            <w:r>
              <w:rPr>
                <w:b/>
                <w:sz w:val="20"/>
                <w:szCs w:val="20"/>
              </w:rPr>
              <w:t>2.17.2.</w:t>
            </w:r>
            <w:r>
              <w:rPr>
                <w:sz w:val="20"/>
                <w:szCs w:val="20"/>
              </w:rPr>
              <w:t xml:space="preserve"> Numărul de roţi şi de anvelope este constant şi egal cu patru. Roţile trebuie să aibă anvelope (cu sau fără camere) pneumatice. Când pilotul se află la volan, numai anvelopele trebuie să se afle în contact cu platforma drumului.</w:t>
            </w:r>
          </w:p>
        </w:tc>
        <w:tc>
          <w:tcPr>
            <w:tcW w:w="4680" w:type="dxa"/>
            <w:tcMar>
              <w:top w:w="100" w:type="dxa"/>
              <w:left w:w="100" w:type="dxa"/>
              <w:bottom w:w="100" w:type="dxa"/>
              <w:right w:w="100" w:type="dxa"/>
            </w:tcMar>
          </w:tcPr>
          <w:p w14:paraId="0E7B33DD"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2.17.2.</w:t>
            </w:r>
            <w:r w:rsidRPr="00781CEF">
              <w:rPr>
                <w:sz w:val="20"/>
                <w:szCs w:val="20"/>
                <w:lang w:val="ru-RU"/>
              </w:rPr>
              <w:t xml:space="preserve"> Число колес, как и шин постоянно и равно четырем. Колеса должны иметь пневматические шины (с камерами или без камер). Когда Водитель находится за рулем, с полотном дороги должны соприкасаться только шины.</w:t>
            </w:r>
          </w:p>
        </w:tc>
      </w:tr>
      <w:tr w:rsidR="00D87891" w:rsidRPr="00781CEF" w14:paraId="1B786A1F" w14:textId="77777777">
        <w:tc>
          <w:tcPr>
            <w:tcW w:w="4620" w:type="dxa"/>
            <w:tcMar>
              <w:top w:w="100" w:type="dxa"/>
              <w:left w:w="100" w:type="dxa"/>
              <w:bottom w:w="100" w:type="dxa"/>
              <w:right w:w="100" w:type="dxa"/>
            </w:tcMar>
          </w:tcPr>
          <w:p w14:paraId="27093018" w14:textId="77777777" w:rsidR="00D87891" w:rsidRDefault="00781CEF">
            <w:pPr>
              <w:pBdr>
                <w:top w:val="nil"/>
                <w:left w:val="nil"/>
                <w:bottom w:val="nil"/>
                <w:right w:val="nil"/>
                <w:between w:val="nil"/>
              </w:pBdr>
              <w:spacing w:line="240" w:lineRule="auto"/>
              <w:jc w:val="both"/>
              <w:rPr>
                <w:sz w:val="20"/>
                <w:szCs w:val="20"/>
              </w:rPr>
            </w:pPr>
            <w:r>
              <w:rPr>
                <w:b/>
                <w:sz w:val="20"/>
                <w:szCs w:val="20"/>
              </w:rPr>
              <w:lastRenderedPageBreak/>
              <w:t>2.17.3.</w:t>
            </w:r>
            <w:r>
              <w:rPr>
                <w:sz w:val="20"/>
                <w:szCs w:val="20"/>
              </w:rPr>
              <w:t xml:space="preserve"> Diametrul de montare a discului de roată: 5 inchi. Diametrul maxim al roţii complete faţă – 280 mm, spate – 300 mm.</w:t>
            </w:r>
          </w:p>
        </w:tc>
        <w:tc>
          <w:tcPr>
            <w:tcW w:w="4680" w:type="dxa"/>
            <w:tcMar>
              <w:top w:w="100" w:type="dxa"/>
              <w:left w:w="100" w:type="dxa"/>
              <w:bottom w:w="100" w:type="dxa"/>
              <w:right w:w="100" w:type="dxa"/>
            </w:tcMar>
          </w:tcPr>
          <w:p w14:paraId="2686C676"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2.17.3.</w:t>
            </w:r>
            <w:r w:rsidRPr="00781CEF">
              <w:rPr>
                <w:sz w:val="20"/>
                <w:szCs w:val="20"/>
                <w:lang w:val="ru-RU"/>
              </w:rPr>
              <w:t xml:space="preserve"> Посадочный диаметр диска колеса - 5 дюймов. Максимальный диаметр комплектного переднего колеса - 280 мм, заднего - 300 мм.</w:t>
            </w:r>
          </w:p>
        </w:tc>
      </w:tr>
      <w:tr w:rsidR="00D87891" w:rsidRPr="00781CEF" w14:paraId="255F5326" w14:textId="77777777">
        <w:tc>
          <w:tcPr>
            <w:tcW w:w="4620" w:type="dxa"/>
            <w:tcMar>
              <w:top w:w="100" w:type="dxa"/>
              <w:left w:w="100" w:type="dxa"/>
              <w:bottom w:w="100" w:type="dxa"/>
              <w:right w:w="100" w:type="dxa"/>
            </w:tcMar>
          </w:tcPr>
          <w:p w14:paraId="758BE526" w14:textId="77777777" w:rsidR="00D87891" w:rsidRDefault="00781CEF">
            <w:pPr>
              <w:pBdr>
                <w:top w:val="nil"/>
                <w:left w:val="nil"/>
                <w:bottom w:val="nil"/>
                <w:right w:val="nil"/>
                <w:between w:val="nil"/>
              </w:pBdr>
              <w:spacing w:line="240" w:lineRule="auto"/>
              <w:jc w:val="both"/>
              <w:rPr>
                <w:sz w:val="20"/>
                <w:szCs w:val="20"/>
              </w:rPr>
            </w:pPr>
            <w:r>
              <w:rPr>
                <w:b/>
                <w:sz w:val="20"/>
                <w:szCs w:val="20"/>
              </w:rPr>
              <w:t>2.17.4.</w:t>
            </w:r>
            <w:r>
              <w:rPr>
                <w:sz w:val="20"/>
                <w:szCs w:val="20"/>
              </w:rPr>
              <w:t xml:space="preserve"> Discurile de roată trebuie să corespundă prescripţiilor standardului CIK-FIA, vezi figura 4. Dacă se foloseşte un disc cu înălţimea gulerului de susţinere sub 1 mm, discul trebuie să aibă minimum trei fixatori (şuruburi) pentru excluderea bordurării anvelopei.</w:t>
            </w:r>
          </w:p>
        </w:tc>
        <w:tc>
          <w:tcPr>
            <w:tcW w:w="4680" w:type="dxa"/>
            <w:tcMar>
              <w:top w:w="100" w:type="dxa"/>
              <w:left w:w="100" w:type="dxa"/>
              <w:bottom w:w="100" w:type="dxa"/>
              <w:right w:w="100" w:type="dxa"/>
            </w:tcMar>
          </w:tcPr>
          <w:p w14:paraId="12E2E45C"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2.17.4.</w:t>
            </w:r>
            <w:r w:rsidRPr="00781CEF">
              <w:rPr>
                <w:sz w:val="20"/>
                <w:szCs w:val="20"/>
                <w:lang w:val="ru-RU"/>
              </w:rPr>
              <w:t xml:space="preserve"> Диски колес должны соответствовать требованиям стандарта СИК-ФИА, см. рис. 4. Если используется диск с высотой удерживающего бурта (хампа) менее 1 мм, диск должен иметь минимум три фиксатора (болта), для предотвращения разбортовки шины.</w:t>
            </w:r>
          </w:p>
        </w:tc>
      </w:tr>
      <w:tr w:rsidR="00D87891" w:rsidRPr="00781CEF" w14:paraId="60C0E62C" w14:textId="77777777">
        <w:tc>
          <w:tcPr>
            <w:tcW w:w="4620" w:type="dxa"/>
            <w:tcMar>
              <w:top w:w="100" w:type="dxa"/>
              <w:left w:w="100" w:type="dxa"/>
              <w:bottom w:w="100" w:type="dxa"/>
              <w:right w:w="100" w:type="dxa"/>
            </w:tcMar>
          </w:tcPr>
          <w:p w14:paraId="55059559" w14:textId="77777777" w:rsidR="00D87891" w:rsidRDefault="00781CEF">
            <w:pPr>
              <w:pBdr>
                <w:top w:val="nil"/>
                <w:left w:val="nil"/>
                <w:bottom w:val="nil"/>
                <w:right w:val="nil"/>
                <w:between w:val="nil"/>
              </w:pBdr>
              <w:spacing w:line="240" w:lineRule="auto"/>
              <w:jc w:val="both"/>
              <w:rPr>
                <w:sz w:val="20"/>
                <w:szCs w:val="20"/>
              </w:rPr>
            </w:pPr>
            <w:r>
              <w:rPr>
                <w:b/>
                <w:sz w:val="20"/>
                <w:szCs w:val="20"/>
              </w:rPr>
              <w:t>2.17.5.</w:t>
            </w:r>
            <w:r>
              <w:rPr>
                <w:sz w:val="20"/>
                <w:szCs w:val="20"/>
              </w:rPr>
              <w:t xml:space="preserve"> La competiţiile care se desfăşoară pe timp uscat trebuie utilizate anvelope cu protector fără desen („slick”). La competiţiile care se desfăşoară pe timp de ploaie trebuie utilizate anvelope speciale („wet”).</w:t>
            </w:r>
          </w:p>
        </w:tc>
        <w:tc>
          <w:tcPr>
            <w:tcW w:w="4680" w:type="dxa"/>
            <w:tcMar>
              <w:top w:w="100" w:type="dxa"/>
              <w:left w:w="100" w:type="dxa"/>
              <w:bottom w:w="100" w:type="dxa"/>
              <w:right w:w="100" w:type="dxa"/>
            </w:tcMar>
          </w:tcPr>
          <w:p w14:paraId="523F482E"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2.17.5.</w:t>
            </w:r>
            <w:r w:rsidRPr="00781CEF">
              <w:rPr>
                <w:sz w:val="20"/>
                <w:szCs w:val="20"/>
                <w:lang w:val="ru-RU"/>
              </w:rPr>
              <w:t xml:space="preserve"> В соревнованиях, проходящих в сухую погоду должны применяться шины без рисунка протектора ("слик"). В соревнованиях, проходящих в дождь, должны применяться специальные дождевые шины.</w:t>
            </w:r>
          </w:p>
        </w:tc>
      </w:tr>
      <w:tr w:rsidR="00D87891" w:rsidRPr="00781CEF" w14:paraId="7FC95356" w14:textId="77777777">
        <w:tc>
          <w:tcPr>
            <w:tcW w:w="4620" w:type="dxa"/>
            <w:tcMar>
              <w:top w:w="100" w:type="dxa"/>
              <w:left w:w="100" w:type="dxa"/>
              <w:bottom w:w="100" w:type="dxa"/>
              <w:right w:w="100" w:type="dxa"/>
            </w:tcMar>
          </w:tcPr>
          <w:p w14:paraId="634B218A" w14:textId="77777777" w:rsidR="00D87891" w:rsidRDefault="00781CEF">
            <w:pPr>
              <w:pBdr>
                <w:top w:val="nil"/>
                <w:left w:val="nil"/>
                <w:bottom w:val="nil"/>
                <w:right w:val="nil"/>
                <w:between w:val="nil"/>
              </w:pBdr>
              <w:spacing w:line="240" w:lineRule="auto"/>
              <w:jc w:val="both"/>
              <w:rPr>
                <w:sz w:val="20"/>
                <w:szCs w:val="20"/>
              </w:rPr>
            </w:pPr>
            <w:r>
              <w:rPr>
                <w:b/>
                <w:sz w:val="20"/>
                <w:szCs w:val="20"/>
              </w:rPr>
              <w:t>2.17.6.</w:t>
            </w:r>
            <w:r>
              <w:rPr>
                <w:sz w:val="20"/>
                <w:szCs w:val="20"/>
              </w:rPr>
              <w:t xml:space="preserve"> Un set de anvelope cuprinde două anvelope faţă şi două anvelope spate. Setul trebuie să se compună din anvelope de la acelaşi producător, de aceeaşi marcă, structură, tip („slick” sau „wet”), dacă altfel nu este prevăzut în prescripţiile tehnice speciale. Pe o axă trebuie să se afle anvelope de aceeaşi mărime. Este interzisă utilizarea a patru anvelope de aceeaşi mărime (exceptând clasa „Naţional Bambino”).</w:t>
            </w:r>
          </w:p>
        </w:tc>
        <w:tc>
          <w:tcPr>
            <w:tcW w:w="4680" w:type="dxa"/>
            <w:tcMar>
              <w:top w:w="100" w:type="dxa"/>
              <w:left w:w="100" w:type="dxa"/>
              <w:bottom w:w="100" w:type="dxa"/>
              <w:right w:w="100" w:type="dxa"/>
            </w:tcMar>
          </w:tcPr>
          <w:p w14:paraId="54529920"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2.17.6.</w:t>
            </w:r>
            <w:r w:rsidRPr="00781CEF">
              <w:rPr>
                <w:sz w:val="20"/>
                <w:szCs w:val="20"/>
                <w:lang w:val="ru-RU"/>
              </w:rPr>
              <w:t xml:space="preserve"> Под комплектом шин подразумевается две передние и две задние шины. Комплект должен состоять из шин одного производителя, одной марки, состава, типа ("слик" или "дождь"), если иное не оговорено в специальных технических требованиях. На одной оси должны стоять шины одного размера. Запрещено применение четырех шин одного размера (кроме класса «Национальный Бамбино»).</w:t>
            </w:r>
          </w:p>
        </w:tc>
      </w:tr>
      <w:tr w:rsidR="00D87891" w:rsidRPr="00781CEF" w14:paraId="15DB1AFD" w14:textId="77777777">
        <w:tc>
          <w:tcPr>
            <w:tcW w:w="4620" w:type="dxa"/>
            <w:tcMar>
              <w:top w:w="100" w:type="dxa"/>
              <w:left w:w="100" w:type="dxa"/>
              <w:bottom w:w="100" w:type="dxa"/>
              <w:right w:w="100" w:type="dxa"/>
            </w:tcMar>
          </w:tcPr>
          <w:p w14:paraId="698F0DF7" w14:textId="77777777" w:rsidR="00D87891" w:rsidRDefault="00781CEF">
            <w:pPr>
              <w:pBdr>
                <w:top w:val="nil"/>
                <w:left w:val="nil"/>
                <w:bottom w:val="nil"/>
                <w:right w:val="nil"/>
                <w:between w:val="nil"/>
              </w:pBdr>
              <w:spacing w:line="240" w:lineRule="auto"/>
              <w:jc w:val="both"/>
              <w:rPr>
                <w:sz w:val="20"/>
                <w:szCs w:val="20"/>
              </w:rPr>
            </w:pPr>
            <w:r>
              <w:rPr>
                <w:b/>
                <w:sz w:val="20"/>
                <w:szCs w:val="20"/>
              </w:rPr>
              <w:t>2.17.7.</w:t>
            </w:r>
            <w:r>
              <w:rPr>
                <w:sz w:val="20"/>
                <w:szCs w:val="20"/>
              </w:rPr>
              <w:t xml:space="preserve"> Este interzisă încălzirea anvelopelor, utilizarea anvelopelor de tip „radial”, modificarea (tăierea) desenului uzinat al protectorului, modificarea caracteristicilor fizico-mecanice ale anvelopelor, utilizarea mijloacelor antiderapante, a anvelopelor reşapate, aplicarea protectorului prin orice metodă.</w:t>
            </w:r>
          </w:p>
        </w:tc>
        <w:tc>
          <w:tcPr>
            <w:tcW w:w="4680" w:type="dxa"/>
            <w:tcMar>
              <w:top w:w="100" w:type="dxa"/>
              <w:left w:w="100" w:type="dxa"/>
              <w:bottom w:w="100" w:type="dxa"/>
              <w:right w:w="100" w:type="dxa"/>
            </w:tcMar>
          </w:tcPr>
          <w:p w14:paraId="3017A329"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2.17.7.</w:t>
            </w:r>
            <w:r w:rsidRPr="00781CEF">
              <w:rPr>
                <w:sz w:val="20"/>
                <w:szCs w:val="20"/>
                <w:lang w:val="ru-RU"/>
              </w:rPr>
              <w:t xml:space="preserve"> Запрещен посторонний нагрев шин, применение шин "радиального" типа, изменение (подрезание) заводского рисунка протектора, изменение физико-механических характеристик шин, применение средств противоскольжения, применение шин с восстановленным любым способом протектором, нанесение протектора любым способом.</w:t>
            </w:r>
          </w:p>
        </w:tc>
      </w:tr>
      <w:tr w:rsidR="00D87891" w14:paraId="05F84FE3" w14:textId="77777777">
        <w:tc>
          <w:tcPr>
            <w:tcW w:w="4620" w:type="dxa"/>
            <w:tcMar>
              <w:top w:w="100" w:type="dxa"/>
              <w:left w:w="100" w:type="dxa"/>
              <w:bottom w:w="100" w:type="dxa"/>
              <w:right w:w="100" w:type="dxa"/>
            </w:tcMar>
          </w:tcPr>
          <w:p w14:paraId="11A70D24" w14:textId="77777777" w:rsidR="00D87891" w:rsidRDefault="00781CEF">
            <w:pPr>
              <w:pBdr>
                <w:top w:val="nil"/>
                <w:left w:val="nil"/>
                <w:bottom w:val="nil"/>
                <w:right w:val="nil"/>
                <w:between w:val="nil"/>
              </w:pBdr>
              <w:spacing w:line="240" w:lineRule="auto"/>
              <w:jc w:val="both"/>
              <w:rPr>
                <w:sz w:val="20"/>
                <w:szCs w:val="20"/>
              </w:rPr>
            </w:pPr>
            <w:r>
              <w:rPr>
                <w:b/>
                <w:sz w:val="20"/>
                <w:szCs w:val="20"/>
              </w:rPr>
              <w:t>2.17.8.</w:t>
            </w:r>
            <w:r>
              <w:rPr>
                <w:sz w:val="20"/>
                <w:szCs w:val="20"/>
              </w:rPr>
              <w:t xml:space="preserve"> La concursurile oficiale se admite utilizarea unui singur set de anvelope (la manşele de verificare, încurajare, prefinale, finale). Se permite înlocuirea unei singure anvelope.</w:t>
            </w:r>
          </w:p>
        </w:tc>
        <w:tc>
          <w:tcPr>
            <w:tcW w:w="4680" w:type="dxa"/>
            <w:tcMar>
              <w:top w:w="100" w:type="dxa"/>
              <w:left w:w="100" w:type="dxa"/>
              <w:bottom w:w="100" w:type="dxa"/>
              <w:right w:w="100" w:type="dxa"/>
            </w:tcMar>
          </w:tcPr>
          <w:p w14:paraId="50AFDE84" w14:textId="77777777" w:rsidR="00D87891" w:rsidRDefault="00781CEF">
            <w:pPr>
              <w:pBdr>
                <w:top w:val="nil"/>
                <w:left w:val="nil"/>
                <w:bottom w:val="nil"/>
                <w:right w:val="nil"/>
                <w:between w:val="nil"/>
              </w:pBdr>
              <w:spacing w:line="240" w:lineRule="auto"/>
              <w:jc w:val="both"/>
              <w:rPr>
                <w:sz w:val="20"/>
                <w:szCs w:val="20"/>
              </w:rPr>
            </w:pPr>
            <w:r w:rsidRPr="00781CEF">
              <w:rPr>
                <w:b/>
                <w:sz w:val="20"/>
                <w:szCs w:val="20"/>
                <w:lang w:val="ru-RU"/>
              </w:rPr>
              <w:t>2.17.8.</w:t>
            </w:r>
            <w:r w:rsidRPr="00781CEF">
              <w:rPr>
                <w:sz w:val="20"/>
                <w:szCs w:val="20"/>
                <w:lang w:val="ru-RU"/>
              </w:rPr>
              <w:t xml:space="preserve"> В официальных соревнованиях допускается использование одного комплекта шин (на контрольных, утешительных, предфинальных и финальных заездах). </w:t>
            </w:r>
            <w:r>
              <w:rPr>
                <w:sz w:val="20"/>
                <w:szCs w:val="20"/>
              </w:rPr>
              <w:t>Разрешается замена одной шины.</w:t>
            </w:r>
          </w:p>
        </w:tc>
      </w:tr>
      <w:tr w:rsidR="00D87891" w14:paraId="00A01078" w14:textId="77777777">
        <w:tc>
          <w:tcPr>
            <w:tcW w:w="4620" w:type="dxa"/>
            <w:tcMar>
              <w:top w:w="100" w:type="dxa"/>
              <w:left w:w="100" w:type="dxa"/>
              <w:bottom w:w="100" w:type="dxa"/>
              <w:right w:w="100" w:type="dxa"/>
            </w:tcMar>
          </w:tcPr>
          <w:p w14:paraId="221D7A74" w14:textId="77777777" w:rsidR="00D87891" w:rsidRDefault="00781CEF">
            <w:pPr>
              <w:pBdr>
                <w:top w:val="nil"/>
                <w:left w:val="nil"/>
                <w:bottom w:val="nil"/>
                <w:right w:val="nil"/>
                <w:between w:val="nil"/>
              </w:pBdr>
              <w:spacing w:line="240" w:lineRule="auto"/>
              <w:jc w:val="both"/>
              <w:rPr>
                <w:b/>
                <w:sz w:val="20"/>
                <w:szCs w:val="20"/>
              </w:rPr>
            </w:pPr>
            <w:r>
              <w:rPr>
                <w:b/>
                <w:sz w:val="20"/>
                <w:szCs w:val="20"/>
              </w:rPr>
              <w:t>2.18. Motor</w:t>
            </w:r>
          </w:p>
        </w:tc>
        <w:tc>
          <w:tcPr>
            <w:tcW w:w="4680" w:type="dxa"/>
            <w:tcMar>
              <w:top w:w="100" w:type="dxa"/>
              <w:left w:w="100" w:type="dxa"/>
              <w:bottom w:w="100" w:type="dxa"/>
              <w:right w:w="100" w:type="dxa"/>
            </w:tcMar>
          </w:tcPr>
          <w:p w14:paraId="5FEF7673" w14:textId="77777777" w:rsidR="00D87891" w:rsidRDefault="00781CEF">
            <w:pPr>
              <w:pBdr>
                <w:top w:val="nil"/>
                <w:left w:val="nil"/>
                <w:bottom w:val="nil"/>
                <w:right w:val="nil"/>
                <w:between w:val="nil"/>
              </w:pBdr>
              <w:spacing w:line="240" w:lineRule="auto"/>
              <w:jc w:val="both"/>
              <w:rPr>
                <w:b/>
                <w:sz w:val="20"/>
                <w:szCs w:val="20"/>
              </w:rPr>
            </w:pPr>
            <w:r>
              <w:rPr>
                <w:b/>
                <w:sz w:val="20"/>
                <w:szCs w:val="20"/>
              </w:rPr>
              <w:t>2.18. Двигатель.</w:t>
            </w:r>
          </w:p>
        </w:tc>
      </w:tr>
      <w:tr w:rsidR="00D87891" w:rsidRPr="00781CEF" w14:paraId="789F1740" w14:textId="77777777">
        <w:tc>
          <w:tcPr>
            <w:tcW w:w="4620" w:type="dxa"/>
            <w:tcMar>
              <w:top w:w="100" w:type="dxa"/>
              <w:left w:w="100" w:type="dxa"/>
              <w:bottom w:w="100" w:type="dxa"/>
              <w:right w:w="100" w:type="dxa"/>
            </w:tcMar>
          </w:tcPr>
          <w:p w14:paraId="17A47448" w14:textId="77777777" w:rsidR="00D87891" w:rsidRDefault="00781CEF">
            <w:pPr>
              <w:pBdr>
                <w:top w:val="nil"/>
                <w:left w:val="nil"/>
                <w:bottom w:val="nil"/>
                <w:right w:val="nil"/>
                <w:between w:val="nil"/>
              </w:pBdr>
              <w:spacing w:line="240" w:lineRule="auto"/>
              <w:jc w:val="both"/>
              <w:rPr>
                <w:sz w:val="20"/>
                <w:szCs w:val="20"/>
              </w:rPr>
            </w:pPr>
            <w:r>
              <w:rPr>
                <w:b/>
                <w:sz w:val="20"/>
                <w:szCs w:val="20"/>
              </w:rPr>
              <w:t>2.18.1.</w:t>
            </w:r>
            <w:r>
              <w:rPr>
                <w:sz w:val="20"/>
                <w:szCs w:val="20"/>
              </w:rPr>
              <w:t xml:space="preserve"> Prin motor se înţelege instalaţia de forţă care pune în mişcare kartul şi care se compune din grupul cilindru – piston, carter, cutia de viteze (dacă este prevăzută de clasificare), sistemul de aprindere, un carburator, sisteme de admisie şi de evacuare. Motoarele în doi timpi, în funcţie de tipul sistemului de distribuţie a gazelor la admisie, se clasifică în motoare cu distribuţia de gaze cu piston, motoare cu supapă cu flux total cu lamele şi motoare cu distribuţie de gaze cu sertar.</w:t>
            </w:r>
          </w:p>
        </w:tc>
        <w:tc>
          <w:tcPr>
            <w:tcW w:w="4680" w:type="dxa"/>
            <w:tcMar>
              <w:top w:w="100" w:type="dxa"/>
              <w:left w:w="100" w:type="dxa"/>
              <w:bottom w:w="100" w:type="dxa"/>
              <w:right w:w="100" w:type="dxa"/>
            </w:tcMar>
          </w:tcPr>
          <w:p w14:paraId="1B0DB9D6"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2.18.1.</w:t>
            </w:r>
            <w:r w:rsidRPr="00781CEF">
              <w:rPr>
                <w:sz w:val="20"/>
                <w:szCs w:val="20"/>
                <w:lang w:val="ru-RU"/>
              </w:rPr>
              <w:t xml:space="preserve"> Под двигателем подразумевается силовая установка, приводящая в движение карт и состоящая из цилиндро-поршневой группы, картера, коробки передач (если таковая предусмотрена классификацией), системы зажигания, одного карбюратора, впускной и выпускной систем. Двухтактные двигатели, в зависимости от типа системы газораспределения на впуске, разделяются на двигатели с поршневым газораспределением, двигатели с полнопоточным лепестковым </w:t>
            </w:r>
            <w:r w:rsidRPr="00781CEF">
              <w:rPr>
                <w:sz w:val="20"/>
                <w:szCs w:val="20"/>
                <w:lang w:val="ru-RU"/>
              </w:rPr>
              <w:lastRenderedPageBreak/>
              <w:t xml:space="preserve">клапаном и двигатели с золотниковым газораспределением. </w:t>
            </w:r>
          </w:p>
        </w:tc>
      </w:tr>
      <w:tr w:rsidR="00D87891" w14:paraId="7EF0B533" w14:textId="77777777">
        <w:tc>
          <w:tcPr>
            <w:tcW w:w="4620" w:type="dxa"/>
            <w:tcMar>
              <w:top w:w="100" w:type="dxa"/>
              <w:left w:w="100" w:type="dxa"/>
              <w:bottom w:w="100" w:type="dxa"/>
              <w:right w:w="100" w:type="dxa"/>
            </w:tcMar>
          </w:tcPr>
          <w:p w14:paraId="0A4BE5E8" w14:textId="77777777" w:rsidR="00D87891" w:rsidRDefault="00781CEF">
            <w:pPr>
              <w:pBdr>
                <w:top w:val="nil"/>
                <w:left w:val="nil"/>
                <w:bottom w:val="nil"/>
                <w:right w:val="nil"/>
                <w:between w:val="nil"/>
              </w:pBdr>
              <w:spacing w:line="240" w:lineRule="auto"/>
              <w:jc w:val="both"/>
              <w:rPr>
                <w:sz w:val="20"/>
                <w:szCs w:val="20"/>
              </w:rPr>
            </w:pPr>
            <w:r>
              <w:rPr>
                <w:b/>
                <w:sz w:val="20"/>
                <w:szCs w:val="20"/>
              </w:rPr>
              <w:lastRenderedPageBreak/>
              <w:t>2.18.2.</w:t>
            </w:r>
            <w:r>
              <w:rPr>
                <w:sz w:val="20"/>
                <w:szCs w:val="20"/>
              </w:rPr>
              <w:t xml:space="preserve"> Motorul trebuie să fie în doi timpi, dacă altfel nu este prevăzut în prescripţiile tehnice speciale. Biela şi arborele cotit trebuie să fie obligatoriu din material magnetic. </w:t>
            </w:r>
          </w:p>
        </w:tc>
        <w:tc>
          <w:tcPr>
            <w:tcW w:w="4680" w:type="dxa"/>
            <w:tcMar>
              <w:top w:w="100" w:type="dxa"/>
              <w:left w:w="100" w:type="dxa"/>
              <w:bottom w:w="100" w:type="dxa"/>
              <w:right w:w="100" w:type="dxa"/>
            </w:tcMar>
          </w:tcPr>
          <w:p w14:paraId="1CBFA384" w14:textId="77777777" w:rsidR="00D87891" w:rsidRDefault="00781CEF">
            <w:pPr>
              <w:pBdr>
                <w:top w:val="nil"/>
                <w:left w:val="nil"/>
                <w:bottom w:val="nil"/>
                <w:right w:val="nil"/>
                <w:between w:val="nil"/>
              </w:pBdr>
              <w:spacing w:line="240" w:lineRule="auto"/>
              <w:jc w:val="both"/>
              <w:rPr>
                <w:sz w:val="20"/>
                <w:szCs w:val="20"/>
              </w:rPr>
            </w:pPr>
            <w:r w:rsidRPr="00781CEF">
              <w:rPr>
                <w:b/>
                <w:sz w:val="20"/>
                <w:szCs w:val="20"/>
                <w:lang w:val="ru-RU"/>
              </w:rPr>
              <w:t>2.18.2.</w:t>
            </w:r>
            <w:r w:rsidRPr="00781CEF">
              <w:rPr>
                <w:sz w:val="20"/>
                <w:szCs w:val="20"/>
                <w:lang w:val="ru-RU"/>
              </w:rPr>
              <w:t xml:space="preserve"> Двигатель должен быть двухтактным, если иное не оговорено в специальных технических требованиях. </w:t>
            </w:r>
            <w:r>
              <w:rPr>
                <w:sz w:val="20"/>
                <w:szCs w:val="20"/>
              </w:rPr>
              <w:t xml:space="preserve">Для шатуна и коленчатого вала обязательно применение магнитного материала. </w:t>
            </w:r>
          </w:p>
        </w:tc>
      </w:tr>
      <w:tr w:rsidR="00D87891" w:rsidRPr="00781CEF" w14:paraId="0EFB1F33" w14:textId="77777777">
        <w:tc>
          <w:tcPr>
            <w:tcW w:w="4620" w:type="dxa"/>
            <w:tcMar>
              <w:top w:w="100" w:type="dxa"/>
              <w:left w:w="100" w:type="dxa"/>
              <w:bottom w:w="100" w:type="dxa"/>
              <w:right w:w="100" w:type="dxa"/>
            </w:tcMar>
          </w:tcPr>
          <w:p w14:paraId="736452D8" w14:textId="77777777" w:rsidR="00D87891" w:rsidRDefault="00781CEF">
            <w:pPr>
              <w:pBdr>
                <w:top w:val="nil"/>
                <w:left w:val="nil"/>
                <w:bottom w:val="nil"/>
                <w:right w:val="nil"/>
                <w:between w:val="nil"/>
              </w:pBdr>
              <w:spacing w:line="240" w:lineRule="auto"/>
              <w:jc w:val="both"/>
              <w:rPr>
                <w:sz w:val="20"/>
                <w:szCs w:val="20"/>
              </w:rPr>
            </w:pPr>
            <w:r>
              <w:rPr>
                <w:b/>
                <w:sz w:val="20"/>
                <w:szCs w:val="20"/>
              </w:rPr>
              <w:t xml:space="preserve">2.18.3. </w:t>
            </w:r>
            <w:r>
              <w:rPr>
                <w:sz w:val="20"/>
                <w:szCs w:val="20"/>
              </w:rPr>
              <w:t>Motorul trebuie să aibă număr, care se trece în procesul-verbal de verificare tehnică.</w:t>
            </w:r>
          </w:p>
        </w:tc>
        <w:tc>
          <w:tcPr>
            <w:tcW w:w="4680" w:type="dxa"/>
            <w:tcMar>
              <w:top w:w="100" w:type="dxa"/>
              <w:left w:w="100" w:type="dxa"/>
              <w:bottom w:w="100" w:type="dxa"/>
              <w:right w:w="100" w:type="dxa"/>
            </w:tcMar>
          </w:tcPr>
          <w:p w14:paraId="6ACB2945"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2.18.3.</w:t>
            </w:r>
            <w:r w:rsidRPr="00781CEF">
              <w:rPr>
                <w:sz w:val="20"/>
                <w:szCs w:val="20"/>
                <w:lang w:val="ru-RU"/>
              </w:rPr>
              <w:t xml:space="preserve"> Двигатель должен иметь номер, который заносится в акт технического осмотра.</w:t>
            </w:r>
          </w:p>
        </w:tc>
      </w:tr>
      <w:tr w:rsidR="00D87891" w14:paraId="3FA72C2A" w14:textId="77777777">
        <w:tc>
          <w:tcPr>
            <w:tcW w:w="4620" w:type="dxa"/>
            <w:tcMar>
              <w:top w:w="100" w:type="dxa"/>
              <w:left w:w="100" w:type="dxa"/>
              <w:bottom w:w="100" w:type="dxa"/>
              <w:right w:w="100" w:type="dxa"/>
            </w:tcMar>
          </w:tcPr>
          <w:p w14:paraId="52E8A6FE" w14:textId="77777777" w:rsidR="00D87891" w:rsidRDefault="00781CEF">
            <w:pPr>
              <w:pBdr>
                <w:top w:val="nil"/>
                <w:left w:val="nil"/>
                <w:bottom w:val="nil"/>
                <w:right w:val="nil"/>
                <w:between w:val="nil"/>
              </w:pBdr>
              <w:spacing w:line="240" w:lineRule="auto"/>
              <w:jc w:val="both"/>
              <w:rPr>
                <w:b/>
                <w:sz w:val="20"/>
                <w:szCs w:val="20"/>
              </w:rPr>
            </w:pPr>
            <w:r>
              <w:rPr>
                <w:b/>
                <w:sz w:val="20"/>
                <w:szCs w:val="20"/>
              </w:rPr>
              <w:t>2.19. Sistem de alimentare</w:t>
            </w:r>
          </w:p>
        </w:tc>
        <w:tc>
          <w:tcPr>
            <w:tcW w:w="4680" w:type="dxa"/>
            <w:tcMar>
              <w:top w:w="100" w:type="dxa"/>
              <w:left w:w="100" w:type="dxa"/>
              <w:bottom w:w="100" w:type="dxa"/>
              <w:right w:w="100" w:type="dxa"/>
            </w:tcMar>
          </w:tcPr>
          <w:p w14:paraId="425B3258" w14:textId="77777777" w:rsidR="00D87891" w:rsidRDefault="00781CEF">
            <w:pPr>
              <w:pBdr>
                <w:top w:val="nil"/>
                <w:left w:val="nil"/>
                <w:bottom w:val="nil"/>
                <w:right w:val="nil"/>
                <w:between w:val="nil"/>
              </w:pBdr>
              <w:spacing w:line="240" w:lineRule="auto"/>
              <w:jc w:val="both"/>
              <w:rPr>
                <w:b/>
                <w:sz w:val="20"/>
                <w:szCs w:val="20"/>
              </w:rPr>
            </w:pPr>
            <w:r>
              <w:rPr>
                <w:b/>
                <w:sz w:val="20"/>
                <w:szCs w:val="20"/>
              </w:rPr>
              <w:t>2.19.</w:t>
            </w:r>
            <w:r>
              <w:rPr>
                <w:b/>
                <w:sz w:val="20"/>
                <w:szCs w:val="20"/>
              </w:rPr>
              <w:tab/>
              <w:t>Топливная система.</w:t>
            </w:r>
          </w:p>
        </w:tc>
      </w:tr>
      <w:tr w:rsidR="00D87891" w14:paraId="4C2001F6" w14:textId="77777777">
        <w:tc>
          <w:tcPr>
            <w:tcW w:w="4620" w:type="dxa"/>
            <w:tcMar>
              <w:top w:w="100" w:type="dxa"/>
              <w:left w:w="100" w:type="dxa"/>
              <w:bottom w:w="100" w:type="dxa"/>
              <w:right w:w="100" w:type="dxa"/>
            </w:tcMar>
          </w:tcPr>
          <w:p w14:paraId="0B562B11" w14:textId="77777777" w:rsidR="00D87891" w:rsidRDefault="00781CEF">
            <w:pPr>
              <w:pBdr>
                <w:top w:val="nil"/>
                <w:left w:val="nil"/>
                <w:bottom w:val="nil"/>
                <w:right w:val="nil"/>
                <w:between w:val="nil"/>
              </w:pBdr>
              <w:spacing w:line="240" w:lineRule="auto"/>
              <w:jc w:val="both"/>
              <w:rPr>
                <w:sz w:val="20"/>
                <w:szCs w:val="20"/>
              </w:rPr>
            </w:pPr>
            <w:r>
              <w:rPr>
                <w:b/>
                <w:sz w:val="20"/>
                <w:szCs w:val="20"/>
              </w:rPr>
              <w:t>2.19.1.</w:t>
            </w:r>
            <w:r>
              <w:rPr>
                <w:sz w:val="20"/>
                <w:szCs w:val="20"/>
              </w:rPr>
              <w:t xml:space="preserve"> Rezervorul de carburant trebuie să fie fixat de producător pe podeaua ramei şi/sau pe montanţii coloanei de direcţie (exceptând clasa „Naţional Bambino”, în conformitate cu fişa de înregistrare). Rezervorul, în niciun caz, nu trebuie să îndeplinească funcţia de caroserie. Conductele de carburant trebuie să fie executate din furtunuri flexibile. Nu se admit scurgeri de carburant. Volumul minim al rezervorului de carburant pentru karturile de grupele 1 şi 2 este de 8,5 l. La karturile de grupele 1 şi 2 sunt obligatorii rezervoarele uşor demontabile. Volumul rezervoarelor de carburant pentru karturile din celelalte grupe nu se reglementează.  </w:t>
            </w:r>
          </w:p>
        </w:tc>
        <w:tc>
          <w:tcPr>
            <w:tcW w:w="4680" w:type="dxa"/>
            <w:tcMar>
              <w:top w:w="100" w:type="dxa"/>
              <w:left w:w="100" w:type="dxa"/>
              <w:bottom w:w="100" w:type="dxa"/>
              <w:right w:w="100" w:type="dxa"/>
            </w:tcMar>
          </w:tcPr>
          <w:p w14:paraId="03BEDC8F" w14:textId="77777777" w:rsidR="00D87891" w:rsidRDefault="00781CEF">
            <w:pPr>
              <w:pBdr>
                <w:top w:val="nil"/>
                <w:left w:val="nil"/>
                <w:bottom w:val="nil"/>
                <w:right w:val="nil"/>
                <w:between w:val="nil"/>
              </w:pBdr>
              <w:spacing w:line="240" w:lineRule="auto"/>
              <w:jc w:val="both"/>
              <w:rPr>
                <w:sz w:val="20"/>
                <w:szCs w:val="20"/>
              </w:rPr>
            </w:pPr>
            <w:r w:rsidRPr="00781CEF">
              <w:rPr>
                <w:b/>
                <w:sz w:val="20"/>
                <w:szCs w:val="20"/>
                <w:lang w:val="ru-RU"/>
              </w:rPr>
              <w:t>2.19.1.</w:t>
            </w:r>
            <w:r w:rsidRPr="00781CEF">
              <w:rPr>
                <w:sz w:val="20"/>
                <w:szCs w:val="20"/>
                <w:lang w:val="ru-RU"/>
              </w:rPr>
              <w:t xml:space="preserve"> Топливный бак должен иметь заводское крепление на полике рамы и (или) стойках рулевой колонки (кроме класса «</w:t>
            </w:r>
            <w:r>
              <w:rPr>
                <w:sz w:val="20"/>
                <w:szCs w:val="20"/>
              </w:rPr>
              <w:t>Na</w:t>
            </w:r>
            <w:r w:rsidRPr="00781CEF">
              <w:rPr>
                <w:sz w:val="20"/>
                <w:szCs w:val="20"/>
                <w:lang w:val="ru-RU"/>
              </w:rPr>
              <w:t>ț</w:t>
            </w:r>
            <w:r>
              <w:rPr>
                <w:sz w:val="20"/>
                <w:szCs w:val="20"/>
              </w:rPr>
              <w:t>ional</w:t>
            </w:r>
            <w:r w:rsidRPr="00781CEF">
              <w:rPr>
                <w:sz w:val="20"/>
                <w:szCs w:val="20"/>
                <w:lang w:val="ru-RU"/>
              </w:rPr>
              <w:t xml:space="preserve"> </w:t>
            </w:r>
            <w:r>
              <w:rPr>
                <w:sz w:val="20"/>
                <w:szCs w:val="20"/>
              </w:rPr>
              <w:t>Bambino</w:t>
            </w:r>
            <w:r w:rsidRPr="00781CEF">
              <w:rPr>
                <w:sz w:val="20"/>
                <w:szCs w:val="20"/>
                <w:lang w:val="ru-RU"/>
              </w:rPr>
              <w:t xml:space="preserve">» в соответствии с регистрационной картой). Ни при каких обстоятельствах бак не должен выполнять функции кузова. Топливопроводы должны быть выполнены из гибких шлангов. Подтекание топлива недопустимо. Минимальная емкость топливного бака для картов групп 1 и 2 — 8,5 литров. На картах групп 1 и 2 обязательно использование быстросъемных баков. </w:t>
            </w:r>
            <w:r>
              <w:rPr>
                <w:sz w:val="20"/>
                <w:szCs w:val="20"/>
              </w:rPr>
              <w:t>Емкость топливных баков для картов остальных групп не регламентируется.</w:t>
            </w:r>
          </w:p>
        </w:tc>
      </w:tr>
      <w:tr w:rsidR="00D87891" w:rsidRPr="00781CEF" w14:paraId="1185B7B6" w14:textId="77777777">
        <w:tc>
          <w:tcPr>
            <w:tcW w:w="4620" w:type="dxa"/>
            <w:tcMar>
              <w:top w:w="100" w:type="dxa"/>
              <w:left w:w="100" w:type="dxa"/>
              <w:bottom w:w="100" w:type="dxa"/>
              <w:right w:w="100" w:type="dxa"/>
            </w:tcMar>
          </w:tcPr>
          <w:p w14:paraId="02F8140F" w14:textId="77777777" w:rsidR="00D87891" w:rsidRDefault="00781CEF">
            <w:pPr>
              <w:pBdr>
                <w:top w:val="nil"/>
                <w:left w:val="nil"/>
                <w:bottom w:val="nil"/>
                <w:right w:val="nil"/>
                <w:between w:val="nil"/>
              </w:pBdr>
              <w:spacing w:line="240" w:lineRule="auto"/>
              <w:jc w:val="both"/>
              <w:rPr>
                <w:sz w:val="20"/>
                <w:szCs w:val="20"/>
              </w:rPr>
            </w:pPr>
            <w:r>
              <w:rPr>
                <w:b/>
                <w:sz w:val="20"/>
                <w:szCs w:val="20"/>
              </w:rPr>
              <w:t>2.19.2.</w:t>
            </w:r>
            <w:r>
              <w:rPr>
                <w:sz w:val="20"/>
                <w:szCs w:val="20"/>
              </w:rPr>
              <w:t xml:space="preserve"> Trecerea carburantului din rezervor în carburator trebuie să se producă numai la presiunea atmosferică a aerului în rezervorul de carburant.</w:t>
            </w:r>
          </w:p>
        </w:tc>
        <w:tc>
          <w:tcPr>
            <w:tcW w:w="4680" w:type="dxa"/>
            <w:tcMar>
              <w:top w:w="100" w:type="dxa"/>
              <w:left w:w="100" w:type="dxa"/>
              <w:bottom w:w="100" w:type="dxa"/>
              <w:right w:w="100" w:type="dxa"/>
            </w:tcMar>
          </w:tcPr>
          <w:p w14:paraId="02264730"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2.19.2.</w:t>
            </w:r>
            <w:r w:rsidRPr="00781CEF">
              <w:rPr>
                <w:sz w:val="20"/>
                <w:szCs w:val="20"/>
                <w:lang w:val="ru-RU"/>
              </w:rPr>
              <w:t xml:space="preserve"> Подача топлива из бака в карбюратор должна происходить только при атмосферном давлении воздуха в топливном баке.</w:t>
            </w:r>
          </w:p>
        </w:tc>
      </w:tr>
      <w:tr w:rsidR="00D87891" w:rsidRPr="00781CEF" w14:paraId="23A3D40C" w14:textId="77777777">
        <w:tc>
          <w:tcPr>
            <w:tcW w:w="4620" w:type="dxa"/>
            <w:tcMar>
              <w:top w:w="100" w:type="dxa"/>
              <w:left w:w="100" w:type="dxa"/>
              <w:bottom w:w="100" w:type="dxa"/>
              <w:right w:w="100" w:type="dxa"/>
            </w:tcMar>
          </w:tcPr>
          <w:p w14:paraId="51E57F3A" w14:textId="77777777" w:rsidR="00D87891" w:rsidRDefault="00781CEF">
            <w:pPr>
              <w:pBdr>
                <w:top w:val="nil"/>
                <w:left w:val="nil"/>
                <w:bottom w:val="nil"/>
                <w:right w:val="nil"/>
                <w:between w:val="nil"/>
              </w:pBdr>
              <w:spacing w:line="240" w:lineRule="auto"/>
              <w:jc w:val="both"/>
              <w:rPr>
                <w:sz w:val="20"/>
                <w:szCs w:val="20"/>
              </w:rPr>
            </w:pPr>
            <w:r>
              <w:rPr>
                <w:b/>
                <w:sz w:val="20"/>
                <w:szCs w:val="20"/>
              </w:rPr>
              <w:t>2.19.3.</w:t>
            </w:r>
            <w:r>
              <w:rPr>
                <w:sz w:val="20"/>
                <w:szCs w:val="20"/>
              </w:rPr>
              <w:t xml:space="preserve"> Pe şasiu trebuie să fie montate rezervoare captatoare de ulei şi de carburant, executate din material transparent (sau cu panou transparent), cu volumul de minimum 150 ml fiecare, care să excludă curgerea pe traseu a uleiului, carburantului sau a lichidului de răcire prin orificiile de ventilare ale cutiei de viteze şi/sau ale rezervorului de carburant, radiatorul sistemului de răcire. În cazul curgerii pe traseu a uleiului sau a carburantului în timpul cursei pilotul trebuie oprit cu steagul negru.</w:t>
            </w:r>
          </w:p>
        </w:tc>
        <w:tc>
          <w:tcPr>
            <w:tcW w:w="4680" w:type="dxa"/>
            <w:tcMar>
              <w:top w:w="100" w:type="dxa"/>
              <w:left w:w="100" w:type="dxa"/>
              <w:bottom w:w="100" w:type="dxa"/>
              <w:right w:w="100" w:type="dxa"/>
            </w:tcMar>
          </w:tcPr>
          <w:p w14:paraId="6C4EBC89"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2.19.3.</w:t>
            </w:r>
            <w:r w:rsidRPr="00781CEF">
              <w:rPr>
                <w:sz w:val="20"/>
                <w:szCs w:val="20"/>
                <w:lang w:val="ru-RU"/>
              </w:rPr>
              <w:t xml:space="preserve"> На шасси должны быть установлены масло- и топливоуловительный бачки из прозрачного материала (или имеющие прозрачную панель), емкостью не менее 150 мл каждый, предупреждающие выброс на трассу масла, топлива или охлаждающей жидкости через вентиляционные отверстия коробки передач и (или) топливного бака, радиатора системы охлаждения. В случае выброса на трассу масла или топлива во время заезда Водитель подлежит остановке черным флагом.</w:t>
            </w:r>
          </w:p>
        </w:tc>
      </w:tr>
      <w:tr w:rsidR="00D87891" w14:paraId="6B8237AA" w14:textId="77777777">
        <w:tc>
          <w:tcPr>
            <w:tcW w:w="4620" w:type="dxa"/>
            <w:tcMar>
              <w:top w:w="100" w:type="dxa"/>
              <w:left w:w="100" w:type="dxa"/>
              <w:bottom w:w="100" w:type="dxa"/>
              <w:right w:w="100" w:type="dxa"/>
            </w:tcMar>
          </w:tcPr>
          <w:p w14:paraId="5F0AA8FF" w14:textId="77777777" w:rsidR="00D87891" w:rsidRDefault="00781CEF">
            <w:pPr>
              <w:pBdr>
                <w:top w:val="nil"/>
                <w:left w:val="nil"/>
                <w:bottom w:val="nil"/>
                <w:right w:val="nil"/>
                <w:between w:val="nil"/>
              </w:pBdr>
              <w:spacing w:line="240" w:lineRule="auto"/>
              <w:jc w:val="both"/>
              <w:rPr>
                <w:b/>
                <w:sz w:val="20"/>
                <w:szCs w:val="20"/>
              </w:rPr>
            </w:pPr>
            <w:r>
              <w:rPr>
                <w:b/>
                <w:sz w:val="20"/>
                <w:szCs w:val="20"/>
              </w:rPr>
              <w:t>2.20. Carburant</w:t>
            </w:r>
          </w:p>
        </w:tc>
        <w:tc>
          <w:tcPr>
            <w:tcW w:w="4680" w:type="dxa"/>
            <w:tcMar>
              <w:top w:w="100" w:type="dxa"/>
              <w:left w:w="100" w:type="dxa"/>
              <w:bottom w:w="100" w:type="dxa"/>
              <w:right w:w="100" w:type="dxa"/>
            </w:tcMar>
          </w:tcPr>
          <w:p w14:paraId="37023A45" w14:textId="77777777" w:rsidR="00D87891" w:rsidRDefault="00781CEF">
            <w:pPr>
              <w:pBdr>
                <w:top w:val="nil"/>
                <w:left w:val="nil"/>
                <w:bottom w:val="nil"/>
                <w:right w:val="nil"/>
                <w:between w:val="nil"/>
              </w:pBdr>
              <w:spacing w:line="240" w:lineRule="auto"/>
              <w:jc w:val="both"/>
              <w:rPr>
                <w:b/>
                <w:sz w:val="20"/>
                <w:szCs w:val="20"/>
              </w:rPr>
            </w:pPr>
            <w:r>
              <w:rPr>
                <w:b/>
                <w:sz w:val="20"/>
                <w:szCs w:val="20"/>
              </w:rPr>
              <w:t>2.20. Топливо.</w:t>
            </w:r>
          </w:p>
        </w:tc>
      </w:tr>
      <w:tr w:rsidR="00D87891" w:rsidRPr="00781CEF" w14:paraId="4A7ECBCB" w14:textId="77777777">
        <w:tc>
          <w:tcPr>
            <w:tcW w:w="4620" w:type="dxa"/>
            <w:tcMar>
              <w:top w:w="100" w:type="dxa"/>
              <w:left w:w="100" w:type="dxa"/>
              <w:bottom w:w="100" w:type="dxa"/>
              <w:right w:w="100" w:type="dxa"/>
            </w:tcMar>
          </w:tcPr>
          <w:p w14:paraId="7D9E6359" w14:textId="77777777" w:rsidR="00D87891" w:rsidRDefault="00781CEF">
            <w:pPr>
              <w:pBdr>
                <w:top w:val="nil"/>
                <w:left w:val="nil"/>
                <w:bottom w:val="nil"/>
                <w:right w:val="nil"/>
                <w:between w:val="nil"/>
              </w:pBdr>
              <w:spacing w:line="240" w:lineRule="auto"/>
              <w:jc w:val="both"/>
              <w:rPr>
                <w:sz w:val="20"/>
                <w:szCs w:val="20"/>
              </w:rPr>
            </w:pPr>
            <w:r>
              <w:rPr>
                <w:b/>
                <w:sz w:val="20"/>
                <w:szCs w:val="20"/>
              </w:rPr>
              <w:t>2.20.1.</w:t>
            </w:r>
            <w:r>
              <w:rPr>
                <w:sz w:val="20"/>
                <w:szCs w:val="20"/>
              </w:rPr>
              <w:t xml:space="preserve"> În calitate de carburant se permite numai utilizarea amestecurilor de uleiuri şi carburanţi comercializaţi uzual. În calitate de oxidant, în motor trebuie să se introducă numai aer din atmosferă. Sunt interzişi aditivii la amestecul carburant. Orice încălcare se sancţionează cu excluderea din concurs.</w:t>
            </w:r>
          </w:p>
        </w:tc>
        <w:tc>
          <w:tcPr>
            <w:tcW w:w="4680" w:type="dxa"/>
            <w:tcMar>
              <w:top w:w="100" w:type="dxa"/>
              <w:left w:w="100" w:type="dxa"/>
              <w:bottom w:w="100" w:type="dxa"/>
              <w:right w:w="100" w:type="dxa"/>
            </w:tcMar>
          </w:tcPr>
          <w:p w14:paraId="4056516E"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2.20.1.</w:t>
            </w:r>
            <w:r w:rsidRPr="00781CEF">
              <w:rPr>
                <w:sz w:val="20"/>
                <w:szCs w:val="20"/>
                <w:lang w:val="ru-RU"/>
              </w:rPr>
              <w:t xml:space="preserve"> В качестве топлива разрешено применение только смеси торговых сортов бензина и торговых сортов масла. В качестве окислителя в двигатель должен подаваться только воздух из атмосферы. Любые присадки к топливной смеси запрещены. Любое нарушение влечет за собой исключение из соревнований.</w:t>
            </w:r>
          </w:p>
        </w:tc>
      </w:tr>
      <w:tr w:rsidR="00D87891" w:rsidRPr="00781CEF" w14:paraId="0993CA04" w14:textId="77777777">
        <w:tc>
          <w:tcPr>
            <w:tcW w:w="4620" w:type="dxa"/>
            <w:tcMar>
              <w:top w:w="100" w:type="dxa"/>
              <w:left w:w="100" w:type="dxa"/>
              <w:bottom w:w="100" w:type="dxa"/>
              <w:right w:w="100" w:type="dxa"/>
            </w:tcMar>
          </w:tcPr>
          <w:p w14:paraId="7D5CF49F" w14:textId="77777777" w:rsidR="00D87891" w:rsidRDefault="00781CEF">
            <w:pPr>
              <w:pBdr>
                <w:top w:val="nil"/>
                <w:left w:val="nil"/>
                <w:bottom w:val="nil"/>
                <w:right w:val="nil"/>
                <w:between w:val="nil"/>
              </w:pBdr>
              <w:spacing w:line="240" w:lineRule="auto"/>
              <w:jc w:val="both"/>
              <w:rPr>
                <w:sz w:val="20"/>
                <w:szCs w:val="20"/>
              </w:rPr>
            </w:pPr>
            <w:r>
              <w:rPr>
                <w:b/>
                <w:sz w:val="20"/>
                <w:szCs w:val="20"/>
              </w:rPr>
              <w:lastRenderedPageBreak/>
              <w:t>2.20.2.</w:t>
            </w:r>
            <w:r>
              <w:rPr>
                <w:sz w:val="20"/>
                <w:szCs w:val="20"/>
              </w:rPr>
              <w:t xml:space="preserve"> Verificarea carburantului se face conform metodologiei prezentate în anexa nr. 2 la prezentele C şi PT.</w:t>
            </w:r>
          </w:p>
        </w:tc>
        <w:tc>
          <w:tcPr>
            <w:tcW w:w="4680" w:type="dxa"/>
            <w:tcMar>
              <w:top w:w="100" w:type="dxa"/>
              <w:left w:w="100" w:type="dxa"/>
              <w:bottom w:w="100" w:type="dxa"/>
              <w:right w:w="100" w:type="dxa"/>
            </w:tcMar>
          </w:tcPr>
          <w:p w14:paraId="72217BB5"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2.20.2.</w:t>
            </w:r>
            <w:r w:rsidRPr="00781CEF">
              <w:rPr>
                <w:sz w:val="20"/>
                <w:szCs w:val="20"/>
                <w:lang w:val="ru-RU"/>
              </w:rPr>
              <w:t xml:space="preserve"> Контроль топлива осуществляется по методике, изложенной в приложении № 2 к настоящим КиТТ.</w:t>
            </w:r>
          </w:p>
        </w:tc>
      </w:tr>
      <w:tr w:rsidR="00D87891" w14:paraId="02F8115E" w14:textId="77777777">
        <w:tc>
          <w:tcPr>
            <w:tcW w:w="4620" w:type="dxa"/>
            <w:tcMar>
              <w:top w:w="100" w:type="dxa"/>
              <w:left w:w="100" w:type="dxa"/>
              <w:bottom w:w="100" w:type="dxa"/>
              <w:right w:w="100" w:type="dxa"/>
            </w:tcMar>
          </w:tcPr>
          <w:p w14:paraId="05B9A74A" w14:textId="77777777" w:rsidR="00D87891" w:rsidRDefault="00781CEF">
            <w:pPr>
              <w:pBdr>
                <w:top w:val="nil"/>
                <w:left w:val="nil"/>
                <w:bottom w:val="nil"/>
                <w:right w:val="nil"/>
                <w:between w:val="nil"/>
              </w:pBdr>
              <w:spacing w:line="240" w:lineRule="auto"/>
              <w:jc w:val="both"/>
              <w:rPr>
                <w:b/>
                <w:sz w:val="20"/>
                <w:szCs w:val="20"/>
              </w:rPr>
            </w:pPr>
            <w:r>
              <w:rPr>
                <w:b/>
                <w:sz w:val="20"/>
                <w:szCs w:val="20"/>
              </w:rPr>
              <w:t>2.21. Sistem de admisie</w:t>
            </w:r>
          </w:p>
          <w:p w14:paraId="3E537F53" w14:textId="77777777" w:rsidR="00D87891" w:rsidRDefault="00781CEF">
            <w:pPr>
              <w:pBdr>
                <w:top w:val="nil"/>
                <w:left w:val="nil"/>
                <w:bottom w:val="nil"/>
                <w:right w:val="nil"/>
                <w:between w:val="nil"/>
              </w:pBdr>
              <w:spacing w:line="240" w:lineRule="auto"/>
              <w:jc w:val="both"/>
              <w:rPr>
                <w:sz w:val="20"/>
                <w:szCs w:val="20"/>
              </w:rPr>
            </w:pPr>
            <w:r>
              <w:rPr>
                <w:sz w:val="20"/>
                <w:szCs w:val="20"/>
              </w:rPr>
              <w:t>La toate clasele este obligatorie (dacă aceasta nu este prevăzut în mod special la capitolul 3) utilizarea amortizorului de zgomot la admisie, omologat de CIK-FIA. Canalul de admisie trebuie să fie ermetic.</w:t>
            </w:r>
          </w:p>
        </w:tc>
        <w:tc>
          <w:tcPr>
            <w:tcW w:w="4680" w:type="dxa"/>
            <w:tcMar>
              <w:top w:w="100" w:type="dxa"/>
              <w:left w:w="100" w:type="dxa"/>
              <w:bottom w:w="100" w:type="dxa"/>
              <w:right w:w="100" w:type="dxa"/>
            </w:tcMar>
          </w:tcPr>
          <w:p w14:paraId="24486AE5" w14:textId="77777777" w:rsidR="00D87891" w:rsidRPr="00781CEF" w:rsidRDefault="00781CEF">
            <w:pPr>
              <w:pBdr>
                <w:top w:val="nil"/>
                <w:left w:val="nil"/>
                <w:bottom w:val="nil"/>
                <w:right w:val="nil"/>
                <w:between w:val="nil"/>
              </w:pBdr>
              <w:spacing w:line="240" w:lineRule="auto"/>
              <w:jc w:val="both"/>
              <w:rPr>
                <w:b/>
                <w:sz w:val="20"/>
                <w:szCs w:val="20"/>
                <w:lang w:val="ru-RU"/>
              </w:rPr>
            </w:pPr>
            <w:r w:rsidRPr="00781CEF">
              <w:rPr>
                <w:b/>
                <w:sz w:val="20"/>
                <w:szCs w:val="20"/>
                <w:lang w:val="ru-RU"/>
              </w:rPr>
              <w:t>2.21. Система впуска.</w:t>
            </w:r>
          </w:p>
          <w:p w14:paraId="0939A192" w14:textId="77777777" w:rsidR="00D87891" w:rsidRDefault="00781CEF">
            <w:pPr>
              <w:pBdr>
                <w:top w:val="nil"/>
                <w:left w:val="nil"/>
                <w:bottom w:val="nil"/>
                <w:right w:val="nil"/>
                <w:between w:val="nil"/>
              </w:pBdr>
              <w:spacing w:line="240" w:lineRule="auto"/>
              <w:jc w:val="both"/>
              <w:rPr>
                <w:sz w:val="20"/>
                <w:szCs w:val="20"/>
              </w:rPr>
            </w:pPr>
            <w:r w:rsidRPr="00781CEF">
              <w:rPr>
                <w:sz w:val="20"/>
                <w:szCs w:val="20"/>
                <w:lang w:val="ru-RU"/>
              </w:rPr>
              <w:t xml:space="preserve">Во всех классах обязательно (если это специально не оговорено в разделе 3) использование глушителя шума впуска, имеющего омологацию </w:t>
            </w:r>
            <w:r>
              <w:rPr>
                <w:sz w:val="20"/>
                <w:szCs w:val="20"/>
              </w:rPr>
              <w:t>СИК-ФИА. Обязательна герметичность впускного тракта.</w:t>
            </w:r>
          </w:p>
        </w:tc>
      </w:tr>
      <w:tr w:rsidR="00D87891" w14:paraId="4BE829C5" w14:textId="77777777">
        <w:tc>
          <w:tcPr>
            <w:tcW w:w="4620" w:type="dxa"/>
            <w:tcMar>
              <w:top w:w="100" w:type="dxa"/>
              <w:left w:w="100" w:type="dxa"/>
              <w:bottom w:w="100" w:type="dxa"/>
              <w:right w:w="100" w:type="dxa"/>
            </w:tcMar>
          </w:tcPr>
          <w:p w14:paraId="01BF06E3" w14:textId="77777777" w:rsidR="00D87891" w:rsidRDefault="00781CEF">
            <w:pPr>
              <w:pBdr>
                <w:top w:val="nil"/>
                <w:left w:val="nil"/>
                <w:bottom w:val="nil"/>
                <w:right w:val="nil"/>
                <w:between w:val="nil"/>
              </w:pBdr>
              <w:spacing w:line="240" w:lineRule="auto"/>
              <w:jc w:val="both"/>
              <w:rPr>
                <w:b/>
                <w:sz w:val="20"/>
                <w:szCs w:val="20"/>
              </w:rPr>
            </w:pPr>
            <w:r>
              <w:rPr>
                <w:b/>
                <w:sz w:val="20"/>
                <w:szCs w:val="20"/>
              </w:rPr>
              <w:t>2.22. Sistem de evacuare</w:t>
            </w:r>
          </w:p>
        </w:tc>
        <w:tc>
          <w:tcPr>
            <w:tcW w:w="4680" w:type="dxa"/>
            <w:tcMar>
              <w:top w:w="100" w:type="dxa"/>
              <w:left w:w="100" w:type="dxa"/>
              <w:bottom w:w="100" w:type="dxa"/>
              <w:right w:w="100" w:type="dxa"/>
            </w:tcMar>
          </w:tcPr>
          <w:p w14:paraId="1877EDBD" w14:textId="77777777" w:rsidR="00D87891" w:rsidRDefault="00781CEF">
            <w:pPr>
              <w:pBdr>
                <w:top w:val="nil"/>
                <w:left w:val="nil"/>
                <w:bottom w:val="nil"/>
                <w:right w:val="nil"/>
                <w:between w:val="nil"/>
              </w:pBdr>
              <w:spacing w:line="240" w:lineRule="auto"/>
              <w:jc w:val="both"/>
              <w:rPr>
                <w:b/>
                <w:sz w:val="20"/>
                <w:szCs w:val="20"/>
              </w:rPr>
            </w:pPr>
            <w:r>
              <w:rPr>
                <w:b/>
                <w:sz w:val="20"/>
                <w:szCs w:val="20"/>
              </w:rPr>
              <w:t>2.22. Система выпуска.</w:t>
            </w:r>
          </w:p>
        </w:tc>
      </w:tr>
      <w:tr w:rsidR="00D87891" w:rsidRPr="00781CEF" w14:paraId="6AE595B6" w14:textId="77777777">
        <w:tc>
          <w:tcPr>
            <w:tcW w:w="4620" w:type="dxa"/>
            <w:tcMar>
              <w:top w:w="100" w:type="dxa"/>
              <w:left w:w="100" w:type="dxa"/>
              <w:bottom w:w="100" w:type="dxa"/>
              <w:right w:w="100" w:type="dxa"/>
            </w:tcMar>
          </w:tcPr>
          <w:p w14:paraId="2497530A" w14:textId="77777777" w:rsidR="00D87891" w:rsidRDefault="00781CEF">
            <w:pPr>
              <w:pBdr>
                <w:top w:val="nil"/>
                <w:left w:val="nil"/>
                <w:bottom w:val="nil"/>
                <w:right w:val="nil"/>
                <w:between w:val="nil"/>
              </w:pBdr>
              <w:spacing w:line="240" w:lineRule="auto"/>
              <w:jc w:val="both"/>
              <w:rPr>
                <w:sz w:val="20"/>
                <w:szCs w:val="20"/>
              </w:rPr>
            </w:pPr>
            <w:r>
              <w:rPr>
                <w:b/>
                <w:sz w:val="20"/>
                <w:szCs w:val="20"/>
              </w:rPr>
              <w:t>2.22.1.</w:t>
            </w:r>
            <w:r>
              <w:rPr>
                <w:sz w:val="20"/>
                <w:szCs w:val="20"/>
              </w:rPr>
              <w:t xml:space="preserve"> Evacuarea gazelor de eşapament trebuie să se realizeze în spatele pilotului, numai prin sistemul de evacuare, care trebuie situat la înălţimea de maximum 450 mm de la sol. Ştuţul de evacuare al amortizorului trebuie să fie înclinat în jos. Amortizorul necombinat cu ţeava de evacuare trebuie să fie montat perpendicular pe direcţia de mişcare.</w:t>
            </w:r>
          </w:p>
        </w:tc>
        <w:tc>
          <w:tcPr>
            <w:tcW w:w="4680" w:type="dxa"/>
            <w:tcMar>
              <w:top w:w="100" w:type="dxa"/>
              <w:left w:w="100" w:type="dxa"/>
              <w:bottom w:w="100" w:type="dxa"/>
              <w:right w:w="100" w:type="dxa"/>
            </w:tcMar>
          </w:tcPr>
          <w:p w14:paraId="5C595A2F"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2.22.1.</w:t>
            </w:r>
            <w:r w:rsidRPr="00781CEF">
              <w:rPr>
                <w:sz w:val="20"/>
                <w:szCs w:val="20"/>
                <w:lang w:val="ru-RU"/>
              </w:rPr>
              <w:t xml:space="preserve"> Выпуск выхлопных газов должен осуществляться позади Водителя только через выпускную систему, которая должна располагаться на высоте не более 450 мм от поверхности земли. Выпускной патрубок глушителя должен  быть наклонен вниз. Глушитель, не совмещенный с выпускной трубой, должен быть установлен перпендикулярно направлению движения.</w:t>
            </w:r>
          </w:p>
        </w:tc>
      </w:tr>
      <w:tr w:rsidR="00D87891" w:rsidRPr="00781CEF" w14:paraId="70AEBAAA" w14:textId="77777777">
        <w:tc>
          <w:tcPr>
            <w:tcW w:w="4620" w:type="dxa"/>
            <w:tcMar>
              <w:top w:w="100" w:type="dxa"/>
              <w:left w:w="100" w:type="dxa"/>
              <w:bottom w:w="100" w:type="dxa"/>
              <w:right w:w="100" w:type="dxa"/>
            </w:tcMar>
          </w:tcPr>
          <w:p w14:paraId="04AD62C1" w14:textId="77777777" w:rsidR="00D87891" w:rsidRDefault="00781CEF">
            <w:pPr>
              <w:pBdr>
                <w:top w:val="nil"/>
                <w:left w:val="nil"/>
                <w:bottom w:val="nil"/>
                <w:right w:val="nil"/>
                <w:between w:val="nil"/>
              </w:pBdr>
              <w:spacing w:line="240" w:lineRule="auto"/>
              <w:jc w:val="both"/>
              <w:rPr>
                <w:sz w:val="20"/>
                <w:szCs w:val="20"/>
              </w:rPr>
            </w:pPr>
            <w:r>
              <w:rPr>
                <w:b/>
                <w:sz w:val="20"/>
                <w:szCs w:val="20"/>
              </w:rPr>
              <w:t>2.22.2.</w:t>
            </w:r>
            <w:r>
              <w:rPr>
                <w:sz w:val="20"/>
                <w:szCs w:val="20"/>
              </w:rPr>
              <w:t xml:space="preserve"> Trebuie să fie exclus orice contact al sistemului de evacuare cu pilotul aflat la volan în poziţie normală.</w:t>
            </w:r>
          </w:p>
        </w:tc>
        <w:tc>
          <w:tcPr>
            <w:tcW w:w="4680" w:type="dxa"/>
            <w:tcMar>
              <w:top w:w="100" w:type="dxa"/>
              <w:left w:w="100" w:type="dxa"/>
              <w:bottom w:w="100" w:type="dxa"/>
              <w:right w:w="100" w:type="dxa"/>
            </w:tcMar>
          </w:tcPr>
          <w:p w14:paraId="0AB22E81"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2.22.2.</w:t>
            </w:r>
            <w:r w:rsidRPr="00781CEF">
              <w:rPr>
                <w:sz w:val="20"/>
                <w:szCs w:val="20"/>
                <w:lang w:val="ru-RU"/>
              </w:rPr>
              <w:t xml:space="preserve"> Должен быть предотвращен любой контакт выпускной системы с Водителем, находящимся за рулем в нормальном положении.</w:t>
            </w:r>
          </w:p>
        </w:tc>
      </w:tr>
      <w:tr w:rsidR="00D87891" w:rsidRPr="00781CEF" w14:paraId="6267714F" w14:textId="77777777">
        <w:tc>
          <w:tcPr>
            <w:tcW w:w="4620" w:type="dxa"/>
            <w:tcMar>
              <w:top w:w="100" w:type="dxa"/>
              <w:left w:w="100" w:type="dxa"/>
              <w:bottom w:w="100" w:type="dxa"/>
              <w:right w:w="100" w:type="dxa"/>
            </w:tcMar>
          </w:tcPr>
          <w:p w14:paraId="7A3C079C" w14:textId="77777777" w:rsidR="00D87891" w:rsidRDefault="00781CEF">
            <w:pPr>
              <w:pBdr>
                <w:top w:val="nil"/>
                <w:left w:val="nil"/>
                <w:bottom w:val="nil"/>
                <w:right w:val="nil"/>
                <w:between w:val="nil"/>
              </w:pBdr>
              <w:spacing w:line="240" w:lineRule="auto"/>
              <w:jc w:val="both"/>
              <w:rPr>
                <w:sz w:val="20"/>
                <w:szCs w:val="20"/>
              </w:rPr>
            </w:pPr>
            <w:r>
              <w:rPr>
                <w:b/>
                <w:sz w:val="20"/>
                <w:szCs w:val="20"/>
              </w:rPr>
              <w:t>2.22.3.</w:t>
            </w:r>
            <w:r>
              <w:rPr>
                <w:sz w:val="20"/>
                <w:szCs w:val="20"/>
              </w:rPr>
              <w:t xml:space="preserve"> Sistemul de evacuare trebuie să aibă orice tip de amortizor care reduce zgomotul până la nivelul sub 107,5 dB/A + 3 dB/A, măsurat după metodologia prezentată în anexa nr. 3 la prezentele Prescripţii tehnice. La karturile fără cutie de viteze, nivelul de zgomot, măsurat după metodologia prezentată în anexa nr. 4 la prezentele Prescripţii, nu trebuie să depăşească 82 dB/A + 3 dB/A.</w:t>
            </w:r>
          </w:p>
        </w:tc>
        <w:tc>
          <w:tcPr>
            <w:tcW w:w="4680" w:type="dxa"/>
            <w:tcMar>
              <w:top w:w="100" w:type="dxa"/>
              <w:left w:w="100" w:type="dxa"/>
              <w:bottom w:w="100" w:type="dxa"/>
              <w:right w:w="100" w:type="dxa"/>
            </w:tcMar>
          </w:tcPr>
          <w:p w14:paraId="6BFCF59D"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2.22.3.</w:t>
            </w:r>
            <w:r w:rsidRPr="00781CEF">
              <w:rPr>
                <w:sz w:val="20"/>
                <w:szCs w:val="20"/>
                <w:lang w:val="ru-RU"/>
              </w:rPr>
              <w:t xml:space="preserve"> Выпускная система должна иметь любой глушитель, снижающий шум до уровня, не превышающего 107,5 дБ/А +3 дБ/А, замеренного по методике, изложенной в приложении № 3 настоящих требований. Для картов без коробки передач уровень шума, замеренный по методике, изложенной в приложении № 4 настоящих требований, не должен превышать 82 дБ/А +3 дБ/А.</w:t>
            </w:r>
          </w:p>
        </w:tc>
      </w:tr>
      <w:tr w:rsidR="00D87891" w14:paraId="47F818A3" w14:textId="77777777">
        <w:tc>
          <w:tcPr>
            <w:tcW w:w="4620" w:type="dxa"/>
            <w:tcMar>
              <w:top w:w="100" w:type="dxa"/>
              <w:left w:w="100" w:type="dxa"/>
              <w:bottom w:w="100" w:type="dxa"/>
              <w:right w:w="100" w:type="dxa"/>
            </w:tcMar>
          </w:tcPr>
          <w:p w14:paraId="3572C57B" w14:textId="77777777" w:rsidR="00D87891" w:rsidRDefault="00781CEF">
            <w:pPr>
              <w:pBdr>
                <w:top w:val="nil"/>
                <w:left w:val="nil"/>
                <w:bottom w:val="nil"/>
                <w:right w:val="nil"/>
                <w:between w:val="nil"/>
              </w:pBdr>
              <w:spacing w:line="240" w:lineRule="auto"/>
              <w:jc w:val="both"/>
              <w:rPr>
                <w:sz w:val="20"/>
                <w:szCs w:val="20"/>
              </w:rPr>
            </w:pPr>
            <w:r>
              <w:rPr>
                <w:b/>
                <w:sz w:val="20"/>
                <w:szCs w:val="20"/>
              </w:rPr>
              <w:t>2.22.4.</w:t>
            </w:r>
            <w:r>
              <w:rPr>
                <w:sz w:val="20"/>
                <w:szCs w:val="20"/>
              </w:rPr>
              <w:t xml:space="preserve"> La defectarea sistemului de evacuare sau la pierderea lui, pilotul trebuie oprit cu steagul „Defecţiune tehnică” pentru remedierea defecţiunii. În cazul în care defecţiunea nu poate fi înlăturată, circulaţia este interzisă.</w:t>
            </w:r>
          </w:p>
        </w:tc>
        <w:tc>
          <w:tcPr>
            <w:tcW w:w="4680" w:type="dxa"/>
            <w:tcMar>
              <w:top w:w="100" w:type="dxa"/>
              <w:left w:w="100" w:type="dxa"/>
              <w:bottom w:w="100" w:type="dxa"/>
              <w:right w:w="100" w:type="dxa"/>
            </w:tcMar>
          </w:tcPr>
          <w:p w14:paraId="0F0EDB19" w14:textId="77777777" w:rsidR="00D87891" w:rsidRDefault="00781CEF">
            <w:pPr>
              <w:pBdr>
                <w:top w:val="nil"/>
                <w:left w:val="nil"/>
                <w:bottom w:val="nil"/>
                <w:right w:val="nil"/>
                <w:between w:val="nil"/>
              </w:pBdr>
              <w:spacing w:line="240" w:lineRule="auto"/>
              <w:jc w:val="both"/>
              <w:rPr>
                <w:sz w:val="20"/>
                <w:szCs w:val="20"/>
              </w:rPr>
            </w:pPr>
            <w:r w:rsidRPr="00781CEF">
              <w:rPr>
                <w:b/>
                <w:sz w:val="20"/>
                <w:szCs w:val="20"/>
                <w:lang w:val="ru-RU"/>
              </w:rPr>
              <w:t>2.22.4.</w:t>
            </w:r>
            <w:r w:rsidRPr="00781CEF">
              <w:rPr>
                <w:sz w:val="20"/>
                <w:szCs w:val="20"/>
                <w:lang w:val="ru-RU"/>
              </w:rPr>
              <w:t xml:space="preserve"> При выходе из строя выпускной системы или ее потере Водитель подлежит остановке флагом «Техническая неисправность» для устранения неисправности. </w:t>
            </w:r>
            <w:r>
              <w:rPr>
                <w:sz w:val="20"/>
                <w:szCs w:val="20"/>
              </w:rPr>
              <w:t>В случае невозможности устранения неисправности дальнейшее движение запрещено.</w:t>
            </w:r>
          </w:p>
        </w:tc>
      </w:tr>
      <w:tr w:rsidR="00D87891" w:rsidRPr="00781CEF" w14:paraId="1854E9A7" w14:textId="77777777">
        <w:tc>
          <w:tcPr>
            <w:tcW w:w="4620" w:type="dxa"/>
            <w:tcMar>
              <w:top w:w="100" w:type="dxa"/>
              <w:left w:w="100" w:type="dxa"/>
              <w:bottom w:w="100" w:type="dxa"/>
              <w:right w:w="100" w:type="dxa"/>
            </w:tcMar>
          </w:tcPr>
          <w:p w14:paraId="13D5F4CB" w14:textId="77777777" w:rsidR="00D87891" w:rsidRDefault="00781CEF">
            <w:pPr>
              <w:pBdr>
                <w:top w:val="nil"/>
                <w:left w:val="nil"/>
                <w:bottom w:val="nil"/>
                <w:right w:val="nil"/>
                <w:between w:val="nil"/>
              </w:pBdr>
              <w:spacing w:line="240" w:lineRule="auto"/>
              <w:jc w:val="both"/>
              <w:rPr>
                <w:b/>
                <w:sz w:val="20"/>
                <w:szCs w:val="20"/>
              </w:rPr>
            </w:pPr>
            <w:r>
              <w:rPr>
                <w:b/>
                <w:sz w:val="20"/>
                <w:szCs w:val="20"/>
              </w:rPr>
              <w:t>2.23. Sistem de răcire cu apă</w:t>
            </w:r>
          </w:p>
          <w:p w14:paraId="121CBF7B" w14:textId="77777777" w:rsidR="00D87891" w:rsidRDefault="00781CEF">
            <w:pPr>
              <w:pBdr>
                <w:top w:val="nil"/>
                <w:left w:val="nil"/>
                <w:bottom w:val="nil"/>
                <w:right w:val="nil"/>
                <w:between w:val="nil"/>
              </w:pBdr>
              <w:spacing w:line="240" w:lineRule="auto"/>
              <w:jc w:val="both"/>
              <w:rPr>
                <w:sz w:val="20"/>
                <w:szCs w:val="20"/>
              </w:rPr>
            </w:pPr>
            <w:r>
              <w:rPr>
                <w:sz w:val="20"/>
                <w:szCs w:val="20"/>
              </w:rPr>
              <w:t xml:space="preserve">Sistemul de răcire cu apă a motorului trebuie să fie cu un singur circuit şi să aibă un radiator monocircuit şi o pompă de apă monosecţie. Acţionarea pompei de apă se face numai de la osia spate (dacă altă acţionare nu este prevăzută de producător). Furtunurile de apă trebuie să fie fabricate dintr-un material rezistent la presiuni înalte (10 bar) şi temperaturi înalte (150º C). </w:t>
            </w:r>
          </w:p>
        </w:tc>
        <w:tc>
          <w:tcPr>
            <w:tcW w:w="4680" w:type="dxa"/>
            <w:tcMar>
              <w:top w:w="100" w:type="dxa"/>
              <w:left w:w="100" w:type="dxa"/>
              <w:bottom w:w="100" w:type="dxa"/>
              <w:right w:w="100" w:type="dxa"/>
            </w:tcMar>
          </w:tcPr>
          <w:p w14:paraId="73EA79D8" w14:textId="77777777" w:rsidR="00D87891" w:rsidRPr="00781CEF" w:rsidRDefault="00781CEF">
            <w:pPr>
              <w:pBdr>
                <w:top w:val="nil"/>
                <w:left w:val="nil"/>
                <w:bottom w:val="nil"/>
                <w:right w:val="nil"/>
                <w:between w:val="nil"/>
              </w:pBdr>
              <w:spacing w:line="240" w:lineRule="auto"/>
              <w:jc w:val="both"/>
              <w:rPr>
                <w:b/>
                <w:sz w:val="20"/>
                <w:szCs w:val="20"/>
                <w:lang w:val="ru-RU"/>
              </w:rPr>
            </w:pPr>
            <w:r w:rsidRPr="00781CEF">
              <w:rPr>
                <w:b/>
                <w:sz w:val="20"/>
                <w:szCs w:val="20"/>
                <w:lang w:val="ru-RU"/>
              </w:rPr>
              <w:t>2.23. Система водяного охлаждения.</w:t>
            </w:r>
          </w:p>
          <w:p w14:paraId="05513B19"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sz w:val="20"/>
                <w:szCs w:val="20"/>
                <w:lang w:val="ru-RU"/>
              </w:rPr>
              <w:t>Система водяного охлаждения двигателя должна быть одноконтурной и включать в себя один одноконтурный радиатор и один односекционный водяной насос. Привод водяного насоса только от задней оси (если другой привод не предусмотрен Производителем). Водяные шланги должны быть выполнены из материала, способного выдерживать высокое давление (10 Ва</w:t>
            </w:r>
            <w:r>
              <w:rPr>
                <w:sz w:val="20"/>
                <w:szCs w:val="20"/>
              </w:rPr>
              <w:t>rs</w:t>
            </w:r>
            <w:r w:rsidRPr="00781CEF">
              <w:rPr>
                <w:sz w:val="20"/>
                <w:szCs w:val="20"/>
                <w:lang w:val="ru-RU"/>
              </w:rPr>
              <w:t xml:space="preserve">) и высокую температуру (150° С). </w:t>
            </w:r>
          </w:p>
        </w:tc>
      </w:tr>
      <w:tr w:rsidR="00D87891" w14:paraId="62EC0449" w14:textId="77777777">
        <w:tc>
          <w:tcPr>
            <w:tcW w:w="4620" w:type="dxa"/>
            <w:tcMar>
              <w:top w:w="100" w:type="dxa"/>
              <w:left w:w="100" w:type="dxa"/>
              <w:bottom w:w="100" w:type="dxa"/>
              <w:right w:w="100" w:type="dxa"/>
            </w:tcMar>
          </w:tcPr>
          <w:p w14:paraId="0C946EA8" w14:textId="77777777" w:rsidR="00D87891" w:rsidRDefault="00781CEF">
            <w:pPr>
              <w:pBdr>
                <w:top w:val="nil"/>
                <w:left w:val="nil"/>
                <w:bottom w:val="nil"/>
                <w:right w:val="nil"/>
                <w:between w:val="nil"/>
              </w:pBdr>
              <w:spacing w:line="240" w:lineRule="auto"/>
              <w:jc w:val="both"/>
              <w:rPr>
                <w:b/>
                <w:sz w:val="20"/>
                <w:szCs w:val="20"/>
              </w:rPr>
            </w:pPr>
            <w:r>
              <w:rPr>
                <w:b/>
                <w:sz w:val="20"/>
                <w:szCs w:val="20"/>
              </w:rPr>
              <w:lastRenderedPageBreak/>
              <w:t>2.24. Radiator</w:t>
            </w:r>
          </w:p>
          <w:p w14:paraId="3565E558" w14:textId="77777777" w:rsidR="00D87891" w:rsidRDefault="00781CEF">
            <w:pPr>
              <w:pBdr>
                <w:top w:val="nil"/>
                <w:left w:val="nil"/>
                <w:bottom w:val="nil"/>
                <w:right w:val="nil"/>
                <w:between w:val="nil"/>
              </w:pBdr>
              <w:spacing w:line="240" w:lineRule="auto"/>
              <w:jc w:val="both"/>
              <w:rPr>
                <w:sz w:val="20"/>
                <w:szCs w:val="20"/>
              </w:rPr>
            </w:pPr>
            <w:r>
              <w:rPr>
                <w:sz w:val="20"/>
                <w:szCs w:val="20"/>
              </w:rPr>
              <w:t>Radiatorul trebuie fixat pe ramă la o distanţă de maximum 55 cm de la osia spate (exceptând motoarele ROTAX) şi nu trebuie să fie în contact cu scaunul şi pontonul lateral. Se permite numai acoperirea circulară a radiatorului sau utilizarea storurilor.</w:t>
            </w:r>
          </w:p>
        </w:tc>
        <w:tc>
          <w:tcPr>
            <w:tcW w:w="4680" w:type="dxa"/>
            <w:tcMar>
              <w:top w:w="100" w:type="dxa"/>
              <w:left w:w="100" w:type="dxa"/>
              <w:bottom w:w="100" w:type="dxa"/>
              <w:right w:w="100" w:type="dxa"/>
            </w:tcMar>
          </w:tcPr>
          <w:p w14:paraId="211C314B" w14:textId="77777777" w:rsidR="00D87891" w:rsidRPr="00781CEF" w:rsidRDefault="00781CEF">
            <w:pPr>
              <w:pBdr>
                <w:top w:val="nil"/>
                <w:left w:val="nil"/>
                <w:bottom w:val="nil"/>
                <w:right w:val="nil"/>
                <w:between w:val="nil"/>
              </w:pBdr>
              <w:spacing w:line="240" w:lineRule="auto"/>
              <w:jc w:val="both"/>
              <w:rPr>
                <w:b/>
                <w:sz w:val="20"/>
                <w:szCs w:val="20"/>
                <w:lang w:val="ru-RU"/>
              </w:rPr>
            </w:pPr>
            <w:r w:rsidRPr="00781CEF">
              <w:rPr>
                <w:b/>
                <w:sz w:val="20"/>
                <w:szCs w:val="20"/>
                <w:lang w:val="ru-RU"/>
              </w:rPr>
              <w:t>2.24. Радиатор.</w:t>
            </w:r>
          </w:p>
          <w:p w14:paraId="519BD94B" w14:textId="77777777" w:rsidR="00D87891" w:rsidRDefault="00781CEF">
            <w:pPr>
              <w:pBdr>
                <w:top w:val="nil"/>
                <w:left w:val="nil"/>
                <w:bottom w:val="nil"/>
                <w:right w:val="nil"/>
                <w:between w:val="nil"/>
              </w:pBdr>
              <w:spacing w:line="240" w:lineRule="auto"/>
              <w:jc w:val="both"/>
              <w:rPr>
                <w:sz w:val="20"/>
                <w:szCs w:val="20"/>
              </w:rPr>
            </w:pPr>
            <w:r w:rsidRPr="00781CEF">
              <w:rPr>
                <w:sz w:val="20"/>
                <w:szCs w:val="20"/>
                <w:lang w:val="ru-RU"/>
              </w:rPr>
              <w:t xml:space="preserve">Радиатор должен крепиться к раме на расстоянии не более 55 см от задней оси (кроме двигателей </w:t>
            </w:r>
            <w:r>
              <w:rPr>
                <w:sz w:val="20"/>
                <w:szCs w:val="20"/>
              </w:rPr>
              <w:t>ROTAX</w:t>
            </w:r>
            <w:r w:rsidRPr="00781CEF">
              <w:rPr>
                <w:sz w:val="20"/>
                <w:szCs w:val="20"/>
                <w:lang w:val="ru-RU"/>
              </w:rPr>
              <w:t xml:space="preserve">) и не должен соприкасаться с сиденьем и боковым коробом. </w:t>
            </w:r>
            <w:r>
              <w:rPr>
                <w:sz w:val="20"/>
                <w:szCs w:val="20"/>
              </w:rPr>
              <w:t>Разрешается только круговое обклеивание радиатора или применение шторок.</w:t>
            </w:r>
          </w:p>
        </w:tc>
      </w:tr>
      <w:tr w:rsidR="00D87891" w:rsidRPr="00781CEF" w14:paraId="19201828" w14:textId="77777777">
        <w:tc>
          <w:tcPr>
            <w:tcW w:w="4620" w:type="dxa"/>
            <w:tcMar>
              <w:top w:w="100" w:type="dxa"/>
              <w:left w:w="100" w:type="dxa"/>
              <w:bottom w:w="100" w:type="dxa"/>
              <w:right w:w="100" w:type="dxa"/>
            </w:tcMar>
          </w:tcPr>
          <w:p w14:paraId="136D4FE5" w14:textId="77777777" w:rsidR="00D87891" w:rsidRDefault="00781CEF">
            <w:pPr>
              <w:pBdr>
                <w:top w:val="nil"/>
                <w:left w:val="nil"/>
                <w:bottom w:val="nil"/>
                <w:right w:val="nil"/>
                <w:between w:val="nil"/>
              </w:pBdr>
              <w:spacing w:line="240" w:lineRule="auto"/>
              <w:jc w:val="both"/>
              <w:rPr>
                <w:b/>
                <w:sz w:val="20"/>
                <w:szCs w:val="20"/>
              </w:rPr>
            </w:pPr>
            <w:r>
              <w:rPr>
                <w:b/>
                <w:sz w:val="20"/>
                <w:szCs w:val="20"/>
              </w:rPr>
              <w:t>2.25. Sistem de aprindere</w:t>
            </w:r>
          </w:p>
          <w:p w14:paraId="639EC2D4" w14:textId="77777777" w:rsidR="00D87891" w:rsidRDefault="00781CEF">
            <w:pPr>
              <w:pBdr>
                <w:top w:val="nil"/>
                <w:left w:val="nil"/>
                <w:bottom w:val="nil"/>
                <w:right w:val="nil"/>
                <w:between w:val="nil"/>
              </w:pBdr>
              <w:spacing w:line="240" w:lineRule="auto"/>
              <w:jc w:val="both"/>
              <w:rPr>
                <w:sz w:val="20"/>
                <w:szCs w:val="20"/>
              </w:rPr>
            </w:pPr>
            <w:r>
              <w:rPr>
                <w:sz w:val="20"/>
                <w:szCs w:val="20"/>
              </w:rPr>
              <w:t xml:space="preserve">Sistemul de aprindere trebuie să fie de tip analogic. Este interzis sistemul de aprindere cu baterie (dacă altfel nu e prevăzut de producător). Sunt interzise orice sisteme care modifică unghiul de avans la aprindere. La toate motoarele karturilor de grupele 1 şi 2, sistemele de aprindere trebuie să fie omologate de CIK-FIA. </w:t>
            </w:r>
          </w:p>
        </w:tc>
        <w:tc>
          <w:tcPr>
            <w:tcW w:w="4680" w:type="dxa"/>
            <w:tcMar>
              <w:top w:w="100" w:type="dxa"/>
              <w:left w:w="100" w:type="dxa"/>
              <w:bottom w:w="100" w:type="dxa"/>
              <w:right w:w="100" w:type="dxa"/>
            </w:tcMar>
          </w:tcPr>
          <w:p w14:paraId="5CA53986" w14:textId="77777777" w:rsidR="00D87891" w:rsidRPr="00781CEF" w:rsidRDefault="00781CEF">
            <w:pPr>
              <w:pBdr>
                <w:top w:val="nil"/>
                <w:left w:val="nil"/>
                <w:bottom w:val="nil"/>
                <w:right w:val="nil"/>
                <w:between w:val="nil"/>
              </w:pBdr>
              <w:spacing w:line="240" w:lineRule="auto"/>
              <w:jc w:val="both"/>
              <w:rPr>
                <w:b/>
                <w:sz w:val="20"/>
                <w:szCs w:val="20"/>
                <w:lang w:val="ru-RU"/>
              </w:rPr>
            </w:pPr>
            <w:r w:rsidRPr="00781CEF">
              <w:rPr>
                <w:b/>
                <w:sz w:val="20"/>
                <w:szCs w:val="20"/>
                <w:lang w:val="ru-RU"/>
              </w:rPr>
              <w:t>2.25. Система зажигания.</w:t>
            </w:r>
          </w:p>
          <w:p w14:paraId="499CA2D8"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sz w:val="20"/>
                <w:szCs w:val="20"/>
                <w:lang w:val="ru-RU"/>
              </w:rPr>
              <w:t xml:space="preserve">Система зажигания должна быть аналогового типа. Запрещена батарейная система зажигания (если иное не предусмотрено Производителем). Запрещены любые системы, которые изменяют угол опережения зажигания. Для всех двигателей картов группы 1 и 2 системы зажигания должны быть омологированы СИК-ФИА. </w:t>
            </w:r>
          </w:p>
        </w:tc>
      </w:tr>
      <w:tr w:rsidR="00D87891" w14:paraId="2E78BF09" w14:textId="77777777">
        <w:tc>
          <w:tcPr>
            <w:tcW w:w="4620" w:type="dxa"/>
            <w:tcMar>
              <w:top w:w="100" w:type="dxa"/>
              <w:left w:w="100" w:type="dxa"/>
              <w:bottom w:w="100" w:type="dxa"/>
              <w:right w:w="100" w:type="dxa"/>
            </w:tcMar>
          </w:tcPr>
          <w:p w14:paraId="7F4B6848" w14:textId="77777777" w:rsidR="00D87891" w:rsidRDefault="00781CEF">
            <w:pPr>
              <w:pBdr>
                <w:top w:val="nil"/>
                <w:left w:val="nil"/>
                <w:bottom w:val="nil"/>
                <w:right w:val="nil"/>
                <w:between w:val="nil"/>
              </w:pBdr>
              <w:spacing w:line="240" w:lineRule="auto"/>
              <w:jc w:val="both"/>
              <w:rPr>
                <w:sz w:val="20"/>
                <w:szCs w:val="20"/>
              </w:rPr>
            </w:pPr>
            <w:r>
              <w:rPr>
                <w:b/>
                <w:sz w:val="20"/>
                <w:szCs w:val="20"/>
              </w:rPr>
              <w:t>2.26.</w:t>
            </w:r>
            <w:r>
              <w:rPr>
                <w:sz w:val="20"/>
                <w:szCs w:val="20"/>
              </w:rPr>
              <w:t xml:space="preserve"> Este interzisă utilizarea oricăror sisteme electronice de comandă a parametrilor de funcţionare a motorului sau a kartului în timpul curselor. Este interzisă utilizarea oricăror sisteme de telemetrie în timpul competiţiilor.</w:t>
            </w:r>
          </w:p>
        </w:tc>
        <w:tc>
          <w:tcPr>
            <w:tcW w:w="4680" w:type="dxa"/>
            <w:tcMar>
              <w:top w:w="100" w:type="dxa"/>
              <w:left w:w="100" w:type="dxa"/>
              <w:bottom w:w="100" w:type="dxa"/>
              <w:right w:w="100" w:type="dxa"/>
            </w:tcMar>
          </w:tcPr>
          <w:p w14:paraId="0AEC8360" w14:textId="77777777" w:rsidR="00D87891" w:rsidRDefault="00781CEF">
            <w:pPr>
              <w:pBdr>
                <w:top w:val="nil"/>
                <w:left w:val="nil"/>
                <w:bottom w:val="nil"/>
                <w:right w:val="nil"/>
                <w:between w:val="nil"/>
              </w:pBdr>
              <w:spacing w:line="240" w:lineRule="auto"/>
              <w:jc w:val="both"/>
              <w:rPr>
                <w:sz w:val="20"/>
                <w:szCs w:val="20"/>
              </w:rPr>
            </w:pPr>
            <w:r w:rsidRPr="00781CEF">
              <w:rPr>
                <w:b/>
                <w:sz w:val="20"/>
                <w:szCs w:val="20"/>
                <w:lang w:val="ru-RU"/>
              </w:rPr>
              <w:t>2.26.</w:t>
            </w:r>
            <w:r w:rsidRPr="00781CEF">
              <w:rPr>
                <w:sz w:val="20"/>
                <w:szCs w:val="20"/>
                <w:lang w:val="ru-RU"/>
              </w:rPr>
              <w:t xml:space="preserve"> Запрещено применение любых электронных систем, осуществляющих управление параметрами функционирования двигателя или карта во время заездов. </w:t>
            </w:r>
            <w:r>
              <w:rPr>
                <w:sz w:val="20"/>
                <w:szCs w:val="20"/>
              </w:rPr>
              <w:t>Запрещено применение любых систем телеметрии во время соревнований.</w:t>
            </w:r>
          </w:p>
        </w:tc>
      </w:tr>
      <w:tr w:rsidR="00D87891" w:rsidRPr="00781CEF" w14:paraId="297EDE36" w14:textId="77777777">
        <w:tc>
          <w:tcPr>
            <w:tcW w:w="4620" w:type="dxa"/>
            <w:tcMar>
              <w:top w:w="100" w:type="dxa"/>
              <w:left w:w="100" w:type="dxa"/>
              <w:bottom w:w="100" w:type="dxa"/>
              <w:right w:w="100" w:type="dxa"/>
            </w:tcMar>
          </w:tcPr>
          <w:p w14:paraId="694588D8" w14:textId="77777777" w:rsidR="00D87891" w:rsidRDefault="00781CEF">
            <w:pPr>
              <w:pBdr>
                <w:top w:val="nil"/>
                <w:left w:val="nil"/>
                <w:bottom w:val="nil"/>
                <w:right w:val="nil"/>
                <w:between w:val="nil"/>
              </w:pBdr>
              <w:spacing w:line="240" w:lineRule="auto"/>
              <w:jc w:val="both"/>
              <w:rPr>
                <w:sz w:val="20"/>
                <w:szCs w:val="20"/>
              </w:rPr>
            </w:pPr>
            <w:r>
              <w:rPr>
                <w:b/>
                <w:sz w:val="20"/>
                <w:szCs w:val="20"/>
              </w:rPr>
              <w:t>2.27.</w:t>
            </w:r>
            <w:r>
              <w:rPr>
                <w:sz w:val="20"/>
                <w:szCs w:val="20"/>
              </w:rPr>
              <w:t xml:space="preserve"> Se permite utilizarea bateriilor de acumulatoare numai în execuţie ermetică şi cu electrolit gel.</w:t>
            </w:r>
          </w:p>
        </w:tc>
        <w:tc>
          <w:tcPr>
            <w:tcW w:w="4680" w:type="dxa"/>
            <w:tcMar>
              <w:top w:w="100" w:type="dxa"/>
              <w:left w:w="100" w:type="dxa"/>
              <w:bottom w:w="100" w:type="dxa"/>
              <w:right w:w="100" w:type="dxa"/>
            </w:tcMar>
          </w:tcPr>
          <w:p w14:paraId="2B9FB8BC"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2.27.</w:t>
            </w:r>
            <w:r w:rsidRPr="00781CEF">
              <w:rPr>
                <w:sz w:val="20"/>
                <w:szCs w:val="20"/>
                <w:lang w:val="ru-RU"/>
              </w:rPr>
              <w:t xml:space="preserve"> Разрешается использование аккумуляторных батарей только герметичного исполнения с гелевым электролитом.</w:t>
            </w:r>
          </w:p>
        </w:tc>
      </w:tr>
      <w:tr w:rsidR="00D87891" w:rsidRPr="00781CEF" w14:paraId="1D940A9D" w14:textId="77777777">
        <w:tc>
          <w:tcPr>
            <w:tcW w:w="4620" w:type="dxa"/>
            <w:tcMar>
              <w:top w:w="100" w:type="dxa"/>
              <w:left w:w="100" w:type="dxa"/>
              <w:bottom w:w="100" w:type="dxa"/>
              <w:right w:w="100" w:type="dxa"/>
            </w:tcMar>
          </w:tcPr>
          <w:p w14:paraId="031F9643" w14:textId="77777777" w:rsidR="00D87891" w:rsidRDefault="00781CEF">
            <w:pPr>
              <w:spacing w:line="240" w:lineRule="auto"/>
              <w:jc w:val="both"/>
              <w:rPr>
                <w:b/>
                <w:sz w:val="20"/>
                <w:szCs w:val="20"/>
              </w:rPr>
            </w:pPr>
            <w:r>
              <w:rPr>
                <w:b/>
                <w:sz w:val="20"/>
                <w:szCs w:val="20"/>
              </w:rPr>
              <w:t>2.28. Comunicații radio</w:t>
            </w:r>
          </w:p>
          <w:p w14:paraId="6DD4373E" w14:textId="77777777" w:rsidR="00D87891" w:rsidRDefault="00781CEF">
            <w:pPr>
              <w:pBdr>
                <w:top w:val="nil"/>
                <w:left w:val="nil"/>
                <w:bottom w:val="nil"/>
                <w:right w:val="nil"/>
                <w:between w:val="nil"/>
              </w:pBdr>
              <w:spacing w:line="240" w:lineRule="auto"/>
              <w:jc w:val="both"/>
              <w:rPr>
                <w:b/>
                <w:sz w:val="20"/>
                <w:szCs w:val="20"/>
              </w:rPr>
            </w:pPr>
            <w:r>
              <w:rPr>
                <w:sz w:val="20"/>
                <w:szCs w:val="20"/>
              </w:rPr>
              <w:t>Orice sistem de comunicații radio între orice pilot pe pistă și orice altă persoană este strict interzis.</w:t>
            </w:r>
          </w:p>
        </w:tc>
        <w:tc>
          <w:tcPr>
            <w:tcW w:w="4680" w:type="dxa"/>
            <w:tcMar>
              <w:top w:w="100" w:type="dxa"/>
              <w:left w:w="100" w:type="dxa"/>
              <w:bottom w:w="100" w:type="dxa"/>
              <w:right w:w="100" w:type="dxa"/>
            </w:tcMar>
          </w:tcPr>
          <w:p w14:paraId="01583A7E" w14:textId="77777777" w:rsidR="00D87891" w:rsidRPr="00781CEF" w:rsidRDefault="00781CEF">
            <w:pPr>
              <w:spacing w:line="240" w:lineRule="auto"/>
              <w:jc w:val="both"/>
              <w:rPr>
                <w:b/>
                <w:sz w:val="20"/>
                <w:szCs w:val="20"/>
                <w:lang w:val="ru-RU"/>
              </w:rPr>
            </w:pPr>
            <w:r w:rsidRPr="00781CEF">
              <w:rPr>
                <w:b/>
                <w:sz w:val="20"/>
                <w:szCs w:val="20"/>
                <w:lang w:val="ru-RU"/>
              </w:rPr>
              <w:t>2.28. Радиосвязь</w:t>
            </w:r>
          </w:p>
          <w:p w14:paraId="30C8ACA5" w14:textId="77777777" w:rsidR="00D87891" w:rsidRPr="00781CEF" w:rsidRDefault="00781CEF">
            <w:pPr>
              <w:pBdr>
                <w:top w:val="nil"/>
                <w:left w:val="nil"/>
                <w:bottom w:val="nil"/>
                <w:right w:val="nil"/>
                <w:between w:val="nil"/>
              </w:pBdr>
              <w:spacing w:line="240" w:lineRule="auto"/>
              <w:jc w:val="both"/>
              <w:rPr>
                <w:b/>
                <w:sz w:val="20"/>
                <w:szCs w:val="20"/>
                <w:lang w:val="ru-RU"/>
              </w:rPr>
            </w:pPr>
            <w:r w:rsidRPr="00781CEF">
              <w:rPr>
                <w:sz w:val="20"/>
                <w:szCs w:val="20"/>
                <w:lang w:val="ru-RU"/>
              </w:rPr>
              <w:t>Любая система радиосвязи между любым Водителем на трассе и любым другим лицом строго запрещена.</w:t>
            </w:r>
          </w:p>
        </w:tc>
      </w:tr>
      <w:tr w:rsidR="00D87891" w14:paraId="36AA8F66" w14:textId="77777777">
        <w:tc>
          <w:tcPr>
            <w:tcW w:w="4620" w:type="dxa"/>
            <w:tcMar>
              <w:top w:w="100" w:type="dxa"/>
              <w:left w:w="100" w:type="dxa"/>
              <w:bottom w:w="100" w:type="dxa"/>
              <w:right w:w="100" w:type="dxa"/>
            </w:tcMar>
          </w:tcPr>
          <w:p w14:paraId="5367F1C1" w14:textId="77777777" w:rsidR="00D87891" w:rsidRPr="00781CEF" w:rsidRDefault="00D87891">
            <w:pPr>
              <w:pBdr>
                <w:top w:val="nil"/>
                <w:left w:val="nil"/>
                <w:bottom w:val="nil"/>
                <w:right w:val="nil"/>
                <w:between w:val="nil"/>
              </w:pBdr>
              <w:spacing w:line="240" w:lineRule="auto"/>
              <w:jc w:val="both"/>
              <w:rPr>
                <w:b/>
                <w:sz w:val="20"/>
                <w:szCs w:val="20"/>
                <w:lang w:val="ru-RU"/>
              </w:rPr>
            </w:pPr>
          </w:p>
          <w:p w14:paraId="55B24A99" w14:textId="77777777" w:rsidR="00D87891" w:rsidRPr="00781CEF" w:rsidRDefault="00D87891">
            <w:pPr>
              <w:pBdr>
                <w:top w:val="nil"/>
                <w:left w:val="nil"/>
                <w:bottom w:val="nil"/>
                <w:right w:val="nil"/>
                <w:between w:val="nil"/>
              </w:pBdr>
              <w:spacing w:line="240" w:lineRule="auto"/>
              <w:jc w:val="both"/>
              <w:rPr>
                <w:b/>
                <w:sz w:val="20"/>
                <w:szCs w:val="20"/>
                <w:lang w:val="ru-RU"/>
              </w:rPr>
            </w:pPr>
          </w:p>
          <w:p w14:paraId="33E4AAB2" w14:textId="77777777" w:rsidR="00D87891" w:rsidRDefault="00781CEF">
            <w:pPr>
              <w:pBdr>
                <w:top w:val="nil"/>
                <w:left w:val="nil"/>
                <w:bottom w:val="nil"/>
                <w:right w:val="nil"/>
                <w:between w:val="nil"/>
              </w:pBdr>
              <w:spacing w:line="240" w:lineRule="auto"/>
              <w:jc w:val="both"/>
              <w:rPr>
                <w:b/>
                <w:sz w:val="20"/>
                <w:szCs w:val="20"/>
              </w:rPr>
            </w:pPr>
            <w:r>
              <w:rPr>
                <w:b/>
                <w:sz w:val="20"/>
                <w:szCs w:val="20"/>
              </w:rPr>
              <w:t>3. PRESCRIPŢII TEHNICE SPECIALE</w:t>
            </w:r>
          </w:p>
          <w:p w14:paraId="667543B5" w14:textId="77777777" w:rsidR="00D87891" w:rsidRDefault="00D87891">
            <w:pPr>
              <w:pBdr>
                <w:top w:val="nil"/>
                <w:left w:val="nil"/>
                <w:bottom w:val="nil"/>
                <w:right w:val="nil"/>
                <w:between w:val="nil"/>
              </w:pBdr>
              <w:spacing w:line="240" w:lineRule="auto"/>
              <w:jc w:val="both"/>
              <w:rPr>
                <w:sz w:val="20"/>
                <w:szCs w:val="20"/>
              </w:rPr>
            </w:pPr>
          </w:p>
        </w:tc>
        <w:tc>
          <w:tcPr>
            <w:tcW w:w="4680" w:type="dxa"/>
            <w:tcMar>
              <w:top w:w="100" w:type="dxa"/>
              <w:left w:w="100" w:type="dxa"/>
              <w:bottom w:w="100" w:type="dxa"/>
              <w:right w:w="100" w:type="dxa"/>
            </w:tcMar>
          </w:tcPr>
          <w:p w14:paraId="3BB356D0" w14:textId="77777777" w:rsidR="00D87891" w:rsidRDefault="00D87891">
            <w:pPr>
              <w:pBdr>
                <w:top w:val="nil"/>
                <w:left w:val="nil"/>
                <w:bottom w:val="nil"/>
                <w:right w:val="nil"/>
                <w:between w:val="nil"/>
              </w:pBdr>
              <w:spacing w:line="240" w:lineRule="auto"/>
              <w:jc w:val="both"/>
              <w:rPr>
                <w:b/>
                <w:sz w:val="20"/>
                <w:szCs w:val="20"/>
              </w:rPr>
            </w:pPr>
          </w:p>
          <w:p w14:paraId="6A163E28" w14:textId="77777777" w:rsidR="00D87891" w:rsidRDefault="00781CEF">
            <w:pPr>
              <w:pBdr>
                <w:top w:val="nil"/>
                <w:left w:val="nil"/>
                <w:bottom w:val="nil"/>
                <w:right w:val="nil"/>
                <w:between w:val="nil"/>
              </w:pBdr>
              <w:spacing w:line="240" w:lineRule="auto"/>
              <w:rPr>
                <w:b/>
                <w:sz w:val="20"/>
                <w:szCs w:val="20"/>
              </w:rPr>
            </w:pPr>
            <w:r>
              <w:rPr>
                <w:b/>
                <w:sz w:val="20"/>
                <w:szCs w:val="20"/>
              </w:rPr>
              <w:t>3. СПЕЦИАЛЬНЫЕ ТЕХНИЧЕСКИЕ ТРЕБОВАНИЯ</w:t>
            </w:r>
          </w:p>
          <w:p w14:paraId="725B6124" w14:textId="77777777" w:rsidR="00D87891" w:rsidRDefault="00D87891">
            <w:pPr>
              <w:pBdr>
                <w:top w:val="nil"/>
                <w:left w:val="nil"/>
                <w:bottom w:val="nil"/>
                <w:right w:val="nil"/>
                <w:between w:val="nil"/>
              </w:pBdr>
              <w:spacing w:line="240" w:lineRule="auto"/>
              <w:rPr>
                <w:b/>
                <w:sz w:val="20"/>
                <w:szCs w:val="20"/>
              </w:rPr>
            </w:pPr>
          </w:p>
        </w:tc>
      </w:tr>
      <w:tr w:rsidR="00D87891" w14:paraId="06CA1DCE" w14:textId="77777777">
        <w:tc>
          <w:tcPr>
            <w:tcW w:w="4620" w:type="dxa"/>
            <w:tcMar>
              <w:top w:w="100" w:type="dxa"/>
              <w:left w:w="100" w:type="dxa"/>
              <w:bottom w:w="100" w:type="dxa"/>
              <w:right w:w="100" w:type="dxa"/>
            </w:tcMar>
          </w:tcPr>
          <w:p w14:paraId="484C167E" w14:textId="77777777" w:rsidR="00D87891" w:rsidRDefault="00781CEF">
            <w:pPr>
              <w:pBdr>
                <w:top w:val="nil"/>
                <w:left w:val="nil"/>
                <w:bottom w:val="nil"/>
                <w:right w:val="nil"/>
                <w:between w:val="nil"/>
              </w:pBdr>
              <w:spacing w:line="240" w:lineRule="auto"/>
              <w:jc w:val="both"/>
              <w:rPr>
                <w:b/>
                <w:sz w:val="20"/>
                <w:szCs w:val="20"/>
              </w:rPr>
            </w:pPr>
            <w:r>
              <w:rPr>
                <w:b/>
                <w:sz w:val="20"/>
                <w:szCs w:val="20"/>
              </w:rPr>
              <w:t>3.1. Clasa „Naţional Bambino”</w:t>
            </w:r>
          </w:p>
        </w:tc>
        <w:tc>
          <w:tcPr>
            <w:tcW w:w="4680" w:type="dxa"/>
            <w:tcMar>
              <w:top w:w="100" w:type="dxa"/>
              <w:left w:w="100" w:type="dxa"/>
              <w:bottom w:w="100" w:type="dxa"/>
              <w:right w:w="100" w:type="dxa"/>
            </w:tcMar>
          </w:tcPr>
          <w:p w14:paraId="2A07C2D5" w14:textId="77777777" w:rsidR="00D87891" w:rsidRDefault="00781CEF">
            <w:pPr>
              <w:pBdr>
                <w:top w:val="nil"/>
                <w:left w:val="nil"/>
                <w:bottom w:val="nil"/>
                <w:right w:val="nil"/>
                <w:between w:val="nil"/>
              </w:pBdr>
              <w:spacing w:line="240" w:lineRule="auto"/>
              <w:jc w:val="both"/>
              <w:rPr>
                <w:b/>
                <w:sz w:val="20"/>
                <w:szCs w:val="20"/>
              </w:rPr>
            </w:pPr>
            <w:r>
              <w:rPr>
                <w:b/>
                <w:sz w:val="20"/>
                <w:szCs w:val="20"/>
              </w:rPr>
              <w:t>3.1. Класс „Naţional Bambino”</w:t>
            </w:r>
          </w:p>
        </w:tc>
      </w:tr>
      <w:tr w:rsidR="00D87891" w:rsidRPr="00781CEF" w14:paraId="75B87D42" w14:textId="77777777">
        <w:tc>
          <w:tcPr>
            <w:tcW w:w="4620" w:type="dxa"/>
            <w:tcMar>
              <w:top w:w="100" w:type="dxa"/>
              <w:left w:w="100" w:type="dxa"/>
              <w:bottom w:w="100" w:type="dxa"/>
              <w:right w:w="100" w:type="dxa"/>
            </w:tcMar>
          </w:tcPr>
          <w:p w14:paraId="12E612B3" w14:textId="77777777" w:rsidR="00D87891" w:rsidRDefault="00781CEF">
            <w:pPr>
              <w:pBdr>
                <w:top w:val="nil"/>
                <w:left w:val="nil"/>
                <w:bottom w:val="nil"/>
                <w:right w:val="nil"/>
                <w:between w:val="nil"/>
              </w:pBdr>
              <w:spacing w:line="240" w:lineRule="auto"/>
              <w:jc w:val="both"/>
              <w:rPr>
                <w:sz w:val="20"/>
                <w:szCs w:val="20"/>
              </w:rPr>
            </w:pPr>
            <w:r>
              <w:rPr>
                <w:b/>
                <w:sz w:val="20"/>
                <w:szCs w:val="20"/>
              </w:rPr>
              <w:t xml:space="preserve">3.1.1. </w:t>
            </w:r>
            <w:r>
              <w:rPr>
                <w:sz w:val="20"/>
                <w:szCs w:val="20"/>
              </w:rPr>
              <w:t>Motoare de serie monocilindru COMER-C50, înregistrate de CKM FARM corespunzător cu fişa de înregistrare de la uzina producătoare.</w:t>
            </w:r>
          </w:p>
        </w:tc>
        <w:tc>
          <w:tcPr>
            <w:tcW w:w="4680" w:type="dxa"/>
            <w:tcMar>
              <w:top w:w="100" w:type="dxa"/>
              <w:left w:w="100" w:type="dxa"/>
              <w:bottom w:w="100" w:type="dxa"/>
              <w:right w:w="100" w:type="dxa"/>
            </w:tcMar>
          </w:tcPr>
          <w:p w14:paraId="1F680C9C"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3.1.1.</w:t>
            </w:r>
            <w:r w:rsidRPr="00781CEF">
              <w:rPr>
                <w:sz w:val="20"/>
                <w:szCs w:val="20"/>
                <w:lang w:val="ru-RU"/>
              </w:rPr>
              <w:t xml:space="preserve"> Зарегистрированные ККМ ФАРМ серийные одноцилиндровые двигатели СОМЕ</w:t>
            </w:r>
            <w:r>
              <w:rPr>
                <w:sz w:val="20"/>
                <w:szCs w:val="20"/>
              </w:rPr>
              <w:t>R</w:t>
            </w:r>
            <w:r w:rsidRPr="00781CEF">
              <w:rPr>
                <w:sz w:val="20"/>
                <w:szCs w:val="20"/>
                <w:lang w:val="ru-RU"/>
              </w:rPr>
              <w:t xml:space="preserve">-С50, полностью соответствующий регистрационной карте завода изготовителя. </w:t>
            </w:r>
          </w:p>
        </w:tc>
      </w:tr>
      <w:tr w:rsidR="00D87891" w:rsidRPr="00781CEF" w14:paraId="32E4CFB3" w14:textId="77777777">
        <w:tc>
          <w:tcPr>
            <w:tcW w:w="4620" w:type="dxa"/>
            <w:tcMar>
              <w:top w:w="100" w:type="dxa"/>
              <w:left w:w="100" w:type="dxa"/>
              <w:bottom w:w="100" w:type="dxa"/>
              <w:right w:w="100" w:type="dxa"/>
            </w:tcMar>
          </w:tcPr>
          <w:p w14:paraId="41AA3CD8" w14:textId="77777777" w:rsidR="00D87891" w:rsidRDefault="00781CEF">
            <w:pPr>
              <w:pBdr>
                <w:top w:val="nil"/>
                <w:left w:val="nil"/>
                <w:bottom w:val="nil"/>
                <w:right w:val="nil"/>
                <w:between w:val="nil"/>
              </w:pBdr>
              <w:spacing w:line="240" w:lineRule="auto"/>
              <w:jc w:val="both"/>
              <w:rPr>
                <w:sz w:val="20"/>
                <w:szCs w:val="20"/>
              </w:rPr>
            </w:pPr>
            <w:r>
              <w:rPr>
                <w:b/>
                <w:sz w:val="20"/>
                <w:szCs w:val="20"/>
              </w:rPr>
              <w:t>3.1.2.</w:t>
            </w:r>
            <w:r>
              <w:rPr>
                <w:sz w:val="20"/>
                <w:szCs w:val="20"/>
              </w:rPr>
              <w:t xml:space="preserve"> Diametrul maxim al gurii de evacuare a gazelor din amortizorul de zgomot – 10 mm.</w:t>
            </w:r>
          </w:p>
        </w:tc>
        <w:tc>
          <w:tcPr>
            <w:tcW w:w="4680" w:type="dxa"/>
            <w:tcMar>
              <w:top w:w="100" w:type="dxa"/>
              <w:left w:w="100" w:type="dxa"/>
              <w:bottom w:w="100" w:type="dxa"/>
              <w:right w:w="100" w:type="dxa"/>
            </w:tcMar>
          </w:tcPr>
          <w:p w14:paraId="3AED0BA7"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3.1.2.</w:t>
            </w:r>
            <w:r w:rsidRPr="00781CEF">
              <w:rPr>
                <w:sz w:val="20"/>
                <w:szCs w:val="20"/>
                <w:lang w:val="ru-RU"/>
              </w:rPr>
              <w:t xml:space="preserve"> Диаметр отверстия выпуска отработанных газов в глушителе 10 мм максимум.</w:t>
            </w:r>
          </w:p>
        </w:tc>
      </w:tr>
      <w:tr w:rsidR="00D87891" w14:paraId="3B830E5B" w14:textId="77777777">
        <w:tc>
          <w:tcPr>
            <w:tcW w:w="4620" w:type="dxa"/>
            <w:tcMar>
              <w:top w:w="100" w:type="dxa"/>
              <w:left w:w="100" w:type="dxa"/>
              <w:bottom w:w="100" w:type="dxa"/>
              <w:right w:w="100" w:type="dxa"/>
            </w:tcMar>
          </w:tcPr>
          <w:p w14:paraId="0F00CB31" w14:textId="77777777" w:rsidR="00D87891" w:rsidRDefault="00781CEF">
            <w:pPr>
              <w:pBdr>
                <w:top w:val="nil"/>
                <w:left w:val="nil"/>
                <w:bottom w:val="nil"/>
                <w:right w:val="nil"/>
                <w:between w:val="nil"/>
              </w:pBdr>
              <w:spacing w:line="240" w:lineRule="auto"/>
              <w:jc w:val="both"/>
              <w:rPr>
                <w:sz w:val="20"/>
                <w:szCs w:val="20"/>
              </w:rPr>
            </w:pPr>
            <w:r>
              <w:rPr>
                <w:b/>
                <w:sz w:val="20"/>
                <w:szCs w:val="20"/>
              </w:rPr>
              <w:t>3.1.3.</w:t>
            </w:r>
            <w:r>
              <w:rPr>
                <w:sz w:val="20"/>
                <w:szCs w:val="20"/>
              </w:rPr>
              <w:t xml:space="preserve"> Roata de lanţ conducătoare (pinion) – 10, roata condusă (coroana) – 90.</w:t>
            </w:r>
          </w:p>
        </w:tc>
        <w:tc>
          <w:tcPr>
            <w:tcW w:w="4680" w:type="dxa"/>
            <w:tcMar>
              <w:top w:w="100" w:type="dxa"/>
              <w:left w:w="100" w:type="dxa"/>
              <w:bottom w:w="100" w:type="dxa"/>
              <w:right w:w="100" w:type="dxa"/>
            </w:tcMar>
          </w:tcPr>
          <w:p w14:paraId="2C7FBD04" w14:textId="77777777" w:rsidR="00D87891" w:rsidRDefault="00781CEF">
            <w:pPr>
              <w:pBdr>
                <w:top w:val="nil"/>
                <w:left w:val="nil"/>
                <w:bottom w:val="nil"/>
                <w:right w:val="nil"/>
                <w:between w:val="nil"/>
              </w:pBdr>
              <w:spacing w:line="240" w:lineRule="auto"/>
              <w:jc w:val="both"/>
              <w:rPr>
                <w:sz w:val="20"/>
                <w:szCs w:val="20"/>
              </w:rPr>
            </w:pPr>
            <w:r>
              <w:rPr>
                <w:b/>
                <w:sz w:val="20"/>
                <w:szCs w:val="20"/>
              </w:rPr>
              <w:t>3.1.3.</w:t>
            </w:r>
            <w:r>
              <w:rPr>
                <w:sz w:val="20"/>
                <w:szCs w:val="20"/>
              </w:rPr>
              <w:t xml:space="preserve"> Ведущая звезда – 10, ведомая – 90.</w:t>
            </w:r>
          </w:p>
        </w:tc>
      </w:tr>
      <w:tr w:rsidR="00D87891" w:rsidRPr="00781CEF" w14:paraId="5E361B59" w14:textId="77777777">
        <w:tc>
          <w:tcPr>
            <w:tcW w:w="4620" w:type="dxa"/>
            <w:tcMar>
              <w:top w:w="100" w:type="dxa"/>
              <w:left w:w="100" w:type="dxa"/>
              <w:bottom w:w="100" w:type="dxa"/>
              <w:right w:w="100" w:type="dxa"/>
            </w:tcMar>
          </w:tcPr>
          <w:p w14:paraId="2DCA92F9" w14:textId="77777777" w:rsidR="00D87891" w:rsidRDefault="00781CEF">
            <w:pPr>
              <w:pBdr>
                <w:top w:val="nil"/>
                <w:left w:val="nil"/>
                <w:bottom w:val="nil"/>
                <w:right w:val="nil"/>
                <w:between w:val="nil"/>
              </w:pBdr>
              <w:spacing w:line="240" w:lineRule="auto"/>
              <w:jc w:val="both"/>
              <w:rPr>
                <w:sz w:val="20"/>
                <w:szCs w:val="20"/>
              </w:rPr>
            </w:pPr>
            <w:r>
              <w:rPr>
                <w:b/>
                <w:sz w:val="20"/>
                <w:szCs w:val="20"/>
              </w:rPr>
              <w:t>3.1.4.</w:t>
            </w:r>
            <w:r>
              <w:rPr>
                <w:sz w:val="20"/>
                <w:szCs w:val="20"/>
              </w:rPr>
              <w:t xml:space="preserve"> Lungimea maximă a circumferinţei roţii din spate – 870 mm.</w:t>
            </w:r>
          </w:p>
        </w:tc>
        <w:tc>
          <w:tcPr>
            <w:tcW w:w="4680" w:type="dxa"/>
            <w:tcMar>
              <w:top w:w="100" w:type="dxa"/>
              <w:left w:w="100" w:type="dxa"/>
              <w:bottom w:w="100" w:type="dxa"/>
              <w:right w:w="100" w:type="dxa"/>
            </w:tcMar>
          </w:tcPr>
          <w:p w14:paraId="4F753319"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3.1.4.</w:t>
            </w:r>
            <w:r w:rsidRPr="00781CEF">
              <w:rPr>
                <w:sz w:val="20"/>
                <w:szCs w:val="20"/>
                <w:lang w:val="ru-RU"/>
              </w:rPr>
              <w:t xml:space="preserve"> Максимальная длина окружности заднего колеса 870 мм.</w:t>
            </w:r>
          </w:p>
        </w:tc>
      </w:tr>
      <w:tr w:rsidR="00D87891" w:rsidRPr="00781CEF" w14:paraId="0C811ED8" w14:textId="77777777">
        <w:tc>
          <w:tcPr>
            <w:tcW w:w="4620" w:type="dxa"/>
            <w:tcMar>
              <w:top w:w="100" w:type="dxa"/>
              <w:left w:w="100" w:type="dxa"/>
              <w:bottom w:w="100" w:type="dxa"/>
              <w:right w:w="100" w:type="dxa"/>
            </w:tcMar>
          </w:tcPr>
          <w:p w14:paraId="5CC41A4B" w14:textId="77777777" w:rsidR="00D87891" w:rsidRDefault="00781CEF">
            <w:pPr>
              <w:pBdr>
                <w:top w:val="nil"/>
                <w:left w:val="nil"/>
                <w:bottom w:val="nil"/>
                <w:right w:val="nil"/>
                <w:between w:val="nil"/>
              </w:pBdr>
              <w:spacing w:line="240" w:lineRule="auto"/>
              <w:jc w:val="both"/>
              <w:rPr>
                <w:sz w:val="20"/>
                <w:szCs w:val="20"/>
              </w:rPr>
            </w:pPr>
            <w:r>
              <w:rPr>
                <w:b/>
                <w:sz w:val="20"/>
                <w:szCs w:val="20"/>
              </w:rPr>
              <w:lastRenderedPageBreak/>
              <w:t>3.1.5.</w:t>
            </w:r>
            <w:r>
              <w:rPr>
                <w:sz w:val="20"/>
                <w:szCs w:val="20"/>
              </w:rPr>
              <w:t xml:space="preserve"> Lăţimea maximă a discului din spate – 130 mm.</w:t>
            </w:r>
          </w:p>
        </w:tc>
        <w:tc>
          <w:tcPr>
            <w:tcW w:w="4680" w:type="dxa"/>
            <w:tcMar>
              <w:top w:w="100" w:type="dxa"/>
              <w:left w:w="100" w:type="dxa"/>
              <w:bottom w:w="100" w:type="dxa"/>
              <w:right w:w="100" w:type="dxa"/>
            </w:tcMar>
          </w:tcPr>
          <w:p w14:paraId="6A319DD7"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3.1.5.</w:t>
            </w:r>
            <w:r w:rsidRPr="00781CEF">
              <w:rPr>
                <w:sz w:val="20"/>
                <w:szCs w:val="20"/>
                <w:lang w:val="ru-RU"/>
              </w:rPr>
              <w:t xml:space="preserve"> Максимальная ширина заднего диска 130 мм.</w:t>
            </w:r>
          </w:p>
        </w:tc>
      </w:tr>
      <w:tr w:rsidR="00D87891" w14:paraId="2AB61CDF" w14:textId="77777777">
        <w:tc>
          <w:tcPr>
            <w:tcW w:w="4620" w:type="dxa"/>
            <w:tcMar>
              <w:top w:w="100" w:type="dxa"/>
              <w:left w:w="100" w:type="dxa"/>
              <w:bottom w:w="100" w:type="dxa"/>
              <w:right w:w="100" w:type="dxa"/>
            </w:tcMar>
          </w:tcPr>
          <w:p w14:paraId="508900DC" w14:textId="77777777" w:rsidR="00D87891" w:rsidRDefault="00781CEF">
            <w:pPr>
              <w:pBdr>
                <w:top w:val="nil"/>
                <w:left w:val="nil"/>
                <w:bottom w:val="nil"/>
                <w:right w:val="nil"/>
                <w:between w:val="nil"/>
              </w:pBdr>
              <w:spacing w:line="240" w:lineRule="auto"/>
              <w:jc w:val="both"/>
              <w:rPr>
                <w:sz w:val="20"/>
                <w:szCs w:val="20"/>
              </w:rPr>
            </w:pPr>
            <w:r>
              <w:rPr>
                <w:b/>
                <w:sz w:val="20"/>
                <w:szCs w:val="20"/>
              </w:rPr>
              <w:t>3.1.6.</w:t>
            </w:r>
            <w:r>
              <w:rPr>
                <w:sz w:val="20"/>
                <w:szCs w:val="20"/>
              </w:rPr>
              <w:t xml:space="preserve"> Masa minimă – 70 kg.</w:t>
            </w:r>
          </w:p>
        </w:tc>
        <w:tc>
          <w:tcPr>
            <w:tcW w:w="4680" w:type="dxa"/>
            <w:tcMar>
              <w:top w:w="100" w:type="dxa"/>
              <w:left w:w="100" w:type="dxa"/>
              <w:bottom w:w="100" w:type="dxa"/>
              <w:right w:w="100" w:type="dxa"/>
            </w:tcMar>
          </w:tcPr>
          <w:p w14:paraId="32F2E132" w14:textId="77777777" w:rsidR="00D87891" w:rsidRDefault="00781CEF">
            <w:pPr>
              <w:pBdr>
                <w:top w:val="nil"/>
                <w:left w:val="nil"/>
                <w:bottom w:val="nil"/>
                <w:right w:val="nil"/>
                <w:between w:val="nil"/>
              </w:pBdr>
              <w:spacing w:line="240" w:lineRule="auto"/>
              <w:jc w:val="both"/>
              <w:rPr>
                <w:sz w:val="20"/>
                <w:szCs w:val="20"/>
              </w:rPr>
            </w:pPr>
            <w:r>
              <w:rPr>
                <w:b/>
                <w:sz w:val="20"/>
                <w:szCs w:val="20"/>
              </w:rPr>
              <w:t>3.1.6.</w:t>
            </w:r>
            <w:r>
              <w:rPr>
                <w:sz w:val="20"/>
                <w:szCs w:val="20"/>
              </w:rPr>
              <w:t xml:space="preserve"> Минимальная масса – 70 кг.</w:t>
            </w:r>
          </w:p>
        </w:tc>
      </w:tr>
      <w:tr w:rsidR="00D87891" w14:paraId="224451EA" w14:textId="77777777">
        <w:tc>
          <w:tcPr>
            <w:tcW w:w="4620" w:type="dxa"/>
            <w:tcMar>
              <w:top w:w="100" w:type="dxa"/>
              <w:left w:w="100" w:type="dxa"/>
              <w:bottom w:w="100" w:type="dxa"/>
              <w:right w:w="100" w:type="dxa"/>
            </w:tcMar>
          </w:tcPr>
          <w:p w14:paraId="277E6B75" w14:textId="77777777" w:rsidR="00D87891" w:rsidRDefault="00781CEF">
            <w:pPr>
              <w:pBdr>
                <w:top w:val="nil"/>
                <w:left w:val="nil"/>
                <w:bottom w:val="nil"/>
                <w:right w:val="nil"/>
                <w:between w:val="nil"/>
              </w:pBdr>
              <w:spacing w:line="240" w:lineRule="auto"/>
              <w:jc w:val="both"/>
              <w:rPr>
                <w:b/>
                <w:sz w:val="20"/>
                <w:szCs w:val="20"/>
              </w:rPr>
            </w:pPr>
            <w:r>
              <w:rPr>
                <w:b/>
                <w:sz w:val="20"/>
                <w:szCs w:val="20"/>
              </w:rPr>
              <w:t>3.2. Clasa „Naţional Micro”</w:t>
            </w:r>
          </w:p>
        </w:tc>
        <w:tc>
          <w:tcPr>
            <w:tcW w:w="4680" w:type="dxa"/>
            <w:tcMar>
              <w:top w:w="100" w:type="dxa"/>
              <w:left w:w="100" w:type="dxa"/>
              <w:bottom w:w="100" w:type="dxa"/>
              <w:right w:w="100" w:type="dxa"/>
            </w:tcMar>
          </w:tcPr>
          <w:p w14:paraId="37ED362E" w14:textId="77777777" w:rsidR="00D87891" w:rsidRDefault="00781CEF">
            <w:pPr>
              <w:pBdr>
                <w:top w:val="nil"/>
                <w:left w:val="nil"/>
                <w:bottom w:val="nil"/>
                <w:right w:val="nil"/>
                <w:between w:val="nil"/>
              </w:pBdr>
              <w:spacing w:line="240" w:lineRule="auto"/>
              <w:jc w:val="both"/>
              <w:rPr>
                <w:b/>
                <w:sz w:val="20"/>
                <w:szCs w:val="20"/>
              </w:rPr>
            </w:pPr>
            <w:r>
              <w:rPr>
                <w:b/>
                <w:sz w:val="20"/>
                <w:szCs w:val="20"/>
              </w:rPr>
              <w:t>3.2. Класс „Naţional Micro”</w:t>
            </w:r>
          </w:p>
        </w:tc>
      </w:tr>
      <w:tr w:rsidR="00D87891" w:rsidRPr="00781CEF" w14:paraId="573033E7" w14:textId="77777777">
        <w:tc>
          <w:tcPr>
            <w:tcW w:w="4620" w:type="dxa"/>
            <w:tcMar>
              <w:top w:w="100" w:type="dxa"/>
              <w:left w:w="100" w:type="dxa"/>
              <w:bottom w:w="100" w:type="dxa"/>
              <w:right w:w="100" w:type="dxa"/>
            </w:tcMar>
          </w:tcPr>
          <w:p w14:paraId="32073143" w14:textId="77777777" w:rsidR="00D87891" w:rsidRDefault="00781CEF">
            <w:pPr>
              <w:spacing w:line="240" w:lineRule="auto"/>
              <w:jc w:val="both"/>
              <w:rPr>
                <w:sz w:val="20"/>
                <w:szCs w:val="20"/>
              </w:rPr>
            </w:pPr>
            <w:r>
              <w:rPr>
                <w:b/>
                <w:sz w:val="20"/>
                <w:szCs w:val="20"/>
              </w:rPr>
              <w:t>3.2.1. Motor „Rotax Max-Micro”</w:t>
            </w:r>
            <w:r>
              <w:rPr>
                <w:b/>
                <w:sz w:val="20"/>
                <w:szCs w:val="20"/>
              </w:rPr>
              <w:br/>
            </w:r>
            <w:r>
              <w:rPr>
                <w:sz w:val="20"/>
                <w:szCs w:val="20"/>
              </w:rPr>
              <w:t>În cadrul competiţiilor pot fi utilizate doar motoare procurate (sau aprobate) de la distribuitorul oficial “ROTAX” din Republica Moldova.</w:t>
            </w:r>
          </w:p>
          <w:p w14:paraId="58F9941B" w14:textId="77777777" w:rsidR="00D87891" w:rsidRDefault="00781CEF">
            <w:pPr>
              <w:numPr>
                <w:ilvl w:val="0"/>
                <w:numId w:val="5"/>
              </w:numPr>
              <w:spacing w:line="240" w:lineRule="auto"/>
              <w:jc w:val="both"/>
              <w:rPr>
                <w:sz w:val="20"/>
                <w:szCs w:val="20"/>
              </w:rPr>
            </w:pPr>
            <w:r>
              <w:rPr>
                <w:b/>
                <w:sz w:val="20"/>
                <w:szCs w:val="20"/>
              </w:rPr>
              <w:t>125 Micro MAX EVO MY20</w:t>
            </w:r>
            <w:r>
              <w:rPr>
                <w:sz w:val="20"/>
                <w:szCs w:val="20"/>
              </w:rPr>
              <w:t xml:space="preserve"> – motor de serie monocilindru în doi timpi răcit cu apă şi supapă cu flux total, fără cutie de viteze. Cilindree – 125 cm3.</w:t>
            </w:r>
          </w:p>
          <w:p w14:paraId="79B3B58F" w14:textId="77777777" w:rsidR="00D87891" w:rsidRDefault="00781CEF">
            <w:pPr>
              <w:numPr>
                <w:ilvl w:val="0"/>
                <w:numId w:val="5"/>
              </w:numPr>
              <w:spacing w:line="240" w:lineRule="auto"/>
              <w:jc w:val="both"/>
              <w:rPr>
                <w:sz w:val="20"/>
                <w:szCs w:val="20"/>
              </w:rPr>
            </w:pPr>
            <w:r>
              <w:rPr>
                <w:b/>
                <w:sz w:val="20"/>
                <w:szCs w:val="20"/>
              </w:rPr>
              <w:t>Motorul</w:t>
            </w:r>
            <w:r>
              <w:rPr>
                <w:sz w:val="20"/>
                <w:szCs w:val="20"/>
              </w:rPr>
              <w:t xml:space="preserve"> trebuie să fie sigilat cu sigiliu original. </w:t>
            </w:r>
            <w:r>
              <w:rPr>
                <w:sz w:val="20"/>
                <w:szCs w:val="20"/>
              </w:rPr>
              <w:br/>
              <w:t>Toate piesele şi accesoriile trebuie să fie de origine Rotax.</w:t>
            </w:r>
            <w:r>
              <w:rPr>
                <w:sz w:val="20"/>
                <w:szCs w:val="20"/>
              </w:rPr>
              <w:br/>
            </w:r>
            <w:r>
              <w:rPr>
                <w:b/>
                <w:sz w:val="20"/>
                <w:szCs w:val="20"/>
              </w:rPr>
              <w:t>Sunt interzise orice modificări la motor.</w:t>
            </w:r>
          </w:p>
        </w:tc>
        <w:tc>
          <w:tcPr>
            <w:tcW w:w="4680" w:type="dxa"/>
            <w:tcMar>
              <w:top w:w="100" w:type="dxa"/>
              <w:left w:w="100" w:type="dxa"/>
              <w:bottom w:w="100" w:type="dxa"/>
              <w:right w:w="100" w:type="dxa"/>
            </w:tcMar>
          </w:tcPr>
          <w:p w14:paraId="7E492269" w14:textId="77777777" w:rsidR="00D87891" w:rsidRDefault="00781CEF">
            <w:pPr>
              <w:spacing w:line="240" w:lineRule="auto"/>
              <w:jc w:val="both"/>
              <w:rPr>
                <w:b/>
                <w:sz w:val="20"/>
                <w:szCs w:val="20"/>
              </w:rPr>
            </w:pPr>
            <w:r>
              <w:rPr>
                <w:b/>
                <w:sz w:val="20"/>
                <w:szCs w:val="20"/>
              </w:rPr>
              <w:t>3.2.1. Двигатель "Rotax Max-Micro".</w:t>
            </w:r>
          </w:p>
          <w:p w14:paraId="56BA12E6" w14:textId="77777777" w:rsidR="00D87891" w:rsidRPr="00781CEF" w:rsidRDefault="00781CEF">
            <w:pPr>
              <w:spacing w:line="240" w:lineRule="auto"/>
              <w:jc w:val="both"/>
              <w:rPr>
                <w:sz w:val="20"/>
                <w:szCs w:val="20"/>
                <w:lang w:val="ru-RU"/>
              </w:rPr>
            </w:pPr>
            <w:r w:rsidRPr="00781CEF">
              <w:rPr>
                <w:sz w:val="20"/>
                <w:szCs w:val="20"/>
                <w:lang w:val="ru-RU"/>
              </w:rPr>
              <w:t>В соревнованиях могут быть использованы двигатели  приобретенные (или одобренные) у официального дистрибьютора “</w:t>
            </w:r>
            <w:r>
              <w:rPr>
                <w:sz w:val="20"/>
                <w:szCs w:val="20"/>
              </w:rPr>
              <w:t>ROTAX</w:t>
            </w:r>
            <w:r w:rsidRPr="00781CEF">
              <w:rPr>
                <w:sz w:val="20"/>
                <w:szCs w:val="20"/>
                <w:lang w:val="ru-RU"/>
              </w:rPr>
              <w:t>” в Республике Молдова.</w:t>
            </w:r>
          </w:p>
          <w:p w14:paraId="3B73EC07" w14:textId="77777777" w:rsidR="00D87891" w:rsidRDefault="00781CEF">
            <w:pPr>
              <w:numPr>
                <w:ilvl w:val="0"/>
                <w:numId w:val="7"/>
              </w:numPr>
              <w:spacing w:line="240" w:lineRule="auto"/>
              <w:jc w:val="both"/>
              <w:rPr>
                <w:sz w:val="20"/>
                <w:szCs w:val="20"/>
              </w:rPr>
            </w:pPr>
            <w:r w:rsidRPr="00781CEF">
              <w:rPr>
                <w:b/>
                <w:sz w:val="20"/>
                <w:szCs w:val="20"/>
                <w:lang w:val="ru-RU"/>
              </w:rPr>
              <w:t xml:space="preserve">125 </w:t>
            </w:r>
            <w:r>
              <w:rPr>
                <w:b/>
                <w:sz w:val="20"/>
                <w:szCs w:val="20"/>
              </w:rPr>
              <w:t>Micro</w:t>
            </w:r>
            <w:r w:rsidRPr="00781CEF">
              <w:rPr>
                <w:b/>
                <w:sz w:val="20"/>
                <w:szCs w:val="20"/>
                <w:lang w:val="ru-RU"/>
              </w:rPr>
              <w:t xml:space="preserve"> </w:t>
            </w:r>
            <w:r>
              <w:rPr>
                <w:b/>
                <w:sz w:val="20"/>
                <w:szCs w:val="20"/>
              </w:rPr>
              <w:t>MAX</w:t>
            </w:r>
            <w:r w:rsidRPr="00781CEF">
              <w:rPr>
                <w:b/>
                <w:sz w:val="20"/>
                <w:szCs w:val="20"/>
                <w:lang w:val="ru-RU"/>
              </w:rPr>
              <w:t xml:space="preserve"> </w:t>
            </w:r>
            <w:r>
              <w:rPr>
                <w:b/>
                <w:sz w:val="20"/>
                <w:szCs w:val="20"/>
              </w:rPr>
              <w:t>EVO</w:t>
            </w:r>
            <w:r w:rsidRPr="00781CEF">
              <w:rPr>
                <w:b/>
                <w:sz w:val="20"/>
                <w:szCs w:val="20"/>
                <w:lang w:val="ru-RU"/>
              </w:rPr>
              <w:t xml:space="preserve"> </w:t>
            </w:r>
            <w:r>
              <w:rPr>
                <w:b/>
                <w:sz w:val="20"/>
                <w:szCs w:val="20"/>
              </w:rPr>
              <w:t>MY</w:t>
            </w:r>
            <w:r w:rsidRPr="00781CEF">
              <w:rPr>
                <w:b/>
                <w:sz w:val="20"/>
                <w:szCs w:val="20"/>
                <w:lang w:val="ru-RU"/>
              </w:rPr>
              <w:t xml:space="preserve">20 </w:t>
            </w:r>
            <w:r w:rsidRPr="00781CEF">
              <w:rPr>
                <w:sz w:val="20"/>
                <w:szCs w:val="20"/>
                <w:lang w:val="ru-RU"/>
              </w:rPr>
              <w:t xml:space="preserve">- серийный одноцилиндровый 2-тактный двигатель водяного охлаждения с полнопоточным клапаном, без коробки передач. </w:t>
            </w:r>
            <w:r>
              <w:rPr>
                <w:sz w:val="20"/>
                <w:szCs w:val="20"/>
              </w:rPr>
              <w:t xml:space="preserve">Рабочий объем цилиндра 125 см. </w:t>
            </w:r>
          </w:p>
          <w:p w14:paraId="6932A6A7" w14:textId="77777777" w:rsidR="00D87891" w:rsidRPr="00781CEF" w:rsidRDefault="00781CEF">
            <w:pPr>
              <w:numPr>
                <w:ilvl w:val="0"/>
                <w:numId w:val="7"/>
              </w:numPr>
              <w:spacing w:line="240" w:lineRule="auto"/>
              <w:jc w:val="both"/>
              <w:rPr>
                <w:sz w:val="20"/>
                <w:szCs w:val="20"/>
                <w:lang w:val="ru-RU"/>
              </w:rPr>
            </w:pPr>
            <w:r w:rsidRPr="00781CEF">
              <w:rPr>
                <w:b/>
                <w:sz w:val="20"/>
                <w:szCs w:val="20"/>
                <w:lang w:val="ru-RU"/>
              </w:rPr>
              <w:t>Двигатель</w:t>
            </w:r>
            <w:r w:rsidRPr="00781CEF">
              <w:rPr>
                <w:sz w:val="20"/>
                <w:szCs w:val="20"/>
                <w:lang w:val="ru-RU"/>
              </w:rPr>
              <w:br/>
              <w:t xml:space="preserve">Опломбирован оригинальной пломбой. Все детали двигателя и комплектующих должны быть оригинальные </w:t>
            </w:r>
            <w:r>
              <w:rPr>
                <w:sz w:val="20"/>
                <w:szCs w:val="20"/>
              </w:rPr>
              <w:t>Rotax</w:t>
            </w:r>
            <w:r w:rsidRPr="00781CEF">
              <w:rPr>
                <w:sz w:val="20"/>
                <w:szCs w:val="20"/>
                <w:lang w:val="ru-RU"/>
              </w:rPr>
              <w:br/>
            </w:r>
            <w:r w:rsidRPr="00781CEF">
              <w:rPr>
                <w:b/>
                <w:sz w:val="20"/>
                <w:szCs w:val="20"/>
                <w:lang w:val="ru-RU"/>
              </w:rPr>
              <w:t>Запрещается вносить любые изменения в двигатель.</w:t>
            </w:r>
          </w:p>
        </w:tc>
      </w:tr>
      <w:tr w:rsidR="00D87891" w14:paraId="091042D1" w14:textId="77777777">
        <w:tc>
          <w:tcPr>
            <w:tcW w:w="4620" w:type="dxa"/>
            <w:tcMar>
              <w:top w:w="100" w:type="dxa"/>
              <w:left w:w="100" w:type="dxa"/>
              <w:bottom w:w="100" w:type="dxa"/>
              <w:right w:w="100" w:type="dxa"/>
            </w:tcMar>
          </w:tcPr>
          <w:p w14:paraId="6F43F996" w14:textId="77777777" w:rsidR="00D87891" w:rsidRDefault="00781CEF">
            <w:pPr>
              <w:spacing w:line="240" w:lineRule="auto"/>
              <w:jc w:val="both"/>
              <w:rPr>
                <w:sz w:val="20"/>
                <w:szCs w:val="20"/>
              </w:rPr>
            </w:pPr>
            <w:r>
              <w:rPr>
                <w:b/>
                <w:sz w:val="20"/>
                <w:szCs w:val="20"/>
              </w:rPr>
              <w:t>3.2.2. Şasiul</w:t>
            </w:r>
            <w:r>
              <w:rPr>
                <w:sz w:val="20"/>
                <w:szCs w:val="20"/>
              </w:rPr>
              <w:t xml:space="preserve"> trebuie să corespundă cerinţelor CIK-FIA sau CSAI pentru clasele MINI şi să aibă în spate paraşoc din plastic, aprobat de CIK-FIA sau CSAI. Lanţul şi roata dinţată din spate trebuie să aibă apărătoare (manta de protecţie).</w:t>
            </w:r>
          </w:p>
        </w:tc>
        <w:tc>
          <w:tcPr>
            <w:tcW w:w="4680" w:type="dxa"/>
            <w:tcMar>
              <w:top w:w="100" w:type="dxa"/>
              <w:left w:w="100" w:type="dxa"/>
              <w:bottom w:w="100" w:type="dxa"/>
              <w:right w:w="100" w:type="dxa"/>
            </w:tcMar>
          </w:tcPr>
          <w:p w14:paraId="1DCAD313" w14:textId="77777777" w:rsidR="00D87891" w:rsidRDefault="00781CEF">
            <w:pPr>
              <w:spacing w:line="240" w:lineRule="auto"/>
              <w:jc w:val="both"/>
              <w:rPr>
                <w:sz w:val="20"/>
                <w:szCs w:val="20"/>
              </w:rPr>
            </w:pPr>
            <w:r w:rsidRPr="00781CEF">
              <w:rPr>
                <w:b/>
                <w:sz w:val="20"/>
                <w:szCs w:val="20"/>
                <w:lang w:val="ru-RU"/>
              </w:rPr>
              <w:t xml:space="preserve">3.2.2. Шасси </w:t>
            </w:r>
            <w:r w:rsidRPr="00781CEF">
              <w:rPr>
                <w:sz w:val="20"/>
                <w:szCs w:val="20"/>
                <w:lang w:val="ru-RU"/>
              </w:rPr>
              <w:t xml:space="preserve">должно соответствовать требованиям </w:t>
            </w:r>
            <w:r>
              <w:rPr>
                <w:sz w:val="20"/>
                <w:szCs w:val="20"/>
              </w:rPr>
              <w:t>CIK</w:t>
            </w:r>
            <w:r w:rsidRPr="00781CEF">
              <w:rPr>
                <w:sz w:val="20"/>
                <w:szCs w:val="20"/>
                <w:lang w:val="ru-RU"/>
              </w:rPr>
              <w:t xml:space="preserve"> </w:t>
            </w:r>
            <w:r>
              <w:rPr>
                <w:sz w:val="20"/>
                <w:szCs w:val="20"/>
              </w:rPr>
              <w:t>FIA</w:t>
            </w:r>
            <w:r w:rsidRPr="00781CEF">
              <w:rPr>
                <w:sz w:val="20"/>
                <w:szCs w:val="20"/>
                <w:lang w:val="ru-RU"/>
              </w:rPr>
              <w:t xml:space="preserve"> или </w:t>
            </w:r>
            <w:r>
              <w:rPr>
                <w:sz w:val="20"/>
                <w:szCs w:val="20"/>
              </w:rPr>
              <w:t>CSAI</w:t>
            </w:r>
            <w:r w:rsidRPr="00781CEF">
              <w:rPr>
                <w:sz w:val="20"/>
                <w:szCs w:val="20"/>
                <w:lang w:val="ru-RU"/>
              </w:rPr>
              <w:t xml:space="preserve"> для классов </w:t>
            </w:r>
            <w:r>
              <w:rPr>
                <w:sz w:val="20"/>
                <w:szCs w:val="20"/>
              </w:rPr>
              <w:t>MINI</w:t>
            </w:r>
            <w:r w:rsidRPr="00781CEF">
              <w:rPr>
                <w:sz w:val="20"/>
                <w:szCs w:val="20"/>
                <w:lang w:val="ru-RU"/>
              </w:rPr>
              <w:t xml:space="preserve">. Обязательно применение пластикового заднего бампера, одобренного </w:t>
            </w:r>
            <w:r>
              <w:rPr>
                <w:sz w:val="20"/>
                <w:szCs w:val="20"/>
              </w:rPr>
              <w:t>CIK</w:t>
            </w:r>
            <w:r w:rsidRPr="00781CEF">
              <w:rPr>
                <w:sz w:val="20"/>
                <w:szCs w:val="20"/>
                <w:lang w:val="ru-RU"/>
              </w:rPr>
              <w:t xml:space="preserve"> </w:t>
            </w:r>
            <w:r>
              <w:rPr>
                <w:sz w:val="20"/>
                <w:szCs w:val="20"/>
              </w:rPr>
              <w:t>FIA</w:t>
            </w:r>
            <w:r w:rsidRPr="00781CEF">
              <w:rPr>
                <w:sz w:val="20"/>
                <w:szCs w:val="20"/>
                <w:lang w:val="ru-RU"/>
              </w:rPr>
              <w:t xml:space="preserve"> или </w:t>
            </w:r>
            <w:r>
              <w:rPr>
                <w:sz w:val="20"/>
                <w:szCs w:val="20"/>
              </w:rPr>
              <w:t>CSAI</w:t>
            </w:r>
            <w:r w:rsidRPr="00781CEF">
              <w:rPr>
                <w:sz w:val="20"/>
                <w:szCs w:val="20"/>
                <w:lang w:val="ru-RU"/>
              </w:rPr>
              <w:t xml:space="preserve">. </w:t>
            </w:r>
            <w:r>
              <w:rPr>
                <w:sz w:val="20"/>
                <w:szCs w:val="20"/>
              </w:rPr>
              <w:t>Обязательно применение полной защиты цепи и задней звезды.</w:t>
            </w:r>
          </w:p>
        </w:tc>
      </w:tr>
      <w:tr w:rsidR="00D87891" w:rsidRPr="00781CEF" w14:paraId="764E9887" w14:textId="77777777">
        <w:tc>
          <w:tcPr>
            <w:tcW w:w="4620" w:type="dxa"/>
            <w:tcMar>
              <w:top w:w="100" w:type="dxa"/>
              <w:left w:w="100" w:type="dxa"/>
              <w:bottom w:w="100" w:type="dxa"/>
              <w:right w:w="100" w:type="dxa"/>
            </w:tcMar>
          </w:tcPr>
          <w:p w14:paraId="4FE00745" w14:textId="77777777" w:rsidR="00D87891" w:rsidRDefault="00781CEF">
            <w:pPr>
              <w:spacing w:line="240" w:lineRule="auto"/>
              <w:jc w:val="both"/>
              <w:rPr>
                <w:sz w:val="20"/>
                <w:szCs w:val="20"/>
              </w:rPr>
            </w:pPr>
            <w:r>
              <w:rPr>
                <w:b/>
                <w:sz w:val="20"/>
                <w:szCs w:val="20"/>
              </w:rPr>
              <w:t>3.2.3. Sistemul de frânare</w:t>
            </w:r>
            <w:r>
              <w:rPr>
                <w:sz w:val="20"/>
                <w:szCs w:val="20"/>
              </w:rPr>
              <w:t xml:space="preserve"> </w:t>
            </w:r>
          </w:p>
          <w:p w14:paraId="6083B682" w14:textId="77777777" w:rsidR="00D87891" w:rsidRDefault="00781CEF">
            <w:pPr>
              <w:spacing w:line="240" w:lineRule="auto"/>
              <w:jc w:val="both"/>
              <w:rPr>
                <w:sz w:val="20"/>
                <w:szCs w:val="20"/>
              </w:rPr>
            </w:pPr>
            <w:r>
              <w:rPr>
                <w:sz w:val="20"/>
                <w:szCs w:val="20"/>
              </w:rPr>
              <w:t>Sistemul de frânare trebuie să fie omologat de CIK-FIA sau CSAI.</w:t>
            </w:r>
          </w:p>
        </w:tc>
        <w:tc>
          <w:tcPr>
            <w:tcW w:w="4680" w:type="dxa"/>
            <w:tcMar>
              <w:top w:w="100" w:type="dxa"/>
              <w:left w:w="100" w:type="dxa"/>
              <w:bottom w:w="100" w:type="dxa"/>
              <w:right w:w="100" w:type="dxa"/>
            </w:tcMar>
          </w:tcPr>
          <w:p w14:paraId="37FD8E44" w14:textId="77777777" w:rsidR="00D87891" w:rsidRPr="00781CEF" w:rsidRDefault="00781CEF">
            <w:pPr>
              <w:spacing w:line="240" w:lineRule="auto"/>
              <w:jc w:val="both"/>
              <w:rPr>
                <w:b/>
                <w:sz w:val="20"/>
                <w:szCs w:val="20"/>
                <w:lang w:val="ru-RU"/>
              </w:rPr>
            </w:pPr>
            <w:r w:rsidRPr="00781CEF">
              <w:rPr>
                <w:b/>
                <w:sz w:val="20"/>
                <w:szCs w:val="20"/>
                <w:lang w:val="ru-RU"/>
              </w:rPr>
              <w:t>3.2.3. Тормозная система</w:t>
            </w:r>
          </w:p>
          <w:p w14:paraId="154795E8" w14:textId="77777777" w:rsidR="00D87891" w:rsidRPr="00781CEF" w:rsidRDefault="00781CEF">
            <w:pPr>
              <w:spacing w:line="240" w:lineRule="auto"/>
              <w:jc w:val="both"/>
              <w:rPr>
                <w:sz w:val="20"/>
                <w:szCs w:val="20"/>
                <w:lang w:val="ru-RU"/>
              </w:rPr>
            </w:pPr>
            <w:r w:rsidRPr="00781CEF">
              <w:rPr>
                <w:sz w:val="20"/>
                <w:szCs w:val="20"/>
                <w:lang w:val="ru-RU"/>
              </w:rPr>
              <w:t xml:space="preserve">Тормозная система должна быть омологирована </w:t>
            </w:r>
            <w:r>
              <w:rPr>
                <w:sz w:val="20"/>
                <w:szCs w:val="20"/>
              </w:rPr>
              <w:t>CIK</w:t>
            </w:r>
            <w:r w:rsidRPr="00781CEF">
              <w:rPr>
                <w:sz w:val="20"/>
                <w:szCs w:val="20"/>
                <w:lang w:val="ru-RU"/>
              </w:rPr>
              <w:t xml:space="preserve"> </w:t>
            </w:r>
            <w:r>
              <w:rPr>
                <w:sz w:val="20"/>
                <w:szCs w:val="20"/>
              </w:rPr>
              <w:t>FIA</w:t>
            </w:r>
            <w:r w:rsidRPr="00781CEF">
              <w:rPr>
                <w:sz w:val="20"/>
                <w:szCs w:val="20"/>
                <w:lang w:val="ru-RU"/>
              </w:rPr>
              <w:t xml:space="preserve"> или </w:t>
            </w:r>
            <w:r>
              <w:rPr>
                <w:sz w:val="20"/>
                <w:szCs w:val="20"/>
              </w:rPr>
              <w:t>CSAI</w:t>
            </w:r>
            <w:r w:rsidRPr="00781CEF">
              <w:rPr>
                <w:sz w:val="20"/>
                <w:szCs w:val="20"/>
                <w:lang w:val="ru-RU"/>
              </w:rPr>
              <w:t>.</w:t>
            </w:r>
          </w:p>
        </w:tc>
      </w:tr>
      <w:tr w:rsidR="00D87891" w:rsidRPr="00781CEF" w14:paraId="0311B6A8" w14:textId="77777777">
        <w:tc>
          <w:tcPr>
            <w:tcW w:w="4620" w:type="dxa"/>
            <w:tcMar>
              <w:top w:w="100" w:type="dxa"/>
              <w:left w:w="100" w:type="dxa"/>
              <w:bottom w:w="100" w:type="dxa"/>
              <w:right w:w="100" w:type="dxa"/>
            </w:tcMar>
          </w:tcPr>
          <w:p w14:paraId="403E7C89" w14:textId="77777777" w:rsidR="00D87891" w:rsidRDefault="00781CEF">
            <w:pPr>
              <w:spacing w:line="240" w:lineRule="auto"/>
              <w:jc w:val="both"/>
              <w:rPr>
                <w:sz w:val="20"/>
                <w:szCs w:val="20"/>
              </w:rPr>
            </w:pPr>
            <w:r>
              <w:rPr>
                <w:b/>
                <w:sz w:val="20"/>
                <w:szCs w:val="20"/>
              </w:rPr>
              <w:t>3.2.4. Ambreiajul:</w:t>
            </w:r>
            <w:r>
              <w:rPr>
                <w:sz w:val="20"/>
                <w:szCs w:val="20"/>
              </w:rPr>
              <w:t xml:space="preserve"> este obligatorie utilizarea unui ambreiaj centrifug înregistrat de CIK-FIA pentru tipul corespunzător de motor. Ambreiajul trebuie să funcţioneze înainte de a se atinge turaţia de 4000 rot./min. la arborele cotit (kartul fără pilot).</w:t>
            </w:r>
          </w:p>
        </w:tc>
        <w:tc>
          <w:tcPr>
            <w:tcW w:w="4680" w:type="dxa"/>
            <w:tcMar>
              <w:top w:w="100" w:type="dxa"/>
              <w:left w:w="100" w:type="dxa"/>
              <w:bottom w:w="100" w:type="dxa"/>
              <w:right w:w="100" w:type="dxa"/>
            </w:tcMar>
          </w:tcPr>
          <w:p w14:paraId="383C7999" w14:textId="77777777" w:rsidR="00D87891" w:rsidRPr="00781CEF" w:rsidRDefault="00781CEF">
            <w:pPr>
              <w:spacing w:line="240" w:lineRule="auto"/>
              <w:jc w:val="both"/>
              <w:rPr>
                <w:sz w:val="20"/>
                <w:szCs w:val="20"/>
                <w:lang w:val="ru-RU"/>
              </w:rPr>
            </w:pPr>
            <w:r w:rsidRPr="00781CEF">
              <w:rPr>
                <w:b/>
                <w:sz w:val="20"/>
                <w:szCs w:val="20"/>
                <w:lang w:val="ru-RU"/>
              </w:rPr>
              <w:t>3.2.4. Муфта сцепления:</w:t>
            </w:r>
            <w:r w:rsidRPr="00781CEF">
              <w:rPr>
                <w:sz w:val="20"/>
                <w:szCs w:val="20"/>
                <w:lang w:val="ru-RU"/>
              </w:rPr>
              <w:t xml:space="preserve"> обязательное применение центробежной муфты, зарегистрированной </w:t>
            </w:r>
            <w:r>
              <w:rPr>
                <w:sz w:val="20"/>
                <w:szCs w:val="20"/>
              </w:rPr>
              <w:t>CIK</w:t>
            </w:r>
            <w:r w:rsidRPr="00781CEF">
              <w:rPr>
                <w:sz w:val="20"/>
                <w:szCs w:val="20"/>
                <w:lang w:val="ru-RU"/>
              </w:rPr>
              <w:t xml:space="preserve"> </w:t>
            </w:r>
            <w:r>
              <w:rPr>
                <w:sz w:val="20"/>
                <w:szCs w:val="20"/>
              </w:rPr>
              <w:t>FIA</w:t>
            </w:r>
            <w:r w:rsidRPr="00781CEF">
              <w:rPr>
                <w:sz w:val="20"/>
                <w:szCs w:val="20"/>
                <w:lang w:val="ru-RU"/>
              </w:rPr>
              <w:t xml:space="preserve"> для данной модели двигателя. Срабатывание муфты должно происходить до 4000 об/мин коленчатого вала (карт без водителя).</w:t>
            </w:r>
          </w:p>
        </w:tc>
      </w:tr>
      <w:tr w:rsidR="00D87891" w:rsidRPr="00781CEF" w14:paraId="1FCA411A" w14:textId="77777777">
        <w:tc>
          <w:tcPr>
            <w:tcW w:w="4620" w:type="dxa"/>
            <w:tcMar>
              <w:top w:w="100" w:type="dxa"/>
              <w:left w:w="100" w:type="dxa"/>
              <w:bottom w:w="100" w:type="dxa"/>
              <w:right w:w="100" w:type="dxa"/>
            </w:tcMar>
          </w:tcPr>
          <w:p w14:paraId="5998F6DD" w14:textId="77777777" w:rsidR="00D87891" w:rsidRDefault="00781CEF">
            <w:pPr>
              <w:spacing w:line="240" w:lineRule="auto"/>
              <w:jc w:val="both"/>
              <w:rPr>
                <w:b/>
                <w:sz w:val="20"/>
                <w:szCs w:val="20"/>
              </w:rPr>
            </w:pPr>
            <w:r>
              <w:rPr>
                <w:b/>
                <w:sz w:val="20"/>
                <w:szCs w:val="20"/>
              </w:rPr>
              <w:t xml:space="preserve">3.2.5. Sunt interzise orice modificări la sistemul de admisie şi evacuare a gazelor. </w:t>
            </w:r>
          </w:p>
        </w:tc>
        <w:tc>
          <w:tcPr>
            <w:tcW w:w="4680" w:type="dxa"/>
            <w:tcMar>
              <w:top w:w="100" w:type="dxa"/>
              <w:left w:w="100" w:type="dxa"/>
              <w:bottom w:w="100" w:type="dxa"/>
              <w:right w:w="100" w:type="dxa"/>
            </w:tcMar>
          </w:tcPr>
          <w:p w14:paraId="5C436017" w14:textId="77777777" w:rsidR="00D87891" w:rsidRPr="00781CEF" w:rsidRDefault="00781CEF">
            <w:pPr>
              <w:spacing w:line="240" w:lineRule="auto"/>
              <w:jc w:val="both"/>
              <w:rPr>
                <w:b/>
                <w:sz w:val="20"/>
                <w:szCs w:val="20"/>
                <w:lang w:val="ru-RU"/>
              </w:rPr>
            </w:pPr>
            <w:r w:rsidRPr="00781CEF">
              <w:rPr>
                <w:b/>
                <w:sz w:val="20"/>
                <w:szCs w:val="20"/>
                <w:lang w:val="ru-RU"/>
              </w:rPr>
              <w:t>3.2.5. Запрещается вносить любые изменения в систему впуска и выпуска газов.</w:t>
            </w:r>
          </w:p>
        </w:tc>
      </w:tr>
      <w:tr w:rsidR="00D87891" w14:paraId="424190ED" w14:textId="77777777">
        <w:tc>
          <w:tcPr>
            <w:tcW w:w="4620" w:type="dxa"/>
            <w:tcMar>
              <w:top w:w="100" w:type="dxa"/>
              <w:left w:w="100" w:type="dxa"/>
              <w:bottom w:w="100" w:type="dxa"/>
              <w:right w:w="100" w:type="dxa"/>
            </w:tcMar>
          </w:tcPr>
          <w:p w14:paraId="2D3047C1" w14:textId="77777777" w:rsidR="00D87891" w:rsidRDefault="00781CEF">
            <w:pPr>
              <w:spacing w:line="240" w:lineRule="auto"/>
              <w:jc w:val="both"/>
              <w:rPr>
                <w:sz w:val="20"/>
                <w:szCs w:val="20"/>
              </w:rPr>
            </w:pPr>
            <w:r>
              <w:rPr>
                <w:b/>
                <w:sz w:val="20"/>
                <w:szCs w:val="20"/>
              </w:rPr>
              <w:t>3.2.7. Sisteme de evacuare</w:t>
            </w:r>
            <w:r>
              <w:rPr>
                <w:sz w:val="20"/>
                <w:szCs w:val="20"/>
              </w:rPr>
              <w:t xml:space="preserve"> </w:t>
            </w:r>
          </w:p>
          <w:p w14:paraId="303D91A1" w14:textId="77777777" w:rsidR="00D87891" w:rsidRDefault="00781CEF">
            <w:pPr>
              <w:numPr>
                <w:ilvl w:val="0"/>
                <w:numId w:val="12"/>
              </w:numPr>
              <w:spacing w:line="240" w:lineRule="auto"/>
              <w:jc w:val="both"/>
              <w:rPr>
                <w:sz w:val="20"/>
                <w:szCs w:val="20"/>
              </w:rPr>
            </w:pPr>
            <w:r>
              <w:rPr>
                <w:sz w:val="20"/>
                <w:szCs w:val="20"/>
              </w:rPr>
              <w:t xml:space="preserve">Trebuie să fie unul înregistrat pentru tipul respectiv de motor ROTAX.   </w:t>
            </w:r>
          </w:p>
          <w:p w14:paraId="45089126" w14:textId="77777777" w:rsidR="00D87891" w:rsidRDefault="00781CEF">
            <w:pPr>
              <w:numPr>
                <w:ilvl w:val="0"/>
                <w:numId w:val="12"/>
              </w:numPr>
              <w:spacing w:line="240" w:lineRule="auto"/>
              <w:jc w:val="both"/>
              <w:rPr>
                <w:sz w:val="20"/>
                <w:szCs w:val="20"/>
              </w:rPr>
            </w:pPr>
            <w:r>
              <w:rPr>
                <w:sz w:val="20"/>
                <w:szCs w:val="20"/>
              </w:rPr>
              <w:t>Sistemul trebuie să aibă un restrictor original.</w:t>
            </w:r>
          </w:p>
        </w:tc>
        <w:tc>
          <w:tcPr>
            <w:tcW w:w="4680" w:type="dxa"/>
            <w:tcMar>
              <w:top w:w="100" w:type="dxa"/>
              <w:left w:w="100" w:type="dxa"/>
              <w:bottom w:w="100" w:type="dxa"/>
              <w:right w:w="100" w:type="dxa"/>
            </w:tcMar>
          </w:tcPr>
          <w:p w14:paraId="74B53977" w14:textId="77777777" w:rsidR="00D87891" w:rsidRDefault="00781CEF">
            <w:pPr>
              <w:spacing w:line="240" w:lineRule="auto"/>
              <w:jc w:val="both"/>
              <w:rPr>
                <w:b/>
                <w:sz w:val="20"/>
                <w:szCs w:val="20"/>
              </w:rPr>
            </w:pPr>
            <w:r>
              <w:rPr>
                <w:b/>
                <w:sz w:val="20"/>
                <w:szCs w:val="20"/>
              </w:rPr>
              <w:t xml:space="preserve">3.2.6 Выхлопная система </w:t>
            </w:r>
          </w:p>
          <w:p w14:paraId="676A8230" w14:textId="77777777" w:rsidR="00D87891" w:rsidRPr="00781CEF" w:rsidRDefault="00781CEF">
            <w:pPr>
              <w:numPr>
                <w:ilvl w:val="0"/>
                <w:numId w:val="4"/>
              </w:numPr>
              <w:spacing w:line="240" w:lineRule="auto"/>
              <w:jc w:val="both"/>
              <w:rPr>
                <w:sz w:val="20"/>
                <w:szCs w:val="20"/>
                <w:lang w:val="ru-RU"/>
              </w:rPr>
            </w:pPr>
            <w:r w:rsidRPr="00781CEF">
              <w:rPr>
                <w:sz w:val="20"/>
                <w:szCs w:val="20"/>
                <w:lang w:val="ru-RU"/>
              </w:rPr>
              <w:t xml:space="preserve">Зарегистрированная для данной модели двигателя </w:t>
            </w:r>
            <w:r>
              <w:rPr>
                <w:sz w:val="20"/>
                <w:szCs w:val="20"/>
              </w:rPr>
              <w:t>ROTAX</w:t>
            </w:r>
            <w:r w:rsidRPr="00781CEF">
              <w:rPr>
                <w:sz w:val="20"/>
                <w:szCs w:val="20"/>
                <w:lang w:val="ru-RU"/>
              </w:rPr>
              <w:t xml:space="preserve">. </w:t>
            </w:r>
          </w:p>
          <w:p w14:paraId="7C11644B" w14:textId="77777777" w:rsidR="00D87891" w:rsidRDefault="00781CEF">
            <w:pPr>
              <w:numPr>
                <w:ilvl w:val="0"/>
                <w:numId w:val="4"/>
              </w:numPr>
              <w:spacing w:line="240" w:lineRule="auto"/>
              <w:jc w:val="both"/>
              <w:rPr>
                <w:sz w:val="20"/>
                <w:szCs w:val="20"/>
              </w:rPr>
            </w:pPr>
            <w:r>
              <w:rPr>
                <w:sz w:val="20"/>
                <w:szCs w:val="20"/>
              </w:rPr>
              <w:t>Обязательное наличие оригинального рестриктора.</w:t>
            </w:r>
          </w:p>
        </w:tc>
      </w:tr>
      <w:tr w:rsidR="00D87891" w14:paraId="4939DE48" w14:textId="77777777">
        <w:tc>
          <w:tcPr>
            <w:tcW w:w="4620" w:type="dxa"/>
            <w:tcMar>
              <w:top w:w="100" w:type="dxa"/>
              <w:left w:w="100" w:type="dxa"/>
              <w:bottom w:w="100" w:type="dxa"/>
              <w:right w:w="100" w:type="dxa"/>
            </w:tcMar>
          </w:tcPr>
          <w:p w14:paraId="68619B5A" w14:textId="77777777" w:rsidR="00D87891" w:rsidRDefault="00781CEF">
            <w:pPr>
              <w:spacing w:line="240" w:lineRule="auto"/>
              <w:jc w:val="both"/>
              <w:rPr>
                <w:b/>
                <w:sz w:val="20"/>
                <w:szCs w:val="20"/>
              </w:rPr>
            </w:pPr>
            <w:r>
              <w:rPr>
                <w:b/>
                <w:sz w:val="20"/>
                <w:szCs w:val="20"/>
              </w:rPr>
              <w:t>3.2.7. Carburant</w:t>
            </w:r>
          </w:p>
          <w:p w14:paraId="0391C1F0" w14:textId="77777777" w:rsidR="00D87891" w:rsidRDefault="00781CEF">
            <w:pPr>
              <w:numPr>
                <w:ilvl w:val="0"/>
                <w:numId w:val="14"/>
              </w:numPr>
              <w:spacing w:line="240" w:lineRule="auto"/>
              <w:jc w:val="both"/>
              <w:rPr>
                <w:sz w:val="20"/>
                <w:szCs w:val="20"/>
              </w:rPr>
            </w:pPr>
            <w:r>
              <w:rPr>
                <w:sz w:val="20"/>
                <w:szCs w:val="20"/>
              </w:rPr>
              <w:t xml:space="preserve">Benzină neetilată cu cifra octanică cuprinsă între minimum 95 şi maximum 98. </w:t>
            </w:r>
          </w:p>
          <w:p w14:paraId="09C9B96E" w14:textId="77777777" w:rsidR="00D87891" w:rsidRDefault="00781CEF">
            <w:pPr>
              <w:numPr>
                <w:ilvl w:val="0"/>
                <w:numId w:val="14"/>
              </w:numPr>
              <w:spacing w:line="240" w:lineRule="auto"/>
              <w:jc w:val="both"/>
              <w:rPr>
                <w:sz w:val="20"/>
                <w:szCs w:val="20"/>
              </w:rPr>
            </w:pPr>
            <w:r>
              <w:rPr>
                <w:sz w:val="20"/>
                <w:szCs w:val="20"/>
              </w:rPr>
              <w:lastRenderedPageBreak/>
              <w:t>Ulei Rotax XPS.</w:t>
            </w:r>
          </w:p>
          <w:p w14:paraId="1ADB6F01" w14:textId="77777777" w:rsidR="00D87891" w:rsidRDefault="00781CEF">
            <w:pPr>
              <w:numPr>
                <w:ilvl w:val="0"/>
                <w:numId w:val="14"/>
              </w:numPr>
              <w:spacing w:line="240" w:lineRule="auto"/>
              <w:jc w:val="both"/>
              <w:rPr>
                <w:sz w:val="20"/>
                <w:szCs w:val="20"/>
              </w:rPr>
            </w:pPr>
            <w:r>
              <w:rPr>
                <w:sz w:val="20"/>
                <w:szCs w:val="20"/>
              </w:rPr>
              <w:t>Proporţia de ulei – 1:33-1:50.</w:t>
            </w:r>
          </w:p>
        </w:tc>
        <w:tc>
          <w:tcPr>
            <w:tcW w:w="4680" w:type="dxa"/>
            <w:tcMar>
              <w:top w:w="100" w:type="dxa"/>
              <w:left w:w="100" w:type="dxa"/>
              <w:bottom w:w="100" w:type="dxa"/>
              <w:right w:w="100" w:type="dxa"/>
            </w:tcMar>
          </w:tcPr>
          <w:p w14:paraId="6F3E3C1F" w14:textId="77777777" w:rsidR="00D87891" w:rsidRDefault="00781CEF">
            <w:pPr>
              <w:spacing w:line="240" w:lineRule="auto"/>
              <w:jc w:val="both"/>
              <w:rPr>
                <w:b/>
                <w:sz w:val="20"/>
                <w:szCs w:val="20"/>
              </w:rPr>
            </w:pPr>
            <w:r>
              <w:rPr>
                <w:b/>
                <w:sz w:val="20"/>
                <w:szCs w:val="20"/>
              </w:rPr>
              <w:lastRenderedPageBreak/>
              <w:t>3.2.7. Топливо</w:t>
            </w:r>
          </w:p>
          <w:p w14:paraId="41956B65" w14:textId="77777777" w:rsidR="00D87891" w:rsidRPr="00781CEF" w:rsidRDefault="00781CEF">
            <w:pPr>
              <w:numPr>
                <w:ilvl w:val="0"/>
                <w:numId w:val="8"/>
              </w:numPr>
              <w:spacing w:line="240" w:lineRule="auto"/>
              <w:jc w:val="both"/>
              <w:rPr>
                <w:sz w:val="20"/>
                <w:szCs w:val="20"/>
                <w:lang w:val="ru-RU"/>
              </w:rPr>
            </w:pPr>
            <w:r w:rsidRPr="00781CEF">
              <w:rPr>
                <w:sz w:val="20"/>
                <w:szCs w:val="20"/>
                <w:lang w:val="ru-RU"/>
              </w:rPr>
              <w:t>Неэтилированное –  минимальное октановое число - 95, максимальное  - 98</w:t>
            </w:r>
          </w:p>
          <w:p w14:paraId="1C45DE88" w14:textId="77777777" w:rsidR="00D87891" w:rsidRDefault="00781CEF">
            <w:pPr>
              <w:numPr>
                <w:ilvl w:val="0"/>
                <w:numId w:val="8"/>
              </w:numPr>
              <w:spacing w:line="240" w:lineRule="auto"/>
              <w:jc w:val="both"/>
              <w:rPr>
                <w:sz w:val="20"/>
                <w:szCs w:val="20"/>
              </w:rPr>
            </w:pPr>
            <w:r>
              <w:rPr>
                <w:sz w:val="20"/>
                <w:szCs w:val="20"/>
              </w:rPr>
              <w:lastRenderedPageBreak/>
              <w:t>Масло Rotax XPS.</w:t>
            </w:r>
          </w:p>
          <w:p w14:paraId="3F76BCE8" w14:textId="77777777" w:rsidR="00D87891" w:rsidRDefault="00781CEF">
            <w:pPr>
              <w:numPr>
                <w:ilvl w:val="0"/>
                <w:numId w:val="8"/>
              </w:numPr>
              <w:spacing w:line="240" w:lineRule="auto"/>
              <w:jc w:val="both"/>
              <w:rPr>
                <w:sz w:val="20"/>
                <w:szCs w:val="20"/>
              </w:rPr>
            </w:pPr>
            <w:r>
              <w:rPr>
                <w:sz w:val="20"/>
                <w:szCs w:val="20"/>
              </w:rPr>
              <w:t>Пропорция масла 1:33-1:50</w:t>
            </w:r>
          </w:p>
        </w:tc>
      </w:tr>
      <w:tr w:rsidR="00D87891" w:rsidRPr="00781CEF" w14:paraId="65AA862B" w14:textId="77777777">
        <w:tc>
          <w:tcPr>
            <w:tcW w:w="4620" w:type="dxa"/>
            <w:tcMar>
              <w:top w:w="100" w:type="dxa"/>
              <w:left w:w="100" w:type="dxa"/>
              <w:bottom w:w="100" w:type="dxa"/>
              <w:right w:w="100" w:type="dxa"/>
            </w:tcMar>
          </w:tcPr>
          <w:p w14:paraId="4C114D5E" w14:textId="77777777" w:rsidR="00D87891" w:rsidRDefault="00781CEF">
            <w:pPr>
              <w:spacing w:line="240" w:lineRule="auto"/>
              <w:jc w:val="both"/>
              <w:rPr>
                <w:sz w:val="20"/>
                <w:szCs w:val="20"/>
              </w:rPr>
            </w:pPr>
            <w:r>
              <w:rPr>
                <w:b/>
                <w:sz w:val="20"/>
                <w:szCs w:val="20"/>
              </w:rPr>
              <w:lastRenderedPageBreak/>
              <w:t>3.2.8. Radiatorul</w:t>
            </w:r>
            <w:r>
              <w:rPr>
                <w:sz w:val="20"/>
                <w:szCs w:val="20"/>
              </w:rPr>
              <w:t xml:space="preserve"> trebuie să fie numai unul original.</w:t>
            </w:r>
          </w:p>
        </w:tc>
        <w:tc>
          <w:tcPr>
            <w:tcW w:w="4680" w:type="dxa"/>
            <w:tcMar>
              <w:top w:w="100" w:type="dxa"/>
              <w:left w:w="100" w:type="dxa"/>
              <w:bottom w:w="100" w:type="dxa"/>
              <w:right w:w="100" w:type="dxa"/>
            </w:tcMar>
          </w:tcPr>
          <w:p w14:paraId="4ED1E77D" w14:textId="77777777" w:rsidR="00D87891" w:rsidRPr="00781CEF" w:rsidRDefault="00781CEF">
            <w:pPr>
              <w:spacing w:line="240" w:lineRule="auto"/>
              <w:jc w:val="both"/>
              <w:rPr>
                <w:sz w:val="20"/>
                <w:szCs w:val="20"/>
                <w:lang w:val="ru-RU"/>
              </w:rPr>
            </w:pPr>
            <w:r w:rsidRPr="00781CEF">
              <w:rPr>
                <w:b/>
                <w:sz w:val="20"/>
                <w:szCs w:val="20"/>
                <w:lang w:val="ru-RU"/>
              </w:rPr>
              <w:t>3.2.8. Радиатор</w:t>
            </w:r>
            <w:r w:rsidRPr="00781CEF">
              <w:rPr>
                <w:sz w:val="20"/>
                <w:szCs w:val="20"/>
                <w:lang w:val="ru-RU"/>
              </w:rPr>
              <w:t xml:space="preserve"> должен быть строго оригинальным.</w:t>
            </w:r>
          </w:p>
        </w:tc>
      </w:tr>
      <w:tr w:rsidR="00D87891" w:rsidRPr="00781CEF" w14:paraId="400CA710" w14:textId="77777777">
        <w:tc>
          <w:tcPr>
            <w:tcW w:w="4620" w:type="dxa"/>
            <w:tcMar>
              <w:top w:w="100" w:type="dxa"/>
              <w:left w:w="100" w:type="dxa"/>
              <w:bottom w:w="100" w:type="dxa"/>
              <w:right w:w="100" w:type="dxa"/>
            </w:tcMar>
          </w:tcPr>
          <w:p w14:paraId="59E9FEB4" w14:textId="77777777" w:rsidR="00D87891" w:rsidRDefault="00781CEF">
            <w:pPr>
              <w:spacing w:line="240" w:lineRule="auto"/>
              <w:jc w:val="both"/>
              <w:rPr>
                <w:sz w:val="20"/>
                <w:szCs w:val="20"/>
              </w:rPr>
            </w:pPr>
            <w:r>
              <w:rPr>
                <w:b/>
                <w:sz w:val="20"/>
                <w:szCs w:val="20"/>
              </w:rPr>
              <w:t>3.2.9. Motorul în versiunea EVO MY20</w:t>
            </w:r>
            <w:r>
              <w:rPr>
                <w:sz w:val="20"/>
                <w:szCs w:val="20"/>
              </w:rPr>
              <w:t xml:space="preserve"> trebuie să îndeplinească cerințele tehnice oficiale Rotax pentru anul curent, disponibile pe </w:t>
            </w:r>
            <w:hyperlink r:id="rId7">
              <w:r>
                <w:rPr>
                  <w:color w:val="1155CC"/>
                  <w:sz w:val="20"/>
                  <w:szCs w:val="20"/>
                  <w:u w:val="single"/>
                </w:rPr>
                <w:t>www.rotax-kart.com</w:t>
              </w:r>
            </w:hyperlink>
            <w:r>
              <w:rPr>
                <w:sz w:val="20"/>
                <w:szCs w:val="20"/>
              </w:rPr>
              <w:t>.</w:t>
            </w:r>
          </w:p>
          <w:p w14:paraId="00DD2C7E" w14:textId="77777777" w:rsidR="00D87891" w:rsidRDefault="00781CEF">
            <w:pPr>
              <w:spacing w:line="240" w:lineRule="auto"/>
              <w:jc w:val="both"/>
              <w:rPr>
                <w:b/>
                <w:sz w:val="20"/>
                <w:szCs w:val="20"/>
              </w:rPr>
            </w:pPr>
            <w:r>
              <w:rPr>
                <w:sz w:val="20"/>
                <w:szCs w:val="20"/>
              </w:rPr>
              <w:br/>
              <w:t>Este permisă folosirea bujiilor Denso IW24, IW27, IW29, IW31, IW34 și NGK GR8DI-8.</w:t>
            </w:r>
          </w:p>
        </w:tc>
        <w:tc>
          <w:tcPr>
            <w:tcW w:w="4680" w:type="dxa"/>
            <w:tcMar>
              <w:top w:w="100" w:type="dxa"/>
              <w:left w:w="100" w:type="dxa"/>
              <w:bottom w:w="100" w:type="dxa"/>
              <w:right w:w="100" w:type="dxa"/>
            </w:tcMar>
          </w:tcPr>
          <w:p w14:paraId="40007CDE" w14:textId="77777777" w:rsidR="00D87891" w:rsidRPr="00781CEF" w:rsidRDefault="00781CEF">
            <w:pPr>
              <w:spacing w:line="240" w:lineRule="auto"/>
              <w:jc w:val="both"/>
              <w:rPr>
                <w:sz w:val="20"/>
                <w:szCs w:val="20"/>
                <w:lang w:val="ru-RU"/>
              </w:rPr>
            </w:pPr>
            <w:r w:rsidRPr="00781CEF">
              <w:rPr>
                <w:b/>
                <w:sz w:val="20"/>
                <w:szCs w:val="20"/>
                <w:lang w:val="ru-RU"/>
              </w:rPr>
              <w:t xml:space="preserve">3.2.9. Мотор в варианте </w:t>
            </w:r>
            <w:r>
              <w:rPr>
                <w:b/>
                <w:sz w:val="20"/>
                <w:szCs w:val="20"/>
              </w:rPr>
              <w:t>EVO</w:t>
            </w:r>
            <w:r w:rsidRPr="00781CEF">
              <w:rPr>
                <w:b/>
                <w:sz w:val="20"/>
                <w:szCs w:val="20"/>
                <w:lang w:val="ru-RU"/>
              </w:rPr>
              <w:t xml:space="preserve"> </w:t>
            </w:r>
            <w:r>
              <w:rPr>
                <w:b/>
                <w:sz w:val="20"/>
                <w:szCs w:val="20"/>
              </w:rPr>
              <w:t>MY</w:t>
            </w:r>
            <w:r w:rsidRPr="00781CEF">
              <w:rPr>
                <w:b/>
                <w:sz w:val="20"/>
                <w:szCs w:val="20"/>
                <w:lang w:val="ru-RU"/>
              </w:rPr>
              <w:t>20</w:t>
            </w:r>
            <w:r w:rsidRPr="00781CEF">
              <w:rPr>
                <w:sz w:val="20"/>
                <w:szCs w:val="20"/>
                <w:lang w:val="ru-RU"/>
              </w:rPr>
              <w:t xml:space="preserve"> должен соответствовать официальным техническим требованиям </w:t>
            </w:r>
            <w:r>
              <w:rPr>
                <w:sz w:val="20"/>
                <w:szCs w:val="20"/>
              </w:rPr>
              <w:t>Rotax</w:t>
            </w:r>
            <w:r w:rsidRPr="00781CEF">
              <w:rPr>
                <w:sz w:val="20"/>
                <w:szCs w:val="20"/>
                <w:lang w:val="ru-RU"/>
              </w:rPr>
              <w:t xml:space="preserve"> текущего года, доступные на </w:t>
            </w:r>
            <w:hyperlink r:id="rId8">
              <w:r>
                <w:rPr>
                  <w:color w:val="1155CC"/>
                  <w:sz w:val="20"/>
                  <w:szCs w:val="20"/>
                  <w:u w:val="single"/>
                </w:rPr>
                <w:t>www</w:t>
              </w:r>
              <w:r w:rsidRPr="00781CEF">
                <w:rPr>
                  <w:color w:val="1155CC"/>
                  <w:sz w:val="20"/>
                  <w:szCs w:val="20"/>
                  <w:u w:val="single"/>
                  <w:lang w:val="ru-RU"/>
                </w:rPr>
                <w:t>.</w:t>
              </w:r>
              <w:r>
                <w:rPr>
                  <w:color w:val="1155CC"/>
                  <w:sz w:val="20"/>
                  <w:szCs w:val="20"/>
                  <w:u w:val="single"/>
                </w:rPr>
                <w:t>rotax</w:t>
              </w:r>
              <w:r w:rsidRPr="00781CEF">
                <w:rPr>
                  <w:color w:val="1155CC"/>
                  <w:sz w:val="20"/>
                  <w:szCs w:val="20"/>
                  <w:u w:val="single"/>
                  <w:lang w:val="ru-RU"/>
                </w:rPr>
                <w:t>-</w:t>
              </w:r>
              <w:r>
                <w:rPr>
                  <w:color w:val="1155CC"/>
                  <w:sz w:val="20"/>
                  <w:szCs w:val="20"/>
                  <w:u w:val="single"/>
                </w:rPr>
                <w:t>kart</w:t>
              </w:r>
              <w:r w:rsidRPr="00781CEF">
                <w:rPr>
                  <w:color w:val="1155CC"/>
                  <w:sz w:val="20"/>
                  <w:szCs w:val="20"/>
                  <w:u w:val="single"/>
                  <w:lang w:val="ru-RU"/>
                </w:rPr>
                <w:t>.</w:t>
              </w:r>
              <w:r>
                <w:rPr>
                  <w:color w:val="1155CC"/>
                  <w:sz w:val="20"/>
                  <w:szCs w:val="20"/>
                  <w:u w:val="single"/>
                </w:rPr>
                <w:t>com</w:t>
              </w:r>
            </w:hyperlink>
            <w:r w:rsidRPr="00781CEF">
              <w:rPr>
                <w:sz w:val="20"/>
                <w:szCs w:val="20"/>
                <w:lang w:val="ru-RU"/>
              </w:rPr>
              <w:t>.</w:t>
            </w:r>
          </w:p>
          <w:p w14:paraId="6DC33919" w14:textId="77777777" w:rsidR="00D87891" w:rsidRPr="00781CEF" w:rsidRDefault="00D87891">
            <w:pPr>
              <w:spacing w:line="240" w:lineRule="auto"/>
              <w:jc w:val="both"/>
              <w:rPr>
                <w:sz w:val="20"/>
                <w:szCs w:val="20"/>
                <w:lang w:val="ru-RU"/>
              </w:rPr>
            </w:pPr>
          </w:p>
          <w:p w14:paraId="75726153" w14:textId="77777777" w:rsidR="00D87891" w:rsidRPr="00781CEF" w:rsidRDefault="00781CEF">
            <w:pPr>
              <w:spacing w:line="240" w:lineRule="auto"/>
              <w:jc w:val="both"/>
              <w:rPr>
                <w:b/>
                <w:sz w:val="20"/>
                <w:szCs w:val="20"/>
                <w:lang w:val="ru-RU"/>
              </w:rPr>
            </w:pPr>
            <w:r w:rsidRPr="00781CEF">
              <w:rPr>
                <w:sz w:val="20"/>
                <w:szCs w:val="20"/>
                <w:lang w:val="ru-RU"/>
              </w:rPr>
              <w:t xml:space="preserve">Разрешается использовать свечи зажигания </w:t>
            </w:r>
            <w:r>
              <w:rPr>
                <w:sz w:val="20"/>
                <w:szCs w:val="20"/>
              </w:rPr>
              <w:t>Denso</w:t>
            </w:r>
            <w:r w:rsidRPr="00781CEF">
              <w:rPr>
                <w:sz w:val="20"/>
                <w:szCs w:val="20"/>
                <w:lang w:val="ru-RU"/>
              </w:rPr>
              <w:t xml:space="preserve"> </w:t>
            </w:r>
            <w:r>
              <w:rPr>
                <w:sz w:val="20"/>
                <w:szCs w:val="20"/>
              </w:rPr>
              <w:t>IW</w:t>
            </w:r>
            <w:r w:rsidRPr="00781CEF">
              <w:rPr>
                <w:sz w:val="20"/>
                <w:szCs w:val="20"/>
                <w:lang w:val="ru-RU"/>
              </w:rPr>
              <w:t xml:space="preserve">24, </w:t>
            </w:r>
            <w:r>
              <w:rPr>
                <w:sz w:val="20"/>
                <w:szCs w:val="20"/>
              </w:rPr>
              <w:t>IW</w:t>
            </w:r>
            <w:r w:rsidRPr="00781CEF">
              <w:rPr>
                <w:sz w:val="20"/>
                <w:szCs w:val="20"/>
                <w:lang w:val="ru-RU"/>
              </w:rPr>
              <w:t xml:space="preserve">27, </w:t>
            </w:r>
            <w:r>
              <w:rPr>
                <w:sz w:val="20"/>
                <w:szCs w:val="20"/>
              </w:rPr>
              <w:t>IW</w:t>
            </w:r>
            <w:r w:rsidRPr="00781CEF">
              <w:rPr>
                <w:sz w:val="20"/>
                <w:szCs w:val="20"/>
                <w:lang w:val="ru-RU"/>
              </w:rPr>
              <w:t xml:space="preserve">29, </w:t>
            </w:r>
            <w:r>
              <w:rPr>
                <w:sz w:val="20"/>
                <w:szCs w:val="20"/>
              </w:rPr>
              <w:t>IW</w:t>
            </w:r>
            <w:r w:rsidRPr="00781CEF">
              <w:rPr>
                <w:sz w:val="20"/>
                <w:szCs w:val="20"/>
                <w:lang w:val="ru-RU"/>
              </w:rPr>
              <w:t xml:space="preserve">31, </w:t>
            </w:r>
            <w:r>
              <w:rPr>
                <w:sz w:val="20"/>
                <w:szCs w:val="20"/>
              </w:rPr>
              <w:t>IW</w:t>
            </w:r>
            <w:r w:rsidRPr="00781CEF">
              <w:rPr>
                <w:sz w:val="20"/>
                <w:szCs w:val="20"/>
                <w:lang w:val="ru-RU"/>
              </w:rPr>
              <w:t xml:space="preserve">34 и </w:t>
            </w:r>
            <w:r>
              <w:rPr>
                <w:sz w:val="20"/>
                <w:szCs w:val="20"/>
              </w:rPr>
              <w:t>NGK</w:t>
            </w:r>
            <w:r w:rsidRPr="00781CEF">
              <w:rPr>
                <w:sz w:val="20"/>
                <w:szCs w:val="20"/>
                <w:lang w:val="ru-RU"/>
              </w:rPr>
              <w:t xml:space="preserve"> </w:t>
            </w:r>
            <w:r>
              <w:rPr>
                <w:sz w:val="20"/>
                <w:szCs w:val="20"/>
              </w:rPr>
              <w:t>GR</w:t>
            </w:r>
            <w:r w:rsidRPr="00781CEF">
              <w:rPr>
                <w:sz w:val="20"/>
                <w:szCs w:val="20"/>
                <w:lang w:val="ru-RU"/>
              </w:rPr>
              <w:t>8</w:t>
            </w:r>
            <w:r>
              <w:rPr>
                <w:sz w:val="20"/>
                <w:szCs w:val="20"/>
              </w:rPr>
              <w:t>DI</w:t>
            </w:r>
            <w:r w:rsidRPr="00781CEF">
              <w:rPr>
                <w:sz w:val="20"/>
                <w:szCs w:val="20"/>
                <w:lang w:val="ru-RU"/>
              </w:rPr>
              <w:t>-8.</w:t>
            </w:r>
          </w:p>
        </w:tc>
      </w:tr>
      <w:tr w:rsidR="00D87891" w14:paraId="7D18CF3B" w14:textId="77777777">
        <w:tc>
          <w:tcPr>
            <w:tcW w:w="4620" w:type="dxa"/>
            <w:tcMar>
              <w:top w:w="100" w:type="dxa"/>
              <w:left w:w="100" w:type="dxa"/>
              <w:bottom w:w="100" w:type="dxa"/>
              <w:right w:w="100" w:type="dxa"/>
            </w:tcMar>
          </w:tcPr>
          <w:p w14:paraId="4071D8AB" w14:textId="77777777" w:rsidR="00D87891" w:rsidRDefault="00781CEF">
            <w:pPr>
              <w:spacing w:line="240" w:lineRule="auto"/>
              <w:jc w:val="both"/>
              <w:rPr>
                <w:sz w:val="20"/>
                <w:szCs w:val="20"/>
              </w:rPr>
            </w:pPr>
            <w:r>
              <w:rPr>
                <w:b/>
                <w:sz w:val="20"/>
                <w:szCs w:val="20"/>
              </w:rPr>
              <w:t>3.2.10.</w:t>
            </w:r>
            <w:r>
              <w:rPr>
                <w:sz w:val="20"/>
                <w:szCs w:val="20"/>
              </w:rPr>
              <w:t xml:space="preserve"> Roata de lanţ conducătoare (pinion) – 14, roata condusă (coroana) – 78-82.</w:t>
            </w:r>
          </w:p>
        </w:tc>
        <w:tc>
          <w:tcPr>
            <w:tcW w:w="4680" w:type="dxa"/>
            <w:tcMar>
              <w:top w:w="100" w:type="dxa"/>
              <w:left w:w="100" w:type="dxa"/>
              <w:bottom w:w="100" w:type="dxa"/>
              <w:right w:w="100" w:type="dxa"/>
            </w:tcMar>
          </w:tcPr>
          <w:p w14:paraId="6A91F960" w14:textId="77777777" w:rsidR="00D87891" w:rsidRDefault="00781CEF">
            <w:pPr>
              <w:spacing w:line="240" w:lineRule="auto"/>
              <w:jc w:val="both"/>
              <w:rPr>
                <w:sz w:val="20"/>
                <w:szCs w:val="20"/>
              </w:rPr>
            </w:pPr>
            <w:r>
              <w:rPr>
                <w:b/>
                <w:sz w:val="20"/>
                <w:szCs w:val="20"/>
              </w:rPr>
              <w:t>3.2.10.</w:t>
            </w:r>
            <w:r>
              <w:rPr>
                <w:sz w:val="20"/>
                <w:szCs w:val="20"/>
              </w:rPr>
              <w:t xml:space="preserve"> Ведущая звезда – 14, ведомая – 78-82.</w:t>
            </w:r>
          </w:p>
        </w:tc>
      </w:tr>
      <w:tr w:rsidR="00D87891" w14:paraId="33C81C11" w14:textId="77777777">
        <w:tc>
          <w:tcPr>
            <w:tcW w:w="4620" w:type="dxa"/>
            <w:tcMar>
              <w:top w:w="100" w:type="dxa"/>
              <w:left w:w="100" w:type="dxa"/>
              <w:bottom w:w="100" w:type="dxa"/>
              <w:right w:w="100" w:type="dxa"/>
            </w:tcMar>
          </w:tcPr>
          <w:p w14:paraId="3BD31833" w14:textId="77777777" w:rsidR="00D87891" w:rsidRDefault="00781CEF">
            <w:pPr>
              <w:spacing w:line="240" w:lineRule="auto"/>
              <w:jc w:val="both"/>
              <w:rPr>
                <w:b/>
                <w:sz w:val="20"/>
                <w:szCs w:val="20"/>
              </w:rPr>
            </w:pPr>
            <w:r>
              <w:rPr>
                <w:b/>
                <w:sz w:val="20"/>
                <w:szCs w:val="20"/>
              </w:rPr>
              <w:t>3.2.11.</w:t>
            </w:r>
            <w:r>
              <w:rPr>
                <w:sz w:val="20"/>
                <w:szCs w:val="20"/>
              </w:rPr>
              <w:t xml:space="preserve"> Masa minimă – 105 kg.</w:t>
            </w:r>
          </w:p>
        </w:tc>
        <w:tc>
          <w:tcPr>
            <w:tcW w:w="4680" w:type="dxa"/>
            <w:tcMar>
              <w:top w:w="100" w:type="dxa"/>
              <w:left w:w="100" w:type="dxa"/>
              <w:bottom w:w="100" w:type="dxa"/>
              <w:right w:w="100" w:type="dxa"/>
            </w:tcMar>
          </w:tcPr>
          <w:p w14:paraId="2C54297B" w14:textId="77777777" w:rsidR="00D87891" w:rsidRDefault="00781CEF">
            <w:pPr>
              <w:spacing w:line="240" w:lineRule="auto"/>
              <w:jc w:val="both"/>
              <w:rPr>
                <w:b/>
                <w:sz w:val="20"/>
                <w:szCs w:val="20"/>
              </w:rPr>
            </w:pPr>
            <w:r>
              <w:rPr>
                <w:b/>
                <w:sz w:val="20"/>
                <w:szCs w:val="20"/>
              </w:rPr>
              <w:t>3.2.11.</w:t>
            </w:r>
            <w:r>
              <w:rPr>
                <w:sz w:val="20"/>
                <w:szCs w:val="20"/>
              </w:rPr>
              <w:t xml:space="preserve"> Минимальная масса – 105 кг.</w:t>
            </w:r>
          </w:p>
        </w:tc>
      </w:tr>
      <w:tr w:rsidR="00D87891" w14:paraId="09A3CFFA" w14:textId="77777777">
        <w:tc>
          <w:tcPr>
            <w:tcW w:w="4620" w:type="dxa"/>
            <w:tcMar>
              <w:top w:w="100" w:type="dxa"/>
              <w:left w:w="100" w:type="dxa"/>
              <w:bottom w:w="100" w:type="dxa"/>
              <w:right w:w="100" w:type="dxa"/>
            </w:tcMar>
          </w:tcPr>
          <w:p w14:paraId="1EE97D7D" w14:textId="77777777" w:rsidR="00D87891" w:rsidRDefault="00781CEF">
            <w:pPr>
              <w:pBdr>
                <w:top w:val="nil"/>
                <w:left w:val="nil"/>
                <w:bottom w:val="nil"/>
                <w:right w:val="nil"/>
                <w:between w:val="nil"/>
              </w:pBdr>
              <w:spacing w:line="240" w:lineRule="auto"/>
              <w:jc w:val="both"/>
              <w:rPr>
                <w:b/>
                <w:sz w:val="20"/>
                <w:szCs w:val="20"/>
              </w:rPr>
            </w:pPr>
            <w:r>
              <w:rPr>
                <w:b/>
                <w:sz w:val="20"/>
                <w:szCs w:val="20"/>
              </w:rPr>
              <w:t>3.3. Clasa „Naţional Mini”</w:t>
            </w:r>
          </w:p>
        </w:tc>
        <w:tc>
          <w:tcPr>
            <w:tcW w:w="4680" w:type="dxa"/>
            <w:tcMar>
              <w:top w:w="100" w:type="dxa"/>
              <w:left w:w="100" w:type="dxa"/>
              <w:bottom w:w="100" w:type="dxa"/>
              <w:right w:w="100" w:type="dxa"/>
            </w:tcMar>
          </w:tcPr>
          <w:p w14:paraId="7E7FD88F" w14:textId="77777777" w:rsidR="00D87891" w:rsidRDefault="00781CEF">
            <w:pPr>
              <w:pBdr>
                <w:top w:val="nil"/>
                <w:left w:val="nil"/>
                <w:bottom w:val="nil"/>
                <w:right w:val="nil"/>
                <w:between w:val="nil"/>
              </w:pBdr>
              <w:spacing w:line="240" w:lineRule="auto"/>
              <w:jc w:val="both"/>
              <w:rPr>
                <w:b/>
                <w:sz w:val="20"/>
                <w:szCs w:val="20"/>
              </w:rPr>
            </w:pPr>
            <w:r>
              <w:rPr>
                <w:b/>
                <w:sz w:val="20"/>
                <w:szCs w:val="20"/>
              </w:rPr>
              <w:t>3.3. Класс „Naţional Mini”</w:t>
            </w:r>
          </w:p>
        </w:tc>
      </w:tr>
      <w:tr w:rsidR="00D87891" w:rsidRPr="00781CEF" w14:paraId="7C1EB6F9" w14:textId="77777777">
        <w:tc>
          <w:tcPr>
            <w:tcW w:w="4620" w:type="dxa"/>
            <w:tcMar>
              <w:top w:w="100" w:type="dxa"/>
              <w:left w:w="100" w:type="dxa"/>
              <w:bottom w:w="100" w:type="dxa"/>
              <w:right w:w="100" w:type="dxa"/>
            </w:tcMar>
          </w:tcPr>
          <w:p w14:paraId="6C6E5E31" w14:textId="77777777" w:rsidR="00D87891" w:rsidRDefault="00781CEF">
            <w:pPr>
              <w:spacing w:line="240" w:lineRule="auto"/>
              <w:jc w:val="both"/>
              <w:rPr>
                <w:b/>
                <w:sz w:val="20"/>
                <w:szCs w:val="20"/>
              </w:rPr>
            </w:pPr>
            <w:r>
              <w:rPr>
                <w:b/>
                <w:sz w:val="20"/>
                <w:szCs w:val="20"/>
              </w:rPr>
              <w:t>3.3.1. Motor „Rotax Max Mini”</w:t>
            </w:r>
          </w:p>
          <w:p w14:paraId="61207CBA" w14:textId="77777777" w:rsidR="00D87891" w:rsidRDefault="00781CEF">
            <w:pPr>
              <w:spacing w:line="240" w:lineRule="auto"/>
              <w:jc w:val="both"/>
              <w:rPr>
                <w:sz w:val="20"/>
                <w:szCs w:val="20"/>
              </w:rPr>
            </w:pPr>
            <w:r>
              <w:rPr>
                <w:sz w:val="20"/>
                <w:szCs w:val="20"/>
              </w:rPr>
              <w:t>În cadrul competiţiilor pot fi utilizate doar motoare procurate (sau aprobate) de la distribuitorul oficial “ROTAX” din Republica Moldova.</w:t>
            </w:r>
          </w:p>
          <w:p w14:paraId="365DE062" w14:textId="77777777" w:rsidR="00D87891" w:rsidRDefault="00781CEF">
            <w:pPr>
              <w:numPr>
                <w:ilvl w:val="0"/>
                <w:numId w:val="2"/>
              </w:numPr>
              <w:spacing w:line="240" w:lineRule="auto"/>
              <w:jc w:val="both"/>
              <w:rPr>
                <w:sz w:val="20"/>
                <w:szCs w:val="20"/>
              </w:rPr>
            </w:pPr>
            <w:r>
              <w:rPr>
                <w:b/>
                <w:sz w:val="20"/>
                <w:szCs w:val="20"/>
              </w:rPr>
              <w:t>125 Mini MAX EVO MY20</w:t>
            </w:r>
            <w:r>
              <w:rPr>
                <w:sz w:val="20"/>
                <w:szCs w:val="20"/>
              </w:rPr>
              <w:t xml:space="preserve"> – motor de serie monocilindric în doi timpi cu răcire cu apă şi supapă cu flux total, fără cutie de viteze. Cilindree – 125 cm3. </w:t>
            </w:r>
          </w:p>
          <w:p w14:paraId="4A75F042" w14:textId="77777777" w:rsidR="00D87891" w:rsidRDefault="00781CEF">
            <w:pPr>
              <w:numPr>
                <w:ilvl w:val="0"/>
                <w:numId w:val="2"/>
              </w:numPr>
              <w:spacing w:line="240" w:lineRule="auto"/>
              <w:jc w:val="both"/>
              <w:rPr>
                <w:sz w:val="20"/>
                <w:szCs w:val="20"/>
              </w:rPr>
            </w:pPr>
            <w:r>
              <w:rPr>
                <w:b/>
                <w:sz w:val="20"/>
                <w:szCs w:val="20"/>
              </w:rPr>
              <w:t xml:space="preserve">Motorul </w:t>
            </w:r>
            <w:r>
              <w:rPr>
                <w:sz w:val="20"/>
                <w:szCs w:val="20"/>
              </w:rPr>
              <w:t xml:space="preserve">trebuie să fie sigilat cu sigiliu original. </w:t>
            </w:r>
            <w:r>
              <w:rPr>
                <w:sz w:val="20"/>
                <w:szCs w:val="20"/>
              </w:rPr>
              <w:br/>
              <w:t>Toate piesele şi accesoriile trebuie să fie de origine Rotax.</w:t>
            </w:r>
            <w:r>
              <w:rPr>
                <w:sz w:val="20"/>
                <w:szCs w:val="20"/>
              </w:rPr>
              <w:br/>
            </w:r>
            <w:r>
              <w:rPr>
                <w:b/>
                <w:sz w:val="20"/>
                <w:szCs w:val="20"/>
              </w:rPr>
              <w:t>Sunt interzise orice modificări la motor.</w:t>
            </w:r>
          </w:p>
        </w:tc>
        <w:tc>
          <w:tcPr>
            <w:tcW w:w="4680" w:type="dxa"/>
            <w:tcMar>
              <w:top w:w="100" w:type="dxa"/>
              <w:left w:w="100" w:type="dxa"/>
              <w:bottom w:w="100" w:type="dxa"/>
              <w:right w:w="100" w:type="dxa"/>
            </w:tcMar>
          </w:tcPr>
          <w:p w14:paraId="298EF9F5" w14:textId="77777777" w:rsidR="00D87891" w:rsidRDefault="00781CEF">
            <w:pPr>
              <w:spacing w:line="240" w:lineRule="auto"/>
              <w:jc w:val="both"/>
              <w:rPr>
                <w:b/>
                <w:sz w:val="20"/>
                <w:szCs w:val="20"/>
              </w:rPr>
            </w:pPr>
            <w:r>
              <w:rPr>
                <w:b/>
                <w:sz w:val="20"/>
                <w:szCs w:val="20"/>
              </w:rPr>
              <w:t>3.3.1. Двигатель "Rotax Max Mini".</w:t>
            </w:r>
          </w:p>
          <w:p w14:paraId="6D17E7A5" w14:textId="77777777" w:rsidR="00D87891" w:rsidRPr="00781CEF" w:rsidRDefault="00781CEF">
            <w:pPr>
              <w:spacing w:line="240" w:lineRule="auto"/>
              <w:jc w:val="both"/>
              <w:rPr>
                <w:sz w:val="20"/>
                <w:szCs w:val="20"/>
                <w:lang w:val="ru-RU"/>
              </w:rPr>
            </w:pPr>
            <w:r w:rsidRPr="00781CEF">
              <w:rPr>
                <w:sz w:val="20"/>
                <w:szCs w:val="20"/>
                <w:lang w:val="ru-RU"/>
              </w:rPr>
              <w:t>В соревнованиях могут быть использованы двигатели  приобретенные (или одобренные) у официального дистрибьютора “</w:t>
            </w:r>
            <w:r>
              <w:rPr>
                <w:sz w:val="20"/>
                <w:szCs w:val="20"/>
              </w:rPr>
              <w:t>ROTAX</w:t>
            </w:r>
            <w:r w:rsidRPr="00781CEF">
              <w:rPr>
                <w:sz w:val="20"/>
                <w:szCs w:val="20"/>
                <w:lang w:val="ru-RU"/>
              </w:rPr>
              <w:t>” в Республике Молдова.</w:t>
            </w:r>
          </w:p>
          <w:p w14:paraId="491E9542" w14:textId="77777777" w:rsidR="00D87891" w:rsidRDefault="00781CEF">
            <w:pPr>
              <w:numPr>
                <w:ilvl w:val="0"/>
                <w:numId w:val="18"/>
              </w:numPr>
              <w:spacing w:line="240" w:lineRule="auto"/>
              <w:jc w:val="both"/>
              <w:rPr>
                <w:sz w:val="20"/>
                <w:szCs w:val="20"/>
              </w:rPr>
            </w:pPr>
            <w:r w:rsidRPr="00781CEF">
              <w:rPr>
                <w:b/>
                <w:sz w:val="20"/>
                <w:szCs w:val="20"/>
                <w:lang w:val="ru-RU"/>
              </w:rPr>
              <w:t xml:space="preserve">125 </w:t>
            </w:r>
            <w:r>
              <w:rPr>
                <w:b/>
                <w:sz w:val="20"/>
                <w:szCs w:val="20"/>
              </w:rPr>
              <w:t>Mini</w:t>
            </w:r>
            <w:r w:rsidRPr="00781CEF">
              <w:rPr>
                <w:b/>
                <w:sz w:val="20"/>
                <w:szCs w:val="20"/>
                <w:lang w:val="ru-RU"/>
              </w:rPr>
              <w:t xml:space="preserve"> </w:t>
            </w:r>
            <w:r>
              <w:rPr>
                <w:b/>
                <w:sz w:val="20"/>
                <w:szCs w:val="20"/>
              </w:rPr>
              <w:t>MAX</w:t>
            </w:r>
            <w:r w:rsidRPr="00781CEF">
              <w:rPr>
                <w:b/>
                <w:sz w:val="20"/>
                <w:szCs w:val="20"/>
                <w:lang w:val="ru-RU"/>
              </w:rPr>
              <w:t xml:space="preserve"> </w:t>
            </w:r>
            <w:r>
              <w:rPr>
                <w:b/>
                <w:sz w:val="20"/>
                <w:szCs w:val="20"/>
              </w:rPr>
              <w:t>EVO</w:t>
            </w:r>
            <w:r w:rsidRPr="00781CEF">
              <w:rPr>
                <w:b/>
                <w:sz w:val="20"/>
                <w:szCs w:val="20"/>
                <w:lang w:val="ru-RU"/>
              </w:rPr>
              <w:t xml:space="preserve"> </w:t>
            </w:r>
            <w:r>
              <w:rPr>
                <w:b/>
                <w:sz w:val="20"/>
                <w:szCs w:val="20"/>
              </w:rPr>
              <w:t>MY</w:t>
            </w:r>
            <w:r w:rsidRPr="00781CEF">
              <w:rPr>
                <w:b/>
                <w:sz w:val="20"/>
                <w:szCs w:val="20"/>
                <w:lang w:val="ru-RU"/>
              </w:rPr>
              <w:t xml:space="preserve">20 </w:t>
            </w:r>
            <w:r w:rsidRPr="00781CEF">
              <w:rPr>
                <w:sz w:val="20"/>
                <w:szCs w:val="20"/>
                <w:lang w:val="ru-RU"/>
              </w:rPr>
              <w:t xml:space="preserve">- серийный одноцилиндровый 2-тактный двигатель водяного охлаждения с полнопоточным клапаном, без коробки передач. </w:t>
            </w:r>
            <w:r>
              <w:rPr>
                <w:sz w:val="20"/>
                <w:szCs w:val="20"/>
              </w:rPr>
              <w:t xml:space="preserve">Рабочий объем цилиндра 125 см. </w:t>
            </w:r>
          </w:p>
          <w:p w14:paraId="3550E99B" w14:textId="77777777" w:rsidR="00D87891" w:rsidRPr="00781CEF" w:rsidRDefault="00781CEF">
            <w:pPr>
              <w:numPr>
                <w:ilvl w:val="0"/>
                <w:numId w:val="18"/>
              </w:numPr>
              <w:spacing w:line="240" w:lineRule="auto"/>
              <w:jc w:val="both"/>
              <w:rPr>
                <w:b/>
                <w:sz w:val="20"/>
                <w:szCs w:val="20"/>
                <w:lang w:val="ru-RU"/>
              </w:rPr>
            </w:pPr>
            <w:r w:rsidRPr="00781CEF">
              <w:rPr>
                <w:b/>
                <w:sz w:val="20"/>
                <w:szCs w:val="20"/>
                <w:lang w:val="ru-RU"/>
              </w:rPr>
              <w:t>Двигатель</w:t>
            </w:r>
            <w:r w:rsidRPr="00781CEF">
              <w:rPr>
                <w:b/>
                <w:sz w:val="20"/>
                <w:szCs w:val="20"/>
                <w:lang w:val="ru-RU"/>
              </w:rPr>
              <w:br/>
            </w:r>
            <w:r w:rsidRPr="00781CEF">
              <w:rPr>
                <w:sz w:val="20"/>
                <w:szCs w:val="20"/>
                <w:lang w:val="ru-RU"/>
              </w:rPr>
              <w:t>Опломбирован оригинальной пломбой.</w:t>
            </w:r>
            <w:r w:rsidRPr="00781CEF">
              <w:rPr>
                <w:sz w:val="20"/>
                <w:szCs w:val="20"/>
                <w:lang w:val="ru-RU"/>
              </w:rPr>
              <w:br/>
              <w:t xml:space="preserve">Все детали двигателя и комплектующих должны быть оригинальные </w:t>
            </w:r>
            <w:r>
              <w:rPr>
                <w:sz w:val="20"/>
                <w:szCs w:val="20"/>
              </w:rPr>
              <w:t>Rotax</w:t>
            </w:r>
            <w:r w:rsidRPr="00781CEF">
              <w:rPr>
                <w:sz w:val="20"/>
                <w:szCs w:val="20"/>
                <w:lang w:val="ru-RU"/>
              </w:rPr>
              <w:br/>
            </w:r>
            <w:r w:rsidRPr="00781CEF">
              <w:rPr>
                <w:b/>
                <w:sz w:val="20"/>
                <w:szCs w:val="20"/>
                <w:lang w:val="ru-RU"/>
              </w:rPr>
              <w:t>Запрещается вносить любые изменения в двигатель.</w:t>
            </w:r>
          </w:p>
        </w:tc>
      </w:tr>
      <w:tr w:rsidR="00D87891" w14:paraId="461C5355" w14:textId="77777777">
        <w:tc>
          <w:tcPr>
            <w:tcW w:w="4620" w:type="dxa"/>
            <w:tcMar>
              <w:top w:w="100" w:type="dxa"/>
              <w:left w:w="100" w:type="dxa"/>
              <w:bottom w:w="100" w:type="dxa"/>
              <w:right w:w="100" w:type="dxa"/>
            </w:tcMar>
          </w:tcPr>
          <w:p w14:paraId="415E5C3A" w14:textId="77777777" w:rsidR="00D87891" w:rsidRDefault="00781CEF">
            <w:pPr>
              <w:spacing w:line="240" w:lineRule="auto"/>
              <w:jc w:val="both"/>
              <w:rPr>
                <w:sz w:val="20"/>
                <w:szCs w:val="20"/>
              </w:rPr>
            </w:pPr>
            <w:r>
              <w:rPr>
                <w:b/>
                <w:sz w:val="20"/>
                <w:szCs w:val="20"/>
              </w:rPr>
              <w:t>3.3.2. Şasiul</w:t>
            </w:r>
            <w:r>
              <w:rPr>
                <w:sz w:val="20"/>
                <w:szCs w:val="20"/>
              </w:rPr>
              <w:t xml:space="preserve"> trebuie să corespundă cerinţelor CIK-FIA sau CSAI pentru clasele MINI şi să aibă în spate paraşoc din plastic, aprobat de CIK-FIA sau CSAI. Lanţul şi roata dinţată din spate trebuie să aibă apărătoare (manta de protecţie).</w:t>
            </w:r>
          </w:p>
        </w:tc>
        <w:tc>
          <w:tcPr>
            <w:tcW w:w="4680" w:type="dxa"/>
            <w:tcMar>
              <w:top w:w="100" w:type="dxa"/>
              <w:left w:w="100" w:type="dxa"/>
              <w:bottom w:w="100" w:type="dxa"/>
              <w:right w:w="100" w:type="dxa"/>
            </w:tcMar>
          </w:tcPr>
          <w:p w14:paraId="5C04FAF4" w14:textId="77777777" w:rsidR="00D87891" w:rsidRDefault="00781CEF">
            <w:pPr>
              <w:spacing w:line="240" w:lineRule="auto"/>
              <w:jc w:val="both"/>
              <w:rPr>
                <w:sz w:val="20"/>
                <w:szCs w:val="20"/>
              </w:rPr>
            </w:pPr>
            <w:r w:rsidRPr="00781CEF">
              <w:rPr>
                <w:b/>
                <w:sz w:val="20"/>
                <w:szCs w:val="20"/>
                <w:lang w:val="ru-RU"/>
              </w:rPr>
              <w:t xml:space="preserve">3.3.2. Шасси </w:t>
            </w:r>
            <w:r w:rsidRPr="00781CEF">
              <w:rPr>
                <w:sz w:val="20"/>
                <w:szCs w:val="20"/>
                <w:lang w:val="ru-RU"/>
              </w:rPr>
              <w:t xml:space="preserve">должно соответствовать требованиям </w:t>
            </w:r>
            <w:r>
              <w:rPr>
                <w:sz w:val="20"/>
                <w:szCs w:val="20"/>
              </w:rPr>
              <w:t>CIK</w:t>
            </w:r>
            <w:r w:rsidRPr="00781CEF">
              <w:rPr>
                <w:sz w:val="20"/>
                <w:szCs w:val="20"/>
                <w:lang w:val="ru-RU"/>
              </w:rPr>
              <w:t xml:space="preserve"> </w:t>
            </w:r>
            <w:r>
              <w:rPr>
                <w:sz w:val="20"/>
                <w:szCs w:val="20"/>
              </w:rPr>
              <w:t>FIA</w:t>
            </w:r>
            <w:r w:rsidRPr="00781CEF">
              <w:rPr>
                <w:sz w:val="20"/>
                <w:szCs w:val="20"/>
                <w:lang w:val="ru-RU"/>
              </w:rPr>
              <w:t xml:space="preserve"> или </w:t>
            </w:r>
            <w:r>
              <w:rPr>
                <w:sz w:val="20"/>
                <w:szCs w:val="20"/>
              </w:rPr>
              <w:t>CSAI</w:t>
            </w:r>
            <w:r w:rsidRPr="00781CEF">
              <w:rPr>
                <w:sz w:val="20"/>
                <w:szCs w:val="20"/>
                <w:lang w:val="ru-RU"/>
              </w:rPr>
              <w:t xml:space="preserve"> для классов </w:t>
            </w:r>
            <w:r>
              <w:rPr>
                <w:sz w:val="20"/>
                <w:szCs w:val="20"/>
              </w:rPr>
              <w:t>MINI</w:t>
            </w:r>
            <w:r w:rsidRPr="00781CEF">
              <w:rPr>
                <w:sz w:val="20"/>
                <w:szCs w:val="20"/>
                <w:lang w:val="ru-RU"/>
              </w:rPr>
              <w:t xml:space="preserve">. Обязательно применение пластикового заднего бампера, одобренного </w:t>
            </w:r>
            <w:r>
              <w:rPr>
                <w:sz w:val="20"/>
                <w:szCs w:val="20"/>
              </w:rPr>
              <w:t>CIK</w:t>
            </w:r>
            <w:r w:rsidRPr="00781CEF">
              <w:rPr>
                <w:sz w:val="20"/>
                <w:szCs w:val="20"/>
                <w:lang w:val="ru-RU"/>
              </w:rPr>
              <w:t xml:space="preserve"> </w:t>
            </w:r>
            <w:r>
              <w:rPr>
                <w:sz w:val="20"/>
                <w:szCs w:val="20"/>
              </w:rPr>
              <w:t>FIA</w:t>
            </w:r>
            <w:r w:rsidRPr="00781CEF">
              <w:rPr>
                <w:sz w:val="20"/>
                <w:szCs w:val="20"/>
                <w:lang w:val="ru-RU"/>
              </w:rPr>
              <w:t xml:space="preserve"> или </w:t>
            </w:r>
            <w:r>
              <w:rPr>
                <w:sz w:val="20"/>
                <w:szCs w:val="20"/>
              </w:rPr>
              <w:t>CSAI</w:t>
            </w:r>
            <w:r w:rsidRPr="00781CEF">
              <w:rPr>
                <w:sz w:val="20"/>
                <w:szCs w:val="20"/>
                <w:lang w:val="ru-RU"/>
              </w:rPr>
              <w:t xml:space="preserve">. </w:t>
            </w:r>
            <w:r>
              <w:rPr>
                <w:sz w:val="20"/>
                <w:szCs w:val="20"/>
              </w:rPr>
              <w:t>Обязательно применение полной защиты цепи и задней звезды.</w:t>
            </w:r>
          </w:p>
        </w:tc>
      </w:tr>
      <w:tr w:rsidR="00D87891" w:rsidRPr="00781CEF" w14:paraId="1A59FD58" w14:textId="77777777">
        <w:tc>
          <w:tcPr>
            <w:tcW w:w="4620" w:type="dxa"/>
            <w:tcMar>
              <w:top w:w="100" w:type="dxa"/>
              <w:left w:w="100" w:type="dxa"/>
              <w:bottom w:w="100" w:type="dxa"/>
              <w:right w:w="100" w:type="dxa"/>
            </w:tcMar>
          </w:tcPr>
          <w:p w14:paraId="47B5C4E9" w14:textId="77777777" w:rsidR="00D87891" w:rsidRDefault="00781CEF">
            <w:pPr>
              <w:spacing w:line="240" w:lineRule="auto"/>
              <w:jc w:val="both"/>
              <w:rPr>
                <w:sz w:val="20"/>
                <w:szCs w:val="20"/>
              </w:rPr>
            </w:pPr>
            <w:r>
              <w:rPr>
                <w:b/>
                <w:sz w:val="20"/>
                <w:szCs w:val="20"/>
              </w:rPr>
              <w:t>3.3.3. Sistemul de frânare</w:t>
            </w:r>
            <w:r>
              <w:rPr>
                <w:sz w:val="20"/>
                <w:szCs w:val="20"/>
              </w:rPr>
              <w:t xml:space="preserve"> </w:t>
            </w:r>
          </w:p>
          <w:p w14:paraId="2350011A" w14:textId="77777777" w:rsidR="00D87891" w:rsidRDefault="00781CEF">
            <w:pPr>
              <w:spacing w:line="240" w:lineRule="auto"/>
              <w:jc w:val="both"/>
              <w:rPr>
                <w:sz w:val="20"/>
                <w:szCs w:val="20"/>
              </w:rPr>
            </w:pPr>
            <w:r>
              <w:rPr>
                <w:sz w:val="20"/>
                <w:szCs w:val="20"/>
              </w:rPr>
              <w:t>Sistemul de frânare trebuie să fie omologat de CIK-FIA sau CSAI.</w:t>
            </w:r>
          </w:p>
        </w:tc>
        <w:tc>
          <w:tcPr>
            <w:tcW w:w="4680" w:type="dxa"/>
            <w:tcMar>
              <w:top w:w="100" w:type="dxa"/>
              <w:left w:w="100" w:type="dxa"/>
              <w:bottom w:w="100" w:type="dxa"/>
              <w:right w:w="100" w:type="dxa"/>
            </w:tcMar>
          </w:tcPr>
          <w:p w14:paraId="4F470FD8" w14:textId="77777777" w:rsidR="00D87891" w:rsidRPr="00781CEF" w:rsidRDefault="00781CEF">
            <w:pPr>
              <w:spacing w:line="240" w:lineRule="auto"/>
              <w:jc w:val="both"/>
              <w:rPr>
                <w:b/>
                <w:sz w:val="20"/>
                <w:szCs w:val="20"/>
                <w:lang w:val="ru-RU"/>
              </w:rPr>
            </w:pPr>
            <w:r w:rsidRPr="00781CEF">
              <w:rPr>
                <w:b/>
                <w:sz w:val="20"/>
                <w:szCs w:val="20"/>
                <w:lang w:val="ru-RU"/>
              </w:rPr>
              <w:t>3.3.3. Тормозная система</w:t>
            </w:r>
          </w:p>
          <w:p w14:paraId="7437C3A8" w14:textId="77777777" w:rsidR="00D87891" w:rsidRPr="00781CEF" w:rsidRDefault="00781CEF">
            <w:pPr>
              <w:spacing w:line="240" w:lineRule="auto"/>
              <w:jc w:val="both"/>
              <w:rPr>
                <w:sz w:val="20"/>
                <w:szCs w:val="20"/>
                <w:lang w:val="ru-RU"/>
              </w:rPr>
            </w:pPr>
            <w:r w:rsidRPr="00781CEF">
              <w:rPr>
                <w:sz w:val="20"/>
                <w:szCs w:val="20"/>
                <w:lang w:val="ru-RU"/>
              </w:rPr>
              <w:t xml:space="preserve">Тормозная система должна быть омологирована </w:t>
            </w:r>
            <w:r>
              <w:rPr>
                <w:sz w:val="20"/>
                <w:szCs w:val="20"/>
              </w:rPr>
              <w:t>CIK</w:t>
            </w:r>
            <w:r w:rsidRPr="00781CEF">
              <w:rPr>
                <w:sz w:val="20"/>
                <w:szCs w:val="20"/>
                <w:lang w:val="ru-RU"/>
              </w:rPr>
              <w:t xml:space="preserve"> </w:t>
            </w:r>
            <w:r>
              <w:rPr>
                <w:sz w:val="20"/>
                <w:szCs w:val="20"/>
              </w:rPr>
              <w:t>FIA</w:t>
            </w:r>
            <w:r w:rsidRPr="00781CEF">
              <w:rPr>
                <w:sz w:val="20"/>
                <w:szCs w:val="20"/>
                <w:lang w:val="ru-RU"/>
              </w:rPr>
              <w:t xml:space="preserve"> или </w:t>
            </w:r>
            <w:r>
              <w:rPr>
                <w:sz w:val="20"/>
                <w:szCs w:val="20"/>
              </w:rPr>
              <w:t>CSAI</w:t>
            </w:r>
            <w:r w:rsidRPr="00781CEF">
              <w:rPr>
                <w:sz w:val="20"/>
                <w:szCs w:val="20"/>
                <w:lang w:val="ru-RU"/>
              </w:rPr>
              <w:t>.</w:t>
            </w:r>
          </w:p>
        </w:tc>
      </w:tr>
      <w:tr w:rsidR="00D87891" w:rsidRPr="00781CEF" w14:paraId="398BC802" w14:textId="77777777">
        <w:tc>
          <w:tcPr>
            <w:tcW w:w="4620" w:type="dxa"/>
            <w:tcMar>
              <w:top w:w="100" w:type="dxa"/>
              <w:left w:w="100" w:type="dxa"/>
              <w:bottom w:w="100" w:type="dxa"/>
              <w:right w:w="100" w:type="dxa"/>
            </w:tcMar>
          </w:tcPr>
          <w:p w14:paraId="0958CF72" w14:textId="77777777" w:rsidR="00D87891" w:rsidRDefault="00781CEF">
            <w:pPr>
              <w:spacing w:line="240" w:lineRule="auto"/>
              <w:jc w:val="both"/>
              <w:rPr>
                <w:sz w:val="20"/>
                <w:szCs w:val="20"/>
              </w:rPr>
            </w:pPr>
            <w:r>
              <w:rPr>
                <w:b/>
                <w:sz w:val="20"/>
                <w:szCs w:val="20"/>
              </w:rPr>
              <w:t>3.3.4. Ambreiajul:</w:t>
            </w:r>
            <w:r>
              <w:rPr>
                <w:sz w:val="20"/>
                <w:szCs w:val="20"/>
              </w:rPr>
              <w:t xml:space="preserve"> este obligatorie utilizarea unui ambreiaj centrifug înregistrat de CIK-FIA pentru tipul corespunzător de motor. Ambreiajul trebuie să funcţioneze înainte de a se atinge turaţia de 4000 rot./min. la arborele cotit (kartul fără pilot).</w:t>
            </w:r>
          </w:p>
        </w:tc>
        <w:tc>
          <w:tcPr>
            <w:tcW w:w="4680" w:type="dxa"/>
            <w:tcMar>
              <w:top w:w="100" w:type="dxa"/>
              <w:left w:w="100" w:type="dxa"/>
              <w:bottom w:w="100" w:type="dxa"/>
              <w:right w:w="100" w:type="dxa"/>
            </w:tcMar>
          </w:tcPr>
          <w:p w14:paraId="2F1AFDEA" w14:textId="77777777" w:rsidR="00D87891" w:rsidRPr="00781CEF" w:rsidRDefault="00781CEF">
            <w:pPr>
              <w:spacing w:line="240" w:lineRule="auto"/>
              <w:jc w:val="both"/>
              <w:rPr>
                <w:sz w:val="20"/>
                <w:szCs w:val="20"/>
                <w:lang w:val="ru-RU"/>
              </w:rPr>
            </w:pPr>
            <w:r w:rsidRPr="00781CEF">
              <w:rPr>
                <w:b/>
                <w:sz w:val="20"/>
                <w:szCs w:val="20"/>
                <w:lang w:val="ru-RU"/>
              </w:rPr>
              <w:t>3.3.4. Муфта сцепления:</w:t>
            </w:r>
            <w:r w:rsidRPr="00781CEF">
              <w:rPr>
                <w:sz w:val="20"/>
                <w:szCs w:val="20"/>
                <w:lang w:val="ru-RU"/>
              </w:rPr>
              <w:t xml:space="preserve"> обязательное применение центробежной муфты, зарегистрированной </w:t>
            </w:r>
            <w:r>
              <w:rPr>
                <w:sz w:val="20"/>
                <w:szCs w:val="20"/>
              </w:rPr>
              <w:t>CIK</w:t>
            </w:r>
            <w:r w:rsidRPr="00781CEF">
              <w:rPr>
                <w:sz w:val="20"/>
                <w:szCs w:val="20"/>
                <w:lang w:val="ru-RU"/>
              </w:rPr>
              <w:t xml:space="preserve"> </w:t>
            </w:r>
            <w:r>
              <w:rPr>
                <w:sz w:val="20"/>
                <w:szCs w:val="20"/>
              </w:rPr>
              <w:t>FIA</w:t>
            </w:r>
            <w:r w:rsidRPr="00781CEF">
              <w:rPr>
                <w:sz w:val="20"/>
                <w:szCs w:val="20"/>
                <w:lang w:val="ru-RU"/>
              </w:rPr>
              <w:t xml:space="preserve"> для данной модели двигателя. Срабатывание муфты должно происходить до 4000 об/мин коленчатого вала (карт без водителя).</w:t>
            </w:r>
          </w:p>
        </w:tc>
      </w:tr>
      <w:tr w:rsidR="00D87891" w:rsidRPr="00781CEF" w14:paraId="722B66CC" w14:textId="77777777">
        <w:tc>
          <w:tcPr>
            <w:tcW w:w="4620" w:type="dxa"/>
            <w:tcMar>
              <w:top w:w="100" w:type="dxa"/>
              <w:left w:w="100" w:type="dxa"/>
              <w:bottom w:w="100" w:type="dxa"/>
              <w:right w:w="100" w:type="dxa"/>
            </w:tcMar>
          </w:tcPr>
          <w:p w14:paraId="4284D1F0" w14:textId="77777777" w:rsidR="00D87891" w:rsidRDefault="00781CEF">
            <w:pPr>
              <w:spacing w:line="240" w:lineRule="auto"/>
              <w:jc w:val="both"/>
              <w:rPr>
                <w:b/>
                <w:sz w:val="20"/>
                <w:szCs w:val="20"/>
              </w:rPr>
            </w:pPr>
            <w:r>
              <w:rPr>
                <w:b/>
                <w:sz w:val="20"/>
                <w:szCs w:val="20"/>
              </w:rPr>
              <w:lastRenderedPageBreak/>
              <w:t xml:space="preserve">3.3.5. Sunt interzise orice modificări la sistemul de admisie şi evacuare a gazelor. </w:t>
            </w:r>
          </w:p>
        </w:tc>
        <w:tc>
          <w:tcPr>
            <w:tcW w:w="4680" w:type="dxa"/>
            <w:tcMar>
              <w:top w:w="100" w:type="dxa"/>
              <w:left w:w="100" w:type="dxa"/>
              <w:bottom w:w="100" w:type="dxa"/>
              <w:right w:w="100" w:type="dxa"/>
            </w:tcMar>
          </w:tcPr>
          <w:p w14:paraId="7C76BC86" w14:textId="77777777" w:rsidR="00D87891" w:rsidRPr="00781CEF" w:rsidRDefault="00781CEF">
            <w:pPr>
              <w:spacing w:line="240" w:lineRule="auto"/>
              <w:jc w:val="both"/>
              <w:rPr>
                <w:b/>
                <w:sz w:val="20"/>
                <w:szCs w:val="20"/>
                <w:lang w:val="ru-RU"/>
              </w:rPr>
            </w:pPr>
            <w:r w:rsidRPr="00781CEF">
              <w:rPr>
                <w:b/>
                <w:sz w:val="20"/>
                <w:szCs w:val="20"/>
                <w:lang w:val="ru-RU"/>
              </w:rPr>
              <w:t>3.3.5. Запрещается вносить любые изменения в систему впуска и выпуска газов.</w:t>
            </w:r>
          </w:p>
        </w:tc>
      </w:tr>
      <w:tr w:rsidR="00D87891" w14:paraId="25CAFE16" w14:textId="77777777">
        <w:tc>
          <w:tcPr>
            <w:tcW w:w="4620" w:type="dxa"/>
            <w:tcMar>
              <w:top w:w="100" w:type="dxa"/>
              <w:left w:w="100" w:type="dxa"/>
              <w:bottom w:w="100" w:type="dxa"/>
              <w:right w:w="100" w:type="dxa"/>
            </w:tcMar>
          </w:tcPr>
          <w:p w14:paraId="0613A5B6" w14:textId="77777777" w:rsidR="00D87891" w:rsidRDefault="00781CEF">
            <w:pPr>
              <w:spacing w:line="240" w:lineRule="auto"/>
              <w:jc w:val="both"/>
              <w:rPr>
                <w:sz w:val="20"/>
                <w:szCs w:val="20"/>
              </w:rPr>
            </w:pPr>
            <w:r>
              <w:rPr>
                <w:b/>
                <w:sz w:val="20"/>
                <w:szCs w:val="20"/>
              </w:rPr>
              <w:t>3.3.6. Sisteme de evacuare</w:t>
            </w:r>
            <w:r>
              <w:rPr>
                <w:sz w:val="20"/>
                <w:szCs w:val="20"/>
              </w:rPr>
              <w:t xml:space="preserve"> </w:t>
            </w:r>
          </w:p>
          <w:p w14:paraId="3AC8E580" w14:textId="77777777" w:rsidR="00D87891" w:rsidRDefault="00781CEF">
            <w:pPr>
              <w:numPr>
                <w:ilvl w:val="0"/>
                <w:numId w:val="35"/>
              </w:numPr>
              <w:spacing w:line="240" w:lineRule="auto"/>
              <w:jc w:val="both"/>
              <w:rPr>
                <w:sz w:val="20"/>
                <w:szCs w:val="20"/>
              </w:rPr>
            </w:pPr>
            <w:r>
              <w:rPr>
                <w:sz w:val="20"/>
                <w:szCs w:val="20"/>
              </w:rPr>
              <w:t xml:space="preserve">Trebuie să fie unul înregistrat pentru tipul respectiv de motor ROTAX.   </w:t>
            </w:r>
          </w:p>
          <w:p w14:paraId="481923AF" w14:textId="77777777" w:rsidR="00D87891" w:rsidRDefault="00781CEF">
            <w:pPr>
              <w:numPr>
                <w:ilvl w:val="0"/>
                <w:numId w:val="35"/>
              </w:numPr>
              <w:spacing w:line="240" w:lineRule="auto"/>
              <w:jc w:val="both"/>
              <w:rPr>
                <w:sz w:val="20"/>
                <w:szCs w:val="20"/>
              </w:rPr>
            </w:pPr>
            <w:r>
              <w:rPr>
                <w:sz w:val="20"/>
                <w:szCs w:val="20"/>
              </w:rPr>
              <w:t>Sistemul trebuie să aibă un restrictor original.</w:t>
            </w:r>
          </w:p>
        </w:tc>
        <w:tc>
          <w:tcPr>
            <w:tcW w:w="4680" w:type="dxa"/>
            <w:tcMar>
              <w:top w:w="100" w:type="dxa"/>
              <w:left w:w="100" w:type="dxa"/>
              <w:bottom w:w="100" w:type="dxa"/>
              <w:right w:w="100" w:type="dxa"/>
            </w:tcMar>
          </w:tcPr>
          <w:p w14:paraId="077AD5A8" w14:textId="77777777" w:rsidR="00D87891" w:rsidRDefault="00781CEF">
            <w:pPr>
              <w:spacing w:line="240" w:lineRule="auto"/>
              <w:jc w:val="both"/>
              <w:rPr>
                <w:b/>
                <w:sz w:val="20"/>
                <w:szCs w:val="20"/>
              </w:rPr>
            </w:pPr>
            <w:r>
              <w:rPr>
                <w:b/>
                <w:sz w:val="20"/>
                <w:szCs w:val="20"/>
              </w:rPr>
              <w:t xml:space="preserve">3.3.6. Выхлопная система </w:t>
            </w:r>
          </w:p>
          <w:p w14:paraId="0E6342C9" w14:textId="77777777" w:rsidR="00D87891" w:rsidRPr="00781CEF" w:rsidRDefault="00781CEF">
            <w:pPr>
              <w:numPr>
                <w:ilvl w:val="0"/>
                <w:numId w:val="26"/>
              </w:numPr>
              <w:spacing w:line="240" w:lineRule="auto"/>
              <w:jc w:val="both"/>
              <w:rPr>
                <w:sz w:val="20"/>
                <w:szCs w:val="20"/>
                <w:lang w:val="ru-RU"/>
              </w:rPr>
            </w:pPr>
            <w:r w:rsidRPr="00781CEF">
              <w:rPr>
                <w:sz w:val="20"/>
                <w:szCs w:val="20"/>
                <w:lang w:val="ru-RU"/>
              </w:rPr>
              <w:t xml:space="preserve">Зарегистрированная для данной модели двигателя </w:t>
            </w:r>
            <w:r>
              <w:rPr>
                <w:sz w:val="20"/>
                <w:szCs w:val="20"/>
              </w:rPr>
              <w:t>ROTAX</w:t>
            </w:r>
            <w:r w:rsidRPr="00781CEF">
              <w:rPr>
                <w:sz w:val="20"/>
                <w:szCs w:val="20"/>
                <w:lang w:val="ru-RU"/>
              </w:rPr>
              <w:t xml:space="preserve">. </w:t>
            </w:r>
          </w:p>
          <w:p w14:paraId="1105C7B4" w14:textId="77777777" w:rsidR="00D87891" w:rsidRDefault="00781CEF">
            <w:pPr>
              <w:numPr>
                <w:ilvl w:val="0"/>
                <w:numId w:val="26"/>
              </w:numPr>
              <w:spacing w:line="240" w:lineRule="auto"/>
              <w:jc w:val="both"/>
              <w:rPr>
                <w:sz w:val="20"/>
                <w:szCs w:val="20"/>
              </w:rPr>
            </w:pPr>
            <w:r>
              <w:rPr>
                <w:sz w:val="20"/>
                <w:szCs w:val="20"/>
              </w:rPr>
              <w:t>Обязательное наличие оригинального рестриктора.</w:t>
            </w:r>
          </w:p>
        </w:tc>
      </w:tr>
      <w:tr w:rsidR="00D87891" w14:paraId="40B27789" w14:textId="77777777">
        <w:tc>
          <w:tcPr>
            <w:tcW w:w="4620" w:type="dxa"/>
            <w:tcMar>
              <w:top w:w="100" w:type="dxa"/>
              <w:left w:w="100" w:type="dxa"/>
              <w:bottom w:w="100" w:type="dxa"/>
              <w:right w:w="100" w:type="dxa"/>
            </w:tcMar>
          </w:tcPr>
          <w:p w14:paraId="77826695" w14:textId="77777777" w:rsidR="00D87891" w:rsidRDefault="00781CEF">
            <w:pPr>
              <w:spacing w:line="240" w:lineRule="auto"/>
              <w:jc w:val="both"/>
              <w:rPr>
                <w:b/>
                <w:sz w:val="20"/>
                <w:szCs w:val="20"/>
              </w:rPr>
            </w:pPr>
            <w:r>
              <w:rPr>
                <w:b/>
                <w:sz w:val="20"/>
                <w:szCs w:val="20"/>
              </w:rPr>
              <w:t>3.3.7. Carburant</w:t>
            </w:r>
          </w:p>
          <w:p w14:paraId="60A6651A" w14:textId="77777777" w:rsidR="00D87891" w:rsidRDefault="00781CEF">
            <w:pPr>
              <w:numPr>
                <w:ilvl w:val="0"/>
                <w:numId w:val="20"/>
              </w:numPr>
              <w:spacing w:line="240" w:lineRule="auto"/>
              <w:jc w:val="both"/>
              <w:rPr>
                <w:sz w:val="20"/>
                <w:szCs w:val="20"/>
              </w:rPr>
            </w:pPr>
            <w:r>
              <w:rPr>
                <w:sz w:val="20"/>
                <w:szCs w:val="20"/>
              </w:rPr>
              <w:t xml:space="preserve">Benzină neetilată cu cifra octanică cuprinsă între minimum 95 şi maximum 98. </w:t>
            </w:r>
          </w:p>
          <w:p w14:paraId="6A8183C3" w14:textId="77777777" w:rsidR="00D87891" w:rsidRDefault="00781CEF">
            <w:pPr>
              <w:numPr>
                <w:ilvl w:val="0"/>
                <w:numId w:val="20"/>
              </w:numPr>
              <w:spacing w:line="240" w:lineRule="auto"/>
              <w:jc w:val="both"/>
              <w:rPr>
                <w:sz w:val="20"/>
                <w:szCs w:val="20"/>
              </w:rPr>
            </w:pPr>
            <w:r>
              <w:rPr>
                <w:sz w:val="20"/>
                <w:szCs w:val="20"/>
              </w:rPr>
              <w:t>Ulei Rotax XPS.</w:t>
            </w:r>
          </w:p>
          <w:p w14:paraId="05A8D092" w14:textId="77777777" w:rsidR="00D87891" w:rsidRDefault="00781CEF">
            <w:pPr>
              <w:numPr>
                <w:ilvl w:val="0"/>
                <w:numId w:val="20"/>
              </w:numPr>
              <w:spacing w:line="240" w:lineRule="auto"/>
              <w:jc w:val="both"/>
              <w:rPr>
                <w:sz w:val="20"/>
                <w:szCs w:val="20"/>
              </w:rPr>
            </w:pPr>
            <w:r>
              <w:rPr>
                <w:sz w:val="20"/>
                <w:szCs w:val="20"/>
              </w:rPr>
              <w:t>Proporţia de ulei – 1:33-1:50.</w:t>
            </w:r>
          </w:p>
        </w:tc>
        <w:tc>
          <w:tcPr>
            <w:tcW w:w="4680" w:type="dxa"/>
            <w:tcMar>
              <w:top w:w="100" w:type="dxa"/>
              <w:left w:w="100" w:type="dxa"/>
              <w:bottom w:w="100" w:type="dxa"/>
              <w:right w:w="100" w:type="dxa"/>
            </w:tcMar>
          </w:tcPr>
          <w:p w14:paraId="385626C3" w14:textId="77777777" w:rsidR="00D87891" w:rsidRDefault="00781CEF">
            <w:pPr>
              <w:spacing w:line="240" w:lineRule="auto"/>
              <w:jc w:val="both"/>
              <w:rPr>
                <w:b/>
                <w:sz w:val="20"/>
                <w:szCs w:val="20"/>
              </w:rPr>
            </w:pPr>
            <w:r>
              <w:rPr>
                <w:b/>
                <w:sz w:val="20"/>
                <w:szCs w:val="20"/>
              </w:rPr>
              <w:t>3.3.7. Топливо</w:t>
            </w:r>
          </w:p>
          <w:p w14:paraId="5C19E9BE" w14:textId="77777777" w:rsidR="00D87891" w:rsidRPr="00781CEF" w:rsidRDefault="00781CEF">
            <w:pPr>
              <w:numPr>
                <w:ilvl w:val="0"/>
                <w:numId w:val="22"/>
              </w:numPr>
              <w:spacing w:line="240" w:lineRule="auto"/>
              <w:jc w:val="both"/>
              <w:rPr>
                <w:sz w:val="20"/>
                <w:szCs w:val="20"/>
                <w:lang w:val="ru-RU"/>
              </w:rPr>
            </w:pPr>
            <w:r w:rsidRPr="00781CEF">
              <w:rPr>
                <w:sz w:val="20"/>
                <w:szCs w:val="20"/>
                <w:lang w:val="ru-RU"/>
              </w:rPr>
              <w:t>Неэтилированное –  минимальное октановое число - 95, максимальное  - 98</w:t>
            </w:r>
          </w:p>
          <w:p w14:paraId="6929153B" w14:textId="77777777" w:rsidR="00D87891" w:rsidRDefault="00781CEF">
            <w:pPr>
              <w:numPr>
                <w:ilvl w:val="0"/>
                <w:numId w:val="22"/>
              </w:numPr>
              <w:spacing w:line="240" w:lineRule="auto"/>
              <w:jc w:val="both"/>
              <w:rPr>
                <w:sz w:val="20"/>
                <w:szCs w:val="20"/>
              </w:rPr>
            </w:pPr>
            <w:r>
              <w:rPr>
                <w:sz w:val="20"/>
                <w:szCs w:val="20"/>
              </w:rPr>
              <w:t>Масло Rotax XPS.</w:t>
            </w:r>
          </w:p>
          <w:p w14:paraId="68207842" w14:textId="77777777" w:rsidR="00D87891" w:rsidRDefault="00781CEF">
            <w:pPr>
              <w:numPr>
                <w:ilvl w:val="0"/>
                <w:numId w:val="22"/>
              </w:numPr>
              <w:spacing w:line="240" w:lineRule="auto"/>
              <w:jc w:val="both"/>
              <w:rPr>
                <w:sz w:val="20"/>
                <w:szCs w:val="20"/>
              </w:rPr>
            </w:pPr>
            <w:r>
              <w:rPr>
                <w:sz w:val="20"/>
                <w:szCs w:val="20"/>
              </w:rPr>
              <w:t>Пропорция масла 1:33-1:50</w:t>
            </w:r>
          </w:p>
        </w:tc>
      </w:tr>
      <w:tr w:rsidR="00D87891" w:rsidRPr="00781CEF" w14:paraId="401C2BED" w14:textId="77777777">
        <w:tc>
          <w:tcPr>
            <w:tcW w:w="4620" w:type="dxa"/>
            <w:tcMar>
              <w:top w:w="100" w:type="dxa"/>
              <w:left w:w="100" w:type="dxa"/>
              <w:bottom w:w="100" w:type="dxa"/>
              <w:right w:w="100" w:type="dxa"/>
            </w:tcMar>
          </w:tcPr>
          <w:p w14:paraId="19A08A67" w14:textId="77777777" w:rsidR="00D87891" w:rsidRDefault="00781CEF">
            <w:pPr>
              <w:spacing w:line="240" w:lineRule="auto"/>
              <w:jc w:val="both"/>
              <w:rPr>
                <w:sz w:val="20"/>
                <w:szCs w:val="20"/>
              </w:rPr>
            </w:pPr>
            <w:r>
              <w:rPr>
                <w:b/>
                <w:sz w:val="20"/>
                <w:szCs w:val="20"/>
              </w:rPr>
              <w:t>3.3.8. Radiatorul</w:t>
            </w:r>
            <w:r>
              <w:rPr>
                <w:sz w:val="20"/>
                <w:szCs w:val="20"/>
              </w:rPr>
              <w:t xml:space="preserve"> trebuie să fie numai unul original.</w:t>
            </w:r>
          </w:p>
        </w:tc>
        <w:tc>
          <w:tcPr>
            <w:tcW w:w="4680" w:type="dxa"/>
            <w:tcMar>
              <w:top w:w="100" w:type="dxa"/>
              <w:left w:w="100" w:type="dxa"/>
              <w:bottom w:w="100" w:type="dxa"/>
              <w:right w:w="100" w:type="dxa"/>
            </w:tcMar>
          </w:tcPr>
          <w:p w14:paraId="3EEA5DC5" w14:textId="77777777" w:rsidR="00D87891" w:rsidRPr="00781CEF" w:rsidRDefault="00781CEF">
            <w:pPr>
              <w:spacing w:line="240" w:lineRule="auto"/>
              <w:jc w:val="both"/>
              <w:rPr>
                <w:sz w:val="20"/>
                <w:szCs w:val="20"/>
                <w:lang w:val="ru-RU"/>
              </w:rPr>
            </w:pPr>
            <w:r w:rsidRPr="00781CEF">
              <w:rPr>
                <w:b/>
                <w:sz w:val="20"/>
                <w:szCs w:val="20"/>
                <w:lang w:val="ru-RU"/>
              </w:rPr>
              <w:t>3.3.8. Радиатор</w:t>
            </w:r>
            <w:r w:rsidRPr="00781CEF">
              <w:rPr>
                <w:sz w:val="20"/>
                <w:szCs w:val="20"/>
                <w:lang w:val="ru-RU"/>
              </w:rPr>
              <w:t xml:space="preserve"> должен быть строго оригинальным.</w:t>
            </w:r>
          </w:p>
        </w:tc>
      </w:tr>
      <w:tr w:rsidR="00D87891" w:rsidRPr="00781CEF" w14:paraId="463EC1A9" w14:textId="77777777">
        <w:tc>
          <w:tcPr>
            <w:tcW w:w="4620" w:type="dxa"/>
            <w:tcMar>
              <w:top w:w="100" w:type="dxa"/>
              <w:left w:w="100" w:type="dxa"/>
              <w:bottom w:w="100" w:type="dxa"/>
              <w:right w:w="100" w:type="dxa"/>
            </w:tcMar>
          </w:tcPr>
          <w:p w14:paraId="13CE0961" w14:textId="77777777" w:rsidR="00D87891" w:rsidRDefault="00781CEF">
            <w:pPr>
              <w:spacing w:line="240" w:lineRule="auto"/>
              <w:jc w:val="both"/>
              <w:rPr>
                <w:sz w:val="20"/>
                <w:szCs w:val="20"/>
              </w:rPr>
            </w:pPr>
            <w:r>
              <w:rPr>
                <w:b/>
                <w:sz w:val="20"/>
                <w:szCs w:val="20"/>
              </w:rPr>
              <w:t>3.3.9. Motorul în versiunea EVO</w:t>
            </w:r>
            <w:r>
              <w:rPr>
                <w:sz w:val="20"/>
                <w:szCs w:val="20"/>
              </w:rPr>
              <w:t xml:space="preserve"> trebuie să îndeplinească cerințele tehnice oficiale Rotax pentru anul curent, disponibile pe </w:t>
            </w:r>
            <w:hyperlink r:id="rId9">
              <w:r>
                <w:rPr>
                  <w:color w:val="1155CC"/>
                  <w:sz w:val="20"/>
                  <w:szCs w:val="20"/>
                  <w:u w:val="single"/>
                </w:rPr>
                <w:t>www.rotax-kart.com</w:t>
              </w:r>
            </w:hyperlink>
            <w:r>
              <w:rPr>
                <w:sz w:val="20"/>
                <w:szCs w:val="20"/>
              </w:rPr>
              <w:t>.</w:t>
            </w:r>
          </w:p>
          <w:p w14:paraId="624A7F64" w14:textId="77777777" w:rsidR="00D87891" w:rsidRDefault="00781CEF">
            <w:pPr>
              <w:spacing w:line="240" w:lineRule="auto"/>
              <w:jc w:val="both"/>
              <w:rPr>
                <w:b/>
                <w:sz w:val="20"/>
                <w:szCs w:val="20"/>
              </w:rPr>
            </w:pPr>
            <w:r>
              <w:rPr>
                <w:sz w:val="20"/>
                <w:szCs w:val="20"/>
              </w:rPr>
              <w:br/>
              <w:t>Este permisă folosirea bujiilor Denso IW24, IW27, IW29, IW31, IW34 și NGK GR8DI-8.</w:t>
            </w:r>
          </w:p>
        </w:tc>
        <w:tc>
          <w:tcPr>
            <w:tcW w:w="4680" w:type="dxa"/>
            <w:tcMar>
              <w:top w:w="100" w:type="dxa"/>
              <w:left w:w="100" w:type="dxa"/>
              <w:bottom w:w="100" w:type="dxa"/>
              <w:right w:w="100" w:type="dxa"/>
            </w:tcMar>
          </w:tcPr>
          <w:p w14:paraId="5F05FF29" w14:textId="77777777" w:rsidR="00D87891" w:rsidRPr="00781CEF" w:rsidRDefault="00781CEF">
            <w:pPr>
              <w:spacing w:line="240" w:lineRule="auto"/>
              <w:jc w:val="both"/>
              <w:rPr>
                <w:sz w:val="20"/>
                <w:szCs w:val="20"/>
                <w:lang w:val="ru-RU"/>
              </w:rPr>
            </w:pPr>
            <w:r w:rsidRPr="00781CEF">
              <w:rPr>
                <w:b/>
                <w:sz w:val="20"/>
                <w:szCs w:val="20"/>
                <w:lang w:val="ru-RU"/>
              </w:rPr>
              <w:t xml:space="preserve">3.3.9. Мотор в варианте </w:t>
            </w:r>
            <w:r>
              <w:rPr>
                <w:b/>
                <w:sz w:val="20"/>
                <w:szCs w:val="20"/>
              </w:rPr>
              <w:t>EVO</w:t>
            </w:r>
            <w:r w:rsidRPr="00781CEF">
              <w:rPr>
                <w:sz w:val="20"/>
                <w:szCs w:val="20"/>
                <w:lang w:val="ru-RU"/>
              </w:rPr>
              <w:t xml:space="preserve"> должен соответствовать официальным техническим требованиям </w:t>
            </w:r>
            <w:r>
              <w:rPr>
                <w:sz w:val="20"/>
                <w:szCs w:val="20"/>
              </w:rPr>
              <w:t>Rotax</w:t>
            </w:r>
            <w:r w:rsidRPr="00781CEF">
              <w:rPr>
                <w:sz w:val="20"/>
                <w:szCs w:val="20"/>
                <w:lang w:val="ru-RU"/>
              </w:rPr>
              <w:t xml:space="preserve"> текущего года, доступные на </w:t>
            </w:r>
            <w:hyperlink r:id="rId10">
              <w:r>
                <w:rPr>
                  <w:color w:val="1155CC"/>
                  <w:sz w:val="20"/>
                  <w:szCs w:val="20"/>
                  <w:u w:val="single"/>
                </w:rPr>
                <w:t>www</w:t>
              </w:r>
              <w:r w:rsidRPr="00781CEF">
                <w:rPr>
                  <w:color w:val="1155CC"/>
                  <w:sz w:val="20"/>
                  <w:szCs w:val="20"/>
                  <w:u w:val="single"/>
                  <w:lang w:val="ru-RU"/>
                </w:rPr>
                <w:t>.</w:t>
              </w:r>
              <w:r>
                <w:rPr>
                  <w:color w:val="1155CC"/>
                  <w:sz w:val="20"/>
                  <w:szCs w:val="20"/>
                  <w:u w:val="single"/>
                </w:rPr>
                <w:t>rotax</w:t>
              </w:r>
              <w:r w:rsidRPr="00781CEF">
                <w:rPr>
                  <w:color w:val="1155CC"/>
                  <w:sz w:val="20"/>
                  <w:szCs w:val="20"/>
                  <w:u w:val="single"/>
                  <w:lang w:val="ru-RU"/>
                </w:rPr>
                <w:t>-</w:t>
              </w:r>
              <w:r>
                <w:rPr>
                  <w:color w:val="1155CC"/>
                  <w:sz w:val="20"/>
                  <w:szCs w:val="20"/>
                  <w:u w:val="single"/>
                </w:rPr>
                <w:t>kart</w:t>
              </w:r>
              <w:r w:rsidRPr="00781CEF">
                <w:rPr>
                  <w:color w:val="1155CC"/>
                  <w:sz w:val="20"/>
                  <w:szCs w:val="20"/>
                  <w:u w:val="single"/>
                  <w:lang w:val="ru-RU"/>
                </w:rPr>
                <w:t>.</w:t>
              </w:r>
              <w:r>
                <w:rPr>
                  <w:color w:val="1155CC"/>
                  <w:sz w:val="20"/>
                  <w:szCs w:val="20"/>
                  <w:u w:val="single"/>
                </w:rPr>
                <w:t>com</w:t>
              </w:r>
            </w:hyperlink>
            <w:r w:rsidRPr="00781CEF">
              <w:rPr>
                <w:sz w:val="20"/>
                <w:szCs w:val="20"/>
                <w:lang w:val="ru-RU"/>
              </w:rPr>
              <w:t>.</w:t>
            </w:r>
          </w:p>
          <w:p w14:paraId="041AADF3" w14:textId="77777777" w:rsidR="00D87891" w:rsidRPr="00781CEF" w:rsidRDefault="00D87891">
            <w:pPr>
              <w:spacing w:line="240" w:lineRule="auto"/>
              <w:jc w:val="both"/>
              <w:rPr>
                <w:sz w:val="20"/>
                <w:szCs w:val="20"/>
                <w:lang w:val="ru-RU"/>
              </w:rPr>
            </w:pPr>
          </w:p>
          <w:p w14:paraId="0E9005E4" w14:textId="77777777" w:rsidR="00D87891" w:rsidRPr="00781CEF" w:rsidRDefault="00781CEF">
            <w:pPr>
              <w:spacing w:line="240" w:lineRule="auto"/>
              <w:jc w:val="both"/>
              <w:rPr>
                <w:b/>
                <w:sz w:val="20"/>
                <w:szCs w:val="20"/>
                <w:lang w:val="ru-RU"/>
              </w:rPr>
            </w:pPr>
            <w:r w:rsidRPr="00781CEF">
              <w:rPr>
                <w:sz w:val="20"/>
                <w:szCs w:val="20"/>
                <w:lang w:val="ru-RU"/>
              </w:rPr>
              <w:t xml:space="preserve">Разрешается использовать свечи зажигания </w:t>
            </w:r>
            <w:r>
              <w:rPr>
                <w:sz w:val="20"/>
                <w:szCs w:val="20"/>
              </w:rPr>
              <w:t>Denso</w:t>
            </w:r>
            <w:r w:rsidRPr="00781CEF">
              <w:rPr>
                <w:sz w:val="20"/>
                <w:szCs w:val="20"/>
                <w:lang w:val="ru-RU"/>
              </w:rPr>
              <w:t xml:space="preserve"> </w:t>
            </w:r>
            <w:r>
              <w:rPr>
                <w:sz w:val="20"/>
                <w:szCs w:val="20"/>
              </w:rPr>
              <w:t>IW</w:t>
            </w:r>
            <w:r w:rsidRPr="00781CEF">
              <w:rPr>
                <w:sz w:val="20"/>
                <w:szCs w:val="20"/>
                <w:lang w:val="ru-RU"/>
              </w:rPr>
              <w:t xml:space="preserve">24, </w:t>
            </w:r>
            <w:r>
              <w:rPr>
                <w:sz w:val="20"/>
                <w:szCs w:val="20"/>
              </w:rPr>
              <w:t>IW</w:t>
            </w:r>
            <w:r w:rsidRPr="00781CEF">
              <w:rPr>
                <w:sz w:val="20"/>
                <w:szCs w:val="20"/>
                <w:lang w:val="ru-RU"/>
              </w:rPr>
              <w:t xml:space="preserve">27, </w:t>
            </w:r>
            <w:r>
              <w:rPr>
                <w:sz w:val="20"/>
                <w:szCs w:val="20"/>
              </w:rPr>
              <w:t>IW</w:t>
            </w:r>
            <w:r w:rsidRPr="00781CEF">
              <w:rPr>
                <w:sz w:val="20"/>
                <w:szCs w:val="20"/>
                <w:lang w:val="ru-RU"/>
              </w:rPr>
              <w:t xml:space="preserve">29, </w:t>
            </w:r>
            <w:r>
              <w:rPr>
                <w:sz w:val="20"/>
                <w:szCs w:val="20"/>
              </w:rPr>
              <w:t>IW</w:t>
            </w:r>
            <w:r w:rsidRPr="00781CEF">
              <w:rPr>
                <w:sz w:val="20"/>
                <w:szCs w:val="20"/>
                <w:lang w:val="ru-RU"/>
              </w:rPr>
              <w:t xml:space="preserve">31, </w:t>
            </w:r>
            <w:r>
              <w:rPr>
                <w:sz w:val="20"/>
                <w:szCs w:val="20"/>
              </w:rPr>
              <w:t>IW</w:t>
            </w:r>
            <w:r w:rsidRPr="00781CEF">
              <w:rPr>
                <w:sz w:val="20"/>
                <w:szCs w:val="20"/>
                <w:lang w:val="ru-RU"/>
              </w:rPr>
              <w:t xml:space="preserve">34 и </w:t>
            </w:r>
            <w:r>
              <w:rPr>
                <w:sz w:val="20"/>
                <w:szCs w:val="20"/>
              </w:rPr>
              <w:t>NGK</w:t>
            </w:r>
            <w:r w:rsidRPr="00781CEF">
              <w:rPr>
                <w:sz w:val="20"/>
                <w:szCs w:val="20"/>
                <w:lang w:val="ru-RU"/>
              </w:rPr>
              <w:t xml:space="preserve"> </w:t>
            </w:r>
            <w:r>
              <w:rPr>
                <w:sz w:val="20"/>
                <w:szCs w:val="20"/>
              </w:rPr>
              <w:t>GR</w:t>
            </w:r>
            <w:r w:rsidRPr="00781CEF">
              <w:rPr>
                <w:sz w:val="20"/>
                <w:szCs w:val="20"/>
                <w:lang w:val="ru-RU"/>
              </w:rPr>
              <w:t>8</w:t>
            </w:r>
            <w:r>
              <w:rPr>
                <w:sz w:val="20"/>
                <w:szCs w:val="20"/>
              </w:rPr>
              <w:t>DI</w:t>
            </w:r>
            <w:r w:rsidRPr="00781CEF">
              <w:rPr>
                <w:sz w:val="20"/>
                <w:szCs w:val="20"/>
                <w:lang w:val="ru-RU"/>
              </w:rPr>
              <w:t>-8.</w:t>
            </w:r>
          </w:p>
        </w:tc>
      </w:tr>
      <w:tr w:rsidR="00D87891" w14:paraId="7BAE59F3" w14:textId="77777777">
        <w:tc>
          <w:tcPr>
            <w:tcW w:w="4620" w:type="dxa"/>
            <w:tcMar>
              <w:top w:w="100" w:type="dxa"/>
              <w:left w:w="100" w:type="dxa"/>
              <w:bottom w:w="100" w:type="dxa"/>
              <w:right w:w="100" w:type="dxa"/>
            </w:tcMar>
          </w:tcPr>
          <w:p w14:paraId="70985552" w14:textId="77777777" w:rsidR="00D87891" w:rsidRDefault="00781CEF">
            <w:pPr>
              <w:spacing w:line="240" w:lineRule="auto"/>
              <w:jc w:val="both"/>
              <w:rPr>
                <w:sz w:val="20"/>
                <w:szCs w:val="20"/>
              </w:rPr>
            </w:pPr>
            <w:r>
              <w:rPr>
                <w:b/>
                <w:sz w:val="20"/>
                <w:szCs w:val="20"/>
              </w:rPr>
              <w:t>3.3.10.</w:t>
            </w:r>
            <w:r>
              <w:rPr>
                <w:sz w:val="20"/>
                <w:szCs w:val="20"/>
              </w:rPr>
              <w:t xml:space="preserve"> Roata de lanţ conducătoare (pinion) – 15, roata condusă (coroana) – 68-72.</w:t>
            </w:r>
          </w:p>
        </w:tc>
        <w:tc>
          <w:tcPr>
            <w:tcW w:w="4680" w:type="dxa"/>
            <w:tcMar>
              <w:top w:w="100" w:type="dxa"/>
              <w:left w:w="100" w:type="dxa"/>
              <w:bottom w:w="100" w:type="dxa"/>
              <w:right w:w="100" w:type="dxa"/>
            </w:tcMar>
          </w:tcPr>
          <w:p w14:paraId="1F0E1E55" w14:textId="77777777" w:rsidR="00D87891" w:rsidRDefault="00781CEF">
            <w:pPr>
              <w:spacing w:line="240" w:lineRule="auto"/>
              <w:jc w:val="both"/>
              <w:rPr>
                <w:sz w:val="20"/>
                <w:szCs w:val="20"/>
              </w:rPr>
            </w:pPr>
            <w:r>
              <w:rPr>
                <w:b/>
                <w:sz w:val="20"/>
                <w:szCs w:val="20"/>
              </w:rPr>
              <w:t>3.3.10.</w:t>
            </w:r>
            <w:r>
              <w:rPr>
                <w:sz w:val="20"/>
                <w:szCs w:val="20"/>
              </w:rPr>
              <w:t xml:space="preserve"> Ведущая звезда – 15, ведомая – 68-72.</w:t>
            </w:r>
          </w:p>
        </w:tc>
      </w:tr>
      <w:tr w:rsidR="00D87891" w14:paraId="0361CCDB" w14:textId="77777777">
        <w:tc>
          <w:tcPr>
            <w:tcW w:w="4620" w:type="dxa"/>
            <w:tcMar>
              <w:top w:w="100" w:type="dxa"/>
              <w:left w:w="100" w:type="dxa"/>
              <w:bottom w:w="100" w:type="dxa"/>
              <w:right w:w="100" w:type="dxa"/>
            </w:tcMar>
          </w:tcPr>
          <w:p w14:paraId="6ABDAC85" w14:textId="77777777" w:rsidR="00D87891" w:rsidRDefault="00781CEF">
            <w:pPr>
              <w:spacing w:line="240" w:lineRule="auto"/>
              <w:jc w:val="both"/>
              <w:rPr>
                <w:b/>
                <w:sz w:val="20"/>
                <w:szCs w:val="20"/>
              </w:rPr>
            </w:pPr>
            <w:r>
              <w:rPr>
                <w:b/>
                <w:sz w:val="20"/>
                <w:szCs w:val="20"/>
              </w:rPr>
              <w:t>3.3.11.</w:t>
            </w:r>
            <w:r>
              <w:rPr>
                <w:sz w:val="20"/>
                <w:szCs w:val="20"/>
              </w:rPr>
              <w:t xml:space="preserve"> Masa minimă – 115 kg.</w:t>
            </w:r>
          </w:p>
        </w:tc>
        <w:tc>
          <w:tcPr>
            <w:tcW w:w="4680" w:type="dxa"/>
            <w:tcMar>
              <w:top w:w="100" w:type="dxa"/>
              <w:left w:w="100" w:type="dxa"/>
              <w:bottom w:w="100" w:type="dxa"/>
              <w:right w:w="100" w:type="dxa"/>
            </w:tcMar>
          </w:tcPr>
          <w:p w14:paraId="0990643A" w14:textId="77777777" w:rsidR="00D87891" w:rsidRDefault="00781CEF">
            <w:pPr>
              <w:spacing w:line="240" w:lineRule="auto"/>
              <w:jc w:val="both"/>
              <w:rPr>
                <w:b/>
                <w:sz w:val="20"/>
                <w:szCs w:val="20"/>
              </w:rPr>
            </w:pPr>
            <w:r>
              <w:rPr>
                <w:b/>
                <w:sz w:val="20"/>
                <w:szCs w:val="20"/>
              </w:rPr>
              <w:t>3.3.11.</w:t>
            </w:r>
            <w:r>
              <w:rPr>
                <w:sz w:val="20"/>
                <w:szCs w:val="20"/>
              </w:rPr>
              <w:t xml:space="preserve"> Минимальная масса – 115 кг.</w:t>
            </w:r>
          </w:p>
        </w:tc>
      </w:tr>
      <w:tr w:rsidR="00D87891" w14:paraId="68701D48" w14:textId="77777777">
        <w:tc>
          <w:tcPr>
            <w:tcW w:w="4620" w:type="dxa"/>
            <w:tcMar>
              <w:top w:w="100" w:type="dxa"/>
              <w:left w:w="100" w:type="dxa"/>
              <w:bottom w:w="100" w:type="dxa"/>
              <w:right w:w="100" w:type="dxa"/>
            </w:tcMar>
          </w:tcPr>
          <w:p w14:paraId="59FCA17C" w14:textId="77777777" w:rsidR="00D87891" w:rsidRDefault="00781CEF">
            <w:pPr>
              <w:pBdr>
                <w:top w:val="nil"/>
                <w:left w:val="nil"/>
                <w:bottom w:val="nil"/>
                <w:right w:val="nil"/>
                <w:between w:val="nil"/>
              </w:pBdr>
              <w:spacing w:line="240" w:lineRule="auto"/>
              <w:jc w:val="both"/>
              <w:rPr>
                <w:b/>
                <w:sz w:val="20"/>
                <w:szCs w:val="20"/>
              </w:rPr>
            </w:pPr>
            <w:r>
              <w:rPr>
                <w:b/>
                <w:sz w:val="20"/>
                <w:szCs w:val="20"/>
              </w:rPr>
              <w:t>3.4. Clasa „Rotax Micro”</w:t>
            </w:r>
          </w:p>
        </w:tc>
        <w:tc>
          <w:tcPr>
            <w:tcW w:w="4680" w:type="dxa"/>
            <w:tcMar>
              <w:top w:w="100" w:type="dxa"/>
              <w:left w:w="100" w:type="dxa"/>
              <w:bottom w:w="100" w:type="dxa"/>
              <w:right w:w="100" w:type="dxa"/>
            </w:tcMar>
          </w:tcPr>
          <w:p w14:paraId="4BCBE72A" w14:textId="77777777" w:rsidR="00D87891" w:rsidRDefault="00781CEF">
            <w:pPr>
              <w:pBdr>
                <w:top w:val="nil"/>
                <w:left w:val="nil"/>
                <w:bottom w:val="nil"/>
                <w:right w:val="nil"/>
                <w:between w:val="nil"/>
              </w:pBdr>
              <w:spacing w:line="240" w:lineRule="auto"/>
              <w:jc w:val="both"/>
              <w:rPr>
                <w:b/>
                <w:sz w:val="20"/>
                <w:szCs w:val="20"/>
              </w:rPr>
            </w:pPr>
            <w:r>
              <w:rPr>
                <w:b/>
                <w:sz w:val="20"/>
                <w:szCs w:val="20"/>
              </w:rPr>
              <w:t>3.4. Класс «Rotax Micro»</w:t>
            </w:r>
          </w:p>
        </w:tc>
      </w:tr>
      <w:tr w:rsidR="00D87891" w:rsidRPr="00781CEF" w14:paraId="6635CC58" w14:textId="77777777">
        <w:tc>
          <w:tcPr>
            <w:tcW w:w="4620" w:type="dxa"/>
            <w:tcMar>
              <w:top w:w="100" w:type="dxa"/>
              <w:left w:w="100" w:type="dxa"/>
              <w:bottom w:w="100" w:type="dxa"/>
              <w:right w:w="100" w:type="dxa"/>
            </w:tcMar>
          </w:tcPr>
          <w:p w14:paraId="302049FE" w14:textId="77777777" w:rsidR="00D87891" w:rsidRDefault="00781CEF">
            <w:pPr>
              <w:pBdr>
                <w:top w:val="nil"/>
                <w:left w:val="nil"/>
                <w:bottom w:val="nil"/>
                <w:right w:val="nil"/>
                <w:between w:val="nil"/>
              </w:pBdr>
              <w:spacing w:line="240" w:lineRule="auto"/>
              <w:jc w:val="both"/>
              <w:rPr>
                <w:sz w:val="20"/>
                <w:szCs w:val="20"/>
              </w:rPr>
            </w:pPr>
            <w:r>
              <w:rPr>
                <w:b/>
                <w:sz w:val="20"/>
                <w:szCs w:val="20"/>
              </w:rPr>
              <w:t>3.4.1. Motor „Rotax Max Micro”</w:t>
            </w:r>
            <w:r>
              <w:rPr>
                <w:b/>
                <w:sz w:val="20"/>
                <w:szCs w:val="20"/>
              </w:rPr>
              <w:br/>
            </w:r>
            <w:r>
              <w:rPr>
                <w:sz w:val="20"/>
                <w:szCs w:val="20"/>
              </w:rPr>
              <w:t>În cadrul competiţiilor pot fi utilizate doar motoare procurate (sau aprobate) de la distribuitorul oficial “ROTAX” din Republica Moldova.</w:t>
            </w:r>
          </w:p>
          <w:p w14:paraId="61C37242" w14:textId="77777777" w:rsidR="00D87891" w:rsidRDefault="00781CEF">
            <w:pPr>
              <w:numPr>
                <w:ilvl w:val="0"/>
                <w:numId w:val="5"/>
              </w:numPr>
              <w:pBdr>
                <w:top w:val="nil"/>
                <w:left w:val="nil"/>
                <w:bottom w:val="nil"/>
                <w:right w:val="nil"/>
                <w:between w:val="nil"/>
              </w:pBdr>
              <w:spacing w:line="240" w:lineRule="auto"/>
              <w:jc w:val="both"/>
              <w:rPr>
                <w:sz w:val="20"/>
                <w:szCs w:val="20"/>
              </w:rPr>
            </w:pPr>
            <w:r>
              <w:rPr>
                <w:b/>
                <w:sz w:val="20"/>
                <w:szCs w:val="20"/>
              </w:rPr>
              <w:t>125 Micro MAX EVO MY20</w:t>
            </w:r>
            <w:r>
              <w:rPr>
                <w:sz w:val="20"/>
                <w:szCs w:val="20"/>
              </w:rPr>
              <w:t xml:space="preserve"> – motor de serie monocilindru în doi timpi răcit cu apă şi supapă cu flux total, fără cutie de viteze. Cilindree – 125 cm3.</w:t>
            </w:r>
          </w:p>
          <w:p w14:paraId="220337C7" w14:textId="77777777" w:rsidR="00D87891" w:rsidRDefault="00781CEF">
            <w:pPr>
              <w:numPr>
                <w:ilvl w:val="0"/>
                <w:numId w:val="5"/>
              </w:numPr>
              <w:pBdr>
                <w:top w:val="nil"/>
                <w:left w:val="nil"/>
                <w:bottom w:val="nil"/>
                <w:right w:val="nil"/>
                <w:between w:val="nil"/>
              </w:pBdr>
              <w:spacing w:line="240" w:lineRule="auto"/>
              <w:jc w:val="both"/>
              <w:rPr>
                <w:sz w:val="20"/>
                <w:szCs w:val="20"/>
              </w:rPr>
            </w:pPr>
            <w:r>
              <w:rPr>
                <w:b/>
                <w:sz w:val="20"/>
                <w:szCs w:val="20"/>
              </w:rPr>
              <w:t>Motorul</w:t>
            </w:r>
            <w:r>
              <w:rPr>
                <w:sz w:val="20"/>
                <w:szCs w:val="20"/>
              </w:rPr>
              <w:t xml:space="preserve"> trebuie să fie sigilat cu sigiliu original. </w:t>
            </w:r>
            <w:r>
              <w:rPr>
                <w:sz w:val="20"/>
                <w:szCs w:val="20"/>
              </w:rPr>
              <w:br/>
              <w:t>Toate piesele şi accesoriile trebuie să fie de origine Rotax.</w:t>
            </w:r>
            <w:r>
              <w:rPr>
                <w:sz w:val="20"/>
                <w:szCs w:val="20"/>
              </w:rPr>
              <w:br/>
            </w:r>
            <w:r>
              <w:rPr>
                <w:b/>
                <w:sz w:val="20"/>
                <w:szCs w:val="20"/>
              </w:rPr>
              <w:t>Sunt interzise orice modificări la motor.</w:t>
            </w:r>
          </w:p>
        </w:tc>
        <w:tc>
          <w:tcPr>
            <w:tcW w:w="4680" w:type="dxa"/>
            <w:tcMar>
              <w:top w:w="100" w:type="dxa"/>
              <w:left w:w="100" w:type="dxa"/>
              <w:bottom w:w="100" w:type="dxa"/>
              <w:right w:w="100" w:type="dxa"/>
            </w:tcMar>
          </w:tcPr>
          <w:p w14:paraId="707F930C" w14:textId="77777777" w:rsidR="00D87891" w:rsidRDefault="00781CEF">
            <w:pPr>
              <w:pBdr>
                <w:top w:val="nil"/>
                <w:left w:val="nil"/>
                <w:bottom w:val="nil"/>
                <w:right w:val="nil"/>
                <w:between w:val="nil"/>
              </w:pBdr>
              <w:spacing w:line="240" w:lineRule="auto"/>
              <w:jc w:val="both"/>
              <w:rPr>
                <w:b/>
                <w:sz w:val="20"/>
                <w:szCs w:val="20"/>
              </w:rPr>
            </w:pPr>
            <w:r>
              <w:rPr>
                <w:b/>
                <w:sz w:val="20"/>
                <w:szCs w:val="20"/>
              </w:rPr>
              <w:t>3.4.1. Двигатель "Rotax Max Micro".</w:t>
            </w:r>
          </w:p>
          <w:p w14:paraId="693937AE"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sz w:val="20"/>
                <w:szCs w:val="20"/>
                <w:lang w:val="ru-RU"/>
              </w:rPr>
              <w:t>В соревнованиях могут быть использованы двигатели  приобретенные (или одобренные) у официального дистрибьютора “</w:t>
            </w:r>
            <w:r>
              <w:rPr>
                <w:sz w:val="20"/>
                <w:szCs w:val="20"/>
              </w:rPr>
              <w:t>ROTAX</w:t>
            </w:r>
            <w:r w:rsidRPr="00781CEF">
              <w:rPr>
                <w:sz w:val="20"/>
                <w:szCs w:val="20"/>
                <w:lang w:val="ru-RU"/>
              </w:rPr>
              <w:t>” в Республике Молдова.</w:t>
            </w:r>
          </w:p>
          <w:p w14:paraId="531A0605" w14:textId="77777777" w:rsidR="00D87891" w:rsidRDefault="00781CEF">
            <w:pPr>
              <w:numPr>
                <w:ilvl w:val="0"/>
                <w:numId w:val="7"/>
              </w:numPr>
              <w:pBdr>
                <w:top w:val="nil"/>
                <w:left w:val="nil"/>
                <w:bottom w:val="nil"/>
                <w:right w:val="nil"/>
                <w:between w:val="nil"/>
              </w:pBdr>
              <w:spacing w:line="240" w:lineRule="auto"/>
              <w:jc w:val="both"/>
              <w:rPr>
                <w:sz w:val="20"/>
                <w:szCs w:val="20"/>
              </w:rPr>
            </w:pPr>
            <w:r w:rsidRPr="00781CEF">
              <w:rPr>
                <w:b/>
                <w:sz w:val="20"/>
                <w:szCs w:val="20"/>
                <w:lang w:val="ru-RU"/>
              </w:rPr>
              <w:t xml:space="preserve">125 </w:t>
            </w:r>
            <w:r>
              <w:rPr>
                <w:b/>
                <w:sz w:val="20"/>
                <w:szCs w:val="20"/>
              </w:rPr>
              <w:t>Micro</w:t>
            </w:r>
            <w:r w:rsidRPr="00781CEF">
              <w:rPr>
                <w:b/>
                <w:sz w:val="20"/>
                <w:szCs w:val="20"/>
                <w:lang w:val="ru-RU"/>
              </w:rPr>
              <w:t xml:space="preserve"> </w:t>
            </w:r>
            <w:r>
              <w:rPr>
                <w:b/>
                <w:sz w:val="20"/>
                <w:szCs w:val="20"/>
              </w:rPr>
              <w:t>MAX</w:t>
            </w:r>
            <w:r w:rsidRPr="00781CEF">
              <w:rPr>
                <w:b/>
                <w:sz w:val="20"/>
                <w:szCs w:val="20"/>
                <w:lang w:val="ru-RU"/>
              </w:rPr>
              <w:t xml:space="preserve"> </w:t>
            </w:r>
            <w:r>
              <w:rPr>
                <w:b/>
                <w:sz w:val="20"/>
                <w:szCs w:val="20"/>
              </w:rPr>
              <w:t>EVO</w:t>
            </w:r>
            <w:r w:rsidRPr="00781CEF">
              <w:rPr>
                <w:b/>
                <w:sz w:val="20"/>
                <w:szCs w:val="20"/>
                <w:lang w:val="ru-RU"/>
              </w:rPr>
              <w:t xml:space="preserve"> </w:t>
            </w:r>
            <w:r>
              <w:rPr>
                <w:b/>
                <w:sz w:val="20"/>
                <w:szCs w:val="20"/>
              </w:rPr>
              <w:t>MY</w:t>
            </w:r>
            <w:r w:rsidRPr="00781CEF">
              <w:rPr>
                <w:b/>
                <w:sz w:val="20"/>
                <w:szCs w:val="20"/>
                <w:lang w:val="ru-RU"/>
              </w:rPr>
              <w:t xml:space="preserve">20 </w:t>
            </w:r>
            <w:r w:rsidRPr="00781CEF">
              <w:rPr>
                <w:sz w:val="20"/>
                <w:szCs w:val="20"/>
                <w:lang w:val="ru-RU"/>
              </w:rPr>
              <w:t xml:space="preserve">- серийный одноцилиндровый 2-тактный двигатель водяного охлаждения с полнопоточным клапаном, без коробки передач. </w:t>
            </w:r>
            <w:r>
              <w:rPr>
                <w:sz w:val="20"/>
                <w:szCs w:val="20"/>
              </w:rPr>
              <w:t xml:space="preserve">Рабочий объем цилиндра 125 см. </w:t>
            </w:r>
          </w:p>
          <w:p w14:paraId="2865D8AA" w14:textId="77777777" w:rsidR="00D87891" w:rsidRPr="00781CEF" w:rsidRDefault="00781CEF">
            <w:pPr>
              <w:numPr>
                <w:ilvl w:val="0"/>
                <w:numId w:val="7"/>
              </w:numPr>
              <w:pBdr>
                <w:top w:val="nil"/>
                <w:left w:val="nil"/>
                <w:bottom w:val="nil"/>
                <w:right w:val="nil"/>
                <w:between w:val="nil"/>
              </w:pBdr>
              <w:spacing w:line="240" w:lineRule="auto"/>
              <w:jc w:val="both"/>
              <w:rPr>
                <w:sz w:val="20"/>
                <w:szCs w:val="20"/>
                <w:lang w:val="ru-RU"/>
              </w:rPr>
            </w:pPr>
            <w:r w:rsidRPr="00781CEF">
              <w:rPr>
                <w:b/>
                <w:sz w:val="20"/>
                <w:szCs w:val="20"/>
                <w:lang w:val="ru-RU"/>
              </w:rPr>
              <w:t>Двигатель</w:t>
            </w:r>
            <w:r w:rsidRPr="00781CEF">
              <w:rPr>
                <w:sz w:val="20"/>
                <w:szCs w:val="20"/>
                <w:lang w:val="ru-RU"/>
              </w:rPr>
              <w:br/>
              <w:t xml:space="preserve">Опломбирован оригинальной пломбой. Все детали двигателя и комплектующих должны быть оригинальные </w:t>
            </w:r>
            <w:r>
              <w:rPr>
                <w:sz w:val="20"/>
                <w:szCs w:val="20"/>
              </w:rPr>
              <w:t>Rotax</w:t>
            </w:r>
            <w:r w:rsidRPr="00781CEF">
              <w:rPr>
                <w:sz w:val="20"/>
                <w:szCs w:val="20"/>
                <w:lang w:val="ru-RU"/>
              </w:rPr>
              <w:br/>
            </w:r>
            <w:r w:rsidRPr="00781CEF">
              <w:rPr>
                <w:b/>
                <w:sz w:val="20"/>
                <w:szCs w:val="20"/>
                <w:lang w:val="ru-RU"/>
              </w:rPr>
              <w:t>Запрещается вносить любые изменения в двигатель.</w:t>
            </w:r>
          </w:p>
        </w:tc>
      </w:tr>
      <w:tr w:rsidR="00D87891" w14:paraId="785FDF9D" w14:textId="77777777">
        <w:tc>
          <w:tcPr>
            <w:tcW w:w="4620" w:type="dxa"/>
            <w:tcMar>
              <w:top w:w="100" w:type="dxa"/>
              <w:left w:w="100" w:type="dxa"/>
              <w:bottom w:w="100" w:type="dxa"/>
              <w:right w:w="100" w:type="dxa"/>
            </w:tcMar>
          </w:tcPr>
          <w:p w14:paraId="38ED3CF6" w14:textId="77777777" w:rsidR="00D87891" w:rsidRDefault="00781CEF">
            <w:pPr>
              <w:spacing w:line="240" w:lineRule="auto"/>
              <w:jc w:val="both"/>
              <w:rPr>
                <w:sz w:val="20"/>
                <w:szCs w:val="20"/>
              </w:rPr>
            </w:pPr>
            <w:r>
              <w:rPr>
                <w:b/>
                <w:sz w:val="20"/>
                <w:szCs w:val="20"/>
              </w:rPr>
              <w:t>3.4.2. Şasiul</w:t>
            </w:r>
            <w:r>
              <w:rPr>
                <w:sz w:val="20"/>
                <w:szCs w:val="20"/>
              </w:rPr>
              <w:t xml:space="preserve"> trebuie să corespundă cerinţelor CIK-FIA sau CSAI pentru clasele MINI şi să aibă în spate paraşoc din plastic, aprobat de CIK-FIA </w:t>
            </w:r>
            <w:r>
              <w:rPr>
                <w:sz w:val="20"/>
                <w:szCs w:val="20"/>
              </w:rPr>
              <w:lastRenderedPageBreak/>
              <w:t>sau CSAI. Lanţul şi roata dinţată din spate trebuie să aibă apărătoare (manta de protecţie).</w:t>
            </w:r>
          </w:p>
        </w:tc>
        <w:tc>
          <w:tcPr>
            <w:tcW w:w="4680" w:type="dxa"/>
            <w:tcMar>
              <w:top w:w="100" w:type="dxa"/>
              <w:left w:w="100" w:type="dxa"/>
              <w:bottom w:w="100" w:type="dxa"/>
              <w:right w:w="100" w:type="dxa"/>
            </w:tcMar>
          </w:tcPr>
          <w:p w14:paraId="00487FEA" w14:textId="77777777" w:rsidR="00D87891" w:rsidRDefault="00781CEF">
            <w:pPr>
              <w:spacing w:line="240" w:lineRule="auto"/>
              <w:jc w:val="both"/>
              <w:rPr>
                <w:sz w:val="20"/>
                <w:szCs w:val="20"/>
              </w:rPr>
            </w:pPr>
            <w:r w:rsidRPr="00781CEF">
              <w:rPr>
                <w:b/>
                <w:sz w:val="20"/>
                <w:szCs w:val="20"/>
                <w:lang w:val="ru-RU"/>
              </w:rPr>
              <w:lastRenderedPageBreak/>
              <w:t xml:space="preserve">3.4.2. Шасси </w:t>
            </w:r>
            <w:r w:rsidRPr="00781CEF">
              <w:rPr>
                <w:sz w:val="20"/>
                <w:szCs w:val="20"/>
                <w:lang w:val="ru-RU"/>
              </w:rPr>
              <w:t xml:space="preserve">должно соответствовать требованиям </w:t>
            </w:r>
            <w:r>
              <w:rPr>
                <w:sz w:val="20"/>
                <w:szCs w:val="20"/>
              </w:rPr>
              <w:t>CIK</w:t>
            </w:r>
            <w:r w:rsidRPr="00781CEF">
              <w:rPr>
                <w:sz w:val="20"/>
                <w:szCs w:val="20"/>
                <w:lang w:val="ru-RU"/>
              </w:rPr>
              <w:t xml:space="preserve"> </w:t>
            </w:r>
            <w:r>
              <w:rPr>
                <w:sz w:val="20"/>
                <w:szCs w:val="20"/>
              </w:rPr>
              <w:t>FIA</w:t>
            </w:r>
            <w:r w:rsidRPr="00781CEF">
              <w:rPr>
                <w:sz w:val="20"/>
                <w:szCs w:val="20"/>
                <w:lang w:val="ru-RU"/>
              </w:rPr>
              <w:t xml:space="preserve"> или </w:t>
            </w:r>
            <w:r>
              <w:rPr>
                <w:sz w:val="20"/>
                <w:szCs w:val="20"/>
              </w:rPr>
              <w:t>CSAI</w:t>
            </w:r>
            <w:r w:rsidRPr="00781CEF">
              <w:rPr>
                <w:sz w:val="20"/>
                <w:szCs w:val="20"/>
                <w:lang w:val="ru-RU"/>
              </w:rPr>
              <w:t xml:space="preserve"> для классов </w:t>
            </w:r>
            <w:r>
              <w:rPr>
                <w:sz w:val="20"/>
                <w:szCs w:val="20"/>
              </w:rPr>
              <w:t>MINI</w:t>
            </w:r>
            <w:r w:rsidRPr="00781CEF">
              <w:rPr>
                <w:sz w:val="20"/>
                <w:szCs w:val="20"/>
                <w:lang w:val="ru-RU"/>
              </w:rPr>
              <w:t xml:space="preserve">. Обязательно применение пластикового </w:t>
            </w:r>
            <w:r w:rsidRPr="00781CEF">
              <w:rPr>
                <w:sz w:val="20"/>
                <w:szCs w:val="20"/>
                <w:lang w:val="ru-RU"/>
              </w:rPr>
              <w:lastRenderedPageBreak/>
              <w:t xml:space="preserve">заднего бампера, одобренного </w:t>
            </w:r>
            <w:r>
              <w:rPr>
                <w:sz w:val="20"/>
                <w:szCs w:val="20"/>
              </w:rPr>
              <w:t>CIK</w:t>
            </w:r>
            <w:r w:rsidRPr="00781CEF">
              <w:rPr>
                <w:sz w:val="20"/>
                <w:szCs w:val="20"/>
                <w:lang w:val="ru-RU"/>
              </w:rPr>
              <w:t xml:space="preserve"> </w:t>
            </w:r>
            <w:r>
              <w:rPr>
                <w:sz w:val="20"/>
                <w:szCs w:val="20"/>
              </w:rPr>
              <w:t>FIA</w:t>
            </w:r>
            <w:r w:rsidRPr="00781CEF">
              <w:rPr>
                <w:sz w:val="20"/>
                <w:szCs w:val="20"/>
                <w:lang w:val="ru-RU"/>
              </w:rPr>
              <w:t xml:space="preserve"> или </w:t>
            </w:r>
            <w:r>
              <w:rPr>
                <w:sz w:val="20"/>
                <w:szCs w:val="20"/>
              </w:rPr>
              <w:t>CSAI</w:t>
            </w:r>
            <w:r w:rsidRPr="00781CEF">
              <w:rPr>
                <w:sz w:val="20"/>
                <w:szCs w:val="20"/>
                <w:lang w:val="ru-RU"/>
              </w:rPr>
              <w:t xml:space="preserve">. </w:t>
            </w:r>
            <w:r>
              <w:rPr>
                <w:sz w:val="20"/>
                <w:szCs w:val="20"/>
              </w:rPr>
              <w:t>Обязательно применение полной защиты цепи и задней звезды.</w:t>
            </w:r>
          </w:p>
        </w:tc>
      </w:tr>
      <w:tr w:rsidR="00D87891" w:rsidRPr="00781CEF" w14:paraId="590358C2" w14:textId="77777777">
        <w:tc>
          <w:tcPr>
            <w:tcW w:w="4620" w:type="dxa"/>
            <w:tcMar>
              <w:top w:w="100" w:type="dxa"/>
              <w:left w:w="100" w:type="dxa"/>
              <w:bottom w:w="100" w:type="dxa"/>
              <w:right w:w="100" w:type="dxa"/>
            </w:tcMar>
          </w:tcPr>
          <w:p w14:paraId="11127F4D" w14:textId="77777777" w:rsidR="00D87891" w:rsidRDefault="00781CEF">
            <w:pPr>
              <w:spacing w:line="240" w:lineRule="auto"/>
              <w:jc w:val="both"/>
              <w:rPr>
                <w:sz w:val="20"/>
                <w:szCs w:val="20"/>
              </w:rPr>
            </w:pPr>
            <w:r>
              <w:rPr>
                <w:b/>
                <w:sz w:val="20"/>
                <w:szCs w:val="20"/>
              </w:rPr>
              <w:lastRenderedPageBreak/>
              <w:t>3.4.3. Sistemul de frânare</w:t>
            </w:r>
            <w:r>
              <w:rPr>
                <w:sz w:val="20"/>
                <w:szCs w:val="20"/>
              </w:rPr>
              <w:t xml:space="preserve"> </w:t>
            </w:r>
          </w:p>
          <w:p w14:paraId="0DAA792E" w14:textId="77777777" w:rsidR="00D87891" w:rsidRDefault="00781CEF">
            <w:pPr>
              <w:spacing w:line="240" w:lineRule="auto"/>
              <w:jc w:val="both"/>
              <w:rPr>
                <w:sz w:val="20"/>
                <w:szCs w:val="20"/>
              </w:rPr>
            </w:pPr>
            <w:r>
              <w:rPr>
                <w:sz w:val="20"/>
                <w:szCs w:val="20"/>
              </w:rPr>
              <w:t>Sistemul de frânare trebuie să fie omologat de CIK-FIA sau CSAI.</w:t>
            </w:r>
          </w:p>
        </w:tc>
        <w:tc>
          <w:tcPr>
            <w:tcW w:w="4680" w:type="dxa"/>
            <w:tcMar>
              <w:top w:w="100" w:type="dxa"/>
              <w:left w:w="100" w:type="dxa"/>
              <w:bottom w:w="100" w:type="dxa"/>
              <w:right w:w="100" w:type="dxa"/>
            </w:tcMar>
          </w:tcPr>
          <w:p w14:paraId="5FF782C5" w14:textId="77777777" w:rsidR="00D87891" w:rsidRPr="00781CEF" w:rsidRDefault="00781CEF">
            <w:pPr>
              <w:spacing w:line="240" w:lineRule="auto"/>
              <w:jc w:val="both"/>
              <w:rPr>
                <w:b/>
                <w:sz w:val="20"/>
                <w:szCs w:val="20"/>
                <w:lang w:val="ru-RU"/>
              </w:rPr>
            </w:pPr>
            <w:r w:rsidRPr="00781CEF">
              <w:rPr>
                <w:b/>
                <w:sz w:val="20"/>
                <w:szCs w:val="20"/>
                <w:lang w:val="ru-RU"/>
              </w:rPr>
              <w:t>3.4.3. Тормозная система</w:t>
            </w:r>
          </w:p>
          <w:p w14:paraId="3560AE16" w14:textId="77777777" w:rsidR="00D87891" w:rsidRPr="00781CEF" w:rsidRDefault="00781CEF">
            <w:pPr>
              <w:spacing w:line="240" w:lineRule="auto"/>
              <w:jc w:val="both"/>
              <w:rPr>
                <w:sz w:val="20"/>
                <w:szCs w:val="20"/>
                <w:lang w:val="ru-RU"/>
              </w:rPr>
            </w:pPr>
            <w:r w:rsidRPr="00781CEF">
              <w:rPr>
                <w:sz w:val="20"/>
                <w:szCs w:val="20"/>
                <w:lang w:val="ru-RU"/>
              </w:rPr>
              <w:t xml:space="preserve">Тормозная система должна быть омологирована </w:t>
            </w:r>
            <w:r>
              <w:rPr>
                <w:sz w:val="20"/>
                <w:szCs w:val="20"/>
              </w:rPr>
              <w:t>CIK</w:t>
            </w:r>
            <w:r w:rsidRPr="00781CEF">
              <w:rPr>
                <w:sz w:val="20"/>
                <w:szCs w:val="20"/>
                <w:lang w:val="ru-RU"/>
              </w:rPr>
              <w:t xml:space="preserve"> </w:t>
            </w:r>
            <w:r>
              <w:rPr>
                <w:sz w:val="20"/>
                <w:szCs w:val="20"/>
              </w:rPr>
              <w:t>FIA</w:t>
            </w:r>
            <w:r w:rsidRPr="00781CEF">
              <w:rPr>
                <w:sz w:val="20"/>
                <w:szCs w:val="20"/>
                <w:lang w:val="ru-RU"/>
              </w:rPr>
              <w:t xml:space="preserve"> или </w:t>
            </w:r>
            <w:r>
              <w:rPr>
                <w:sz w:val="20"/>
                <w:szCs w:val="20"/>
              </w:rPr>
              <w:t>CSAI</w:t>
            </w:r>
            <w:r w:rsidRPr="00781CEF">
              <w:rPr>
                <w:sz w:val="20"/>
                <w:szCs w:val="20"/>
                <w:lang w:val="ru-RU"/>
              </w:rPr>
              <w:t>.</w:t>
            </w:r>
          </w:p>
        </w:tc>
      </w:tr>
      <w:tr w:rsidR="00D87891" w:rsidRPr="00781CEF" w14:paraId="58529672" w14:textId="77777777">
        <w:tc>
          <w:tcPr>
            <w:tcW w:w="4620" w:type="dxa"/>
            <w:tcMar>
              <w:top w:w="100" w:type="dxa"/>
              <w:left w:w="100" w:type="dxa"/>
              <w:bottom w:w="100" w:type="dxa"/>
              <w:right w:w="100" w:type="dxa"/>
            </w:tcMar>
          </w:tcPr>
          <w:p w14:paraId="7070F15A" w14:textId="77777777" w:rsidR="00D87891" w:rsidRDefault="00781CEF">
            <w:pPr>
              <w:pBdr>
                <w:top w:val="nil"/>
                <w:left w:val="nil"/>
                <w:bottom w:val="nil"/>
                <w:right w:val="nil"/>
                <w:between w:val="nil"/>
              </w:pBdr>
              <w:spacing w:line="240" w:lineRule="auto"/>
              <w:jc w:val="both"/>
              <w:rPr>
                <w:sz w:val="20"/>
                <w:szCs w:val="20"/>
              </w:rPr>
            </w:pPr>
            <w:r>
              <w:rPr>
                <w:b/>
                <w:sz w:val="20"/>
                <w:szCs w:val="20"/>
              </w:rPr>
              <w:t>3.4.4. Ambreiajul:</w:t>
            </w:r>
            <w:r>
              <w:rPr>
                <w:sz w:val="20"/>
                <w:szCs w:val="20"/>
              </w:rPr>
              <w:t xml:space="preserve"> este obligatorie utilizarea unui ambreiaj centrifug înregistrat de CIK-FIA pentru tipul corespunzător de motor. Ambreiajul trebuie să funcţioneze înainte de a se atinge turaţia de 4000 rot./min. la arborele cotit (kartul fără pilot).</w:t>
            </w:r>
          </w:p>
        </w:tc>
        <w:tc>
          <w:tcPr>
            <w:tcW w:w="4680" w:type="dxa"/>
            <w:tcMar>
              <w:top w:w="100" w:type="dxa"/>
              <w:left w:w="100" w:type="dxa"/>
              <w:bottom w:w="100" w:type="dxa"/>
              <w:right w:w="100" w:type="dxa"/>
            </w:tcMar>
          </w:tcPr>
          <w:p w14:paraId="37E7F299"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3.4.4. Муфта сцепления:</w:t>
            </w:r>
            <w:r w:rsidRPr="00781CEF">
              <w:rPr>
                <w:sz w:val="20"/>
                <w:szCs w:val="20"/>
                <w:lang w:val="ru-RU"/>
              </w:rPr>
              <w:t xml:space="preserve"> обязательное применение центробежной муфты, зарегистрированной </w:t>
            </w:r>
            <w:r>
              <w:rPr>
                <w:sz w:val="20"/>
                <w:szCs w:val="20"/>
              </w:rPr>
              <w:t>CIK</w:t>
            </w:r>
            <w:r w:rsidRPr="00781CEF">
              <w:rPr>
                <w:sz w:val="20"/>
                <w:szCs w:val="20"/>
                <w:lang w:val="ru-RU"/>
              </w:rPr>
              <w:t xml:space="preserve"> </w:t>
            </w:r>
            <w:r>
              <w:rPr>
                <w:sz w:val="20"/>
                <w:szCs w:val="20"/>
              </w:rPr>
              <w:t>FIA</w:t>
            </w:r>
            <w:r w:rsidRPr="00781CEF">
              <w:rPr>
                <w:sz w:val="20"/>
                <w:szCs w:val="20"/>
                <w:lang w:val="ru-RU"/>
              </w:rPr>
              <w:t xml:space="preserve"> для данной модели двигателя. Срабатывание муфты должно происходить до 4000 об/мин коленчатого вала (карт без водителя).</w:t>
            </w:r>
          </w:p>
        </w:tc>
      </w:tr>
      <w:tr w:rsidR="00D87891" w:rsidRPr="00781CEF" w14:paraId="531A49CA" w14:textId="77777777">
        <w:tc>
          <w:tcPr>
            <w:tcW w:w="4620" w:type="dxa"/>
            <w:tcMar>
              <w:top w:w="100" w:type="dxa"/>
              <w:left w:w="100" w:type="dxa"/>
              <w:bottom w:w="100" w:type="dxa"/>
              <w:right w:w="100" w:type="dxa"/>
            </w:tcMar>
          </w:tcPr>
          <w:p w14:paraId="73627C76" w14:textId="77777777" w:rsidR="00D87891" w:rsidRDefault="00781CEF">
            <w:pPr>
              <w:pBdr>
                <w:top w:val="nil"/>
                <w:left w:val="nil"/>
                <w:bottom w:val="nil"/>
                <w:right w:val="nil"/>
                <w:between w:val="nil"/>
              </w:pBdr>
              <w:spacing w:line="240" w:lineRule="auto"/>
              <w:jc w:val="both"/>
              <w:rPr>
                <w:b/>
                <w:sz w:val="20"/>
                <w:szCs w:val="20"/>
              </w:rPr>
            </w:pPr>
            <w:r>
              <w:rPr>
                <w:b/>
                <w:sz w:val="20"/>
                <w:szCs w:val="20"/>
              </w:rPr>
              <w:t xml:space="preserve">3.4.5. Sunt interzise orice modificări la sistemul de admisie şi evacuare a gazelor. </w:t>
            </w:r>
          </w:p>
        </w:tc>
        <w:tc>
          <w:tcPr>
            <w:tcW w:w="4680" w:type="dxa"/>
            <w:tcMar>
              <w:top w:w="100" w:type="dxa"/>
              <w:left w:w="100" w:type="dxa"/>
              <w:bottom w:w="100" w:type="dxa"/>
              <w:right w:w="100" w:type="dxa"/>
            </w:tcMar>
          </w:tcPr>
          <w:p w14:paraId="244DAE09" w14:textId="77777777" w:rsidR="00D87891" w:rsidRPr="00781CEF" w:rsidRDefault="00781CEF">
            <w:pPr>
              <w:pBdr>
                <w:top w:val="nil"/>
                <w:left w:val="nil"/>
                <w:bottom w:val="nil"/>
                <w:right w:val="nil"/>
                <w:between w:val="nil"/>
              </w:pBdr>
              <w:spacing w:line="240" w:lineRule="auto"/>
              <w:jc w:val="both"/>
              <w:rPr>
                <w:b/>
                <w:sz w:val="20"/>
                <w:szCs w:val="20"/>
                <w:lang w:val="ru-RU"/>
              </w:rPr>
            </w:pPr>
            <w:r w:rsidRPr="00781CEF">
              <w:rPr>
                <w:b/>
                <w:sz w:val="20"/>
                <w:szCs w:val="20"/>
                <w:lang w:val="ru-RU"/>
              </w:rPr>
              <w:t>3.4.5. Запрещается вносить любые изменения в систему впуска и выпуска газов.</w:t>
            </w:r>
          </w:p>
        </w:tc>
      </w:tr>
      <w:tr w:rsidR="00D87891" w14:paraId="528AB740" w14:textId="77777777">
        <w:tc>
          <w:tcPr>
            <w:tcW w:w="4620" w:type="dxa"/>
            <w:tcMar>
              <w:top w:w="100" w:type="dxa"/>
              <w:left w:w="100" w:type="dxa"/>
              <w:bottom w:w="100" w:type="dxa"/>
              <w:right w:w="100" w:type="dxa"/>
            </w:tcMar>
          </w:tcPr>
          <w:p w14:paraId="328D9EE7" w14:textId="77777777" w:rsidR="00D87891" w:rsidRDefault="00781CEF">
            <w:pPr>
              <w:pBdr>
                <w:top w:val="nil"/>
                <w:left w:val="nil"/>
                <w:bottom w:val="nil"/>
                <w:right w:val="nil"/>
                <w:between w:val="nil"/>
              </w:pBdr>
              <w:spacing w:line="240" w:lineRule="auto"/>
              <w:jc w:val="both"/>
              <w:rPr>
                <w:sz w:val="20"/>
                <w:szCs w:val="20"/>
              </w:rPr>
            </w:pPr>
            <w:r>
              <w:rPr>
                <w:b/>
                <w:sz w:val="20"/>
                <w:szCs w:val="20"/>
              </w:rPr>
              <w:t>3.4.7. Sisteme de evacuare</w:t>
            </w:r>
            <w:r>
              <w:rPr>
                <w:sz w:val="20"/>
                <w:szCs w:val="20"/>
              </w:rPr>
              <w:t xml:space="preserve"> </w:t>
            </w:r>
          </w:p>
          <w:p w14:paraId="7E15D98F" w14:textId="77777777" w:rsidR="00D87891" w:rsidRDefault="00781CEF">
            <w:pPr>
              <w:numPr>
                <w:ilvl w:val="0"/>
                <w:numId w:val="12"/>
              </w:numPr>
              <w:pBdr>
                <w:top w:val="nil"/>
                <w:left w:val="nil"/>
                <w:bottom w:val="nil"/>
                <w:right w:val="nil"/>
                <w:between w:val="nil"/>
              </w:pBdr>
              <w:spacing w:line="240" w:lineRule="auto"/>
              <w:jc w:val="both"/>
              <w:rPr>
                <w:sz w:val="20"/>
                <w:szCs w:val="20"/>
              </w:rPr>
            </w:pPr>
            <w:r>
              <w:rPr>
                <w:sz w:val="20"/>
                <w:szCs w:val="20"/>
              </w:rPr>
              <w:t xml:space="preserve">Trebuie să fie unul înregistrat pentru tipul respectiv de motor ROTAX.   </w:t>
            </w:r>
          </w:p>
          <w:p w14:paraId="27483464" w14:textId="77777777" w:rsidR="00D87891" w:rsidRDefault="00781CEF">
            <w:pPr>
              <w:numPr>
                <w:ilvl w:val="0"/>
                <w:numId w:val="12"/>
              </w:numPr>
              <w:pBdr>
                <w:top w:val="nil"/>
                <w:left w:val="nil"/>
                <w:bottom w:val="nil"/>
                <w:right w:val="nil"/>
                <w:between w:val="nil"/>
              </w:pBdr>
              <w:spacing w:line="240" w:lineRule="auto"/>
              <w:jc w:val="both"/>
              <w:rPr>
                <w:sz w:val="20"/>
                <w:szCs w:val="20"/>
              </w:rPr>
            </w:pPr>
            <w:r>
              <w:rPr>
                <w:sz w:val="20"/>
                <w:szCs w:val="20"/>
              </w:rPr>
              <w:t>Sistemul trebuie să aibă un restrictor original.</w:t>
            </w:r>
          </w:p>
        </w:tc>
        <w:tc>
          <w:tcPr>
            <w:tcW w:w="4680" w:type="dxa"/>
            <w:tcMar>
              <w:top w:w="100" w:type="dxa"/>
              <w:left w:w="100" w:type="dxa"/>
              <w:bottom w:w="100" w:type="dxa"/>
              <w:right w:w="100" w:type="dxa"/>
            </w:tcMar>
          </w:tcPr>
          <w:p w14:paraId="180EBA78" w14:textId="77777777" w:rsidR="00D87891" w:rsidRDefault="00781CEF">
            <w:pPr>
              <w:pBdr>
                <w:top w:val="nil"/>
                <w:left w:val="nil"/>
                <w:bottom w:val="nil"/>
                <w:right w:val="nil"/>
                <w:between w:val="nil"/>
              </w:pBdr>
              <w:spacing w:line="240" w:lineRule="auto"/>
              <w:jc w:val="both"/>
              <w:rPr>
                <w:b/>
                <w:sz w:val="20"/>
                <w:szCs w:val="20"/>
              </w:rPr>
            </w:pPr>
            <w:r>
              <w:rPr>
                <w:b/>
                <w:sz w:val="20"/>
                <w:szCs w:val="20"/>
              </w:rPr>
              <w:t xml:space="preserve">3.4.6 Выхлопная система </w:t>
            </w:r>
          </w:p>
          <w:p w14:paraId="081454C8" w14:textId="77777777" w:rsidR="00D87891" w:rsidRPr="00781CEF" w:rsidRDefault="00781CEF">
            <w:pPr>
              <w:numPr>
                <w:ilvl w:val="0"/>
                <w:numId w:val="4"/>
              </w:numPr>
              <w:pBdr>
                <w:top w:val="nil"/>
                <w:left w:val="nil"/>
                <w:bottom w:val="nil"/>
                <w:right w:val="nil"/>
                <w:between w:val="nil"/>
              </w:pBdr>
              <w:spacing w:line="240" w:lineRule="auto"/>
              <w:jc w:val="both"/>
              <w:rPr>
                <w:sz w:val="20"/>
                <w:szCs w:val="20"/>
                <w:lang w:val="ru-RU"/>
              </w:rPr>
            </w:pPr>
            <w:r w:rsidRPr="00781CEF">
              <w:rPr>
                <w:sz w:val="20"/>
                <w:szCs w:val="20"/>
                <w:lang w:val="ru-RU"/>
              </w:rPr>
              <w:t xml:space="preserve">Зарегистрированная для данной модели двигателя </w:t>
            </w:r>
            <w:r>
              <w:rPr>
                <w:sz w:val="20"/>
                <w:szCs w:val="20"/>
              </w:rPr>
              <w:t>ROTAX</w:t>
            </w:r>
            <w:r w:rsidRPr="00781CEF">
              <w:rPr>
                <w:sz w:val="20"/>
                <w:szCs w:val="20"/>
                <w:lang w:val="ru-RU"/>
              </w:rPr>
              <w:t xml:space="preserve">. </w:t>
            </w:r>
          </w:p>
          <w:p w14:paraId="0F051F34" w14:textId="77777777" w:rsidR="00D87891" w:rsidRDefault="00781CEF">
            <w:pPr>
              <w:numPr>
                <w:ilvl w:val="0"/>
                <w:numId w:val="4"/>
              </w:numPr>
              <w:pBdr>
                <w:top w:val="nil"/>
                <w:left w:val="nil"/>
                <w:bottom w:val="nil"/>
                <w:right w:val="nil"/>
                <w:between w:val="nil"/>
              </w:pBdr>
              <w:spacing w:line="240" w:lineRule="auto"/>
              <w:jc w:val="both"/>
              <w:rPr>
                <w:sz w:val="20"/>
                <w:szCs w:val="20"/>
              </w:rPr>
            </w:pPr>
            <w:r>
              <w:rPr>
                <w:sz w:val="20"/>
                <w:szCs w:val="20"/>
              </w:rPr>
              <w:t>Обязательное наличие оригинального рестриктора.</w:t>
            </w:r>
          </w:p>
        </w:tc>
      </w:tr>
      <w:tr w:rsidR="00D87891" w14:paraId="39529B44" w14:textId="77777777">
        <w:tc>
          <w:tcPr>
            <w:tcW w:w="4620" w:type="dxa"/>
            <w:tcMar>
              <w:top w:w="100" w:type="dxa"/>
              <w:left w:w="100" w:type="dxa"/>
              <w:bottom w:w="100" w:type="dxa"/>
              <w:right w:w="100" w:type="dxa"/>
            </w:tcMar>
          </w:tcPr>
          <w:p w14:paraId="2EA4F648" w14:textId="77777777" w:rsidR="00D87891" w:rsidRDefault="00781CEF">
            <w:pPr>
              <w:pBdr>
                <w:top w:val="nil"/>
                <w:left w:val="nil"/>
                <w:bottom w:val="nil"/>
                <w:right w:val="nil"/>
                <w:between w:val="nil"/>
              </w:pBdr>
              <w:spacing w:line="240" w:lineRule="auto"/>
              <w:jc w:val="both"/>
              <w:rPr>
                <w:b/>
                <w:sz w:val="20"/>
                <w:szCs w:val="20"/>
              </w:rPr>
            </w:pPr>
            <w:r>
              <w:rPr>
                <w:b/>
                <w:sz w:val="20"/>
                <w:szCs w:val="20"/>
              </w:rPr>
              <w:t>3.4.7. Carburant</w:t>
            </w:r>
          </w:p>
          <w:p w14:paraId="0988EE71" w14:textId="77777777" w:rsidR="00D87891" w:rsidRDefault="00781CEF">
            <w:pPr>
              <w:numPr>
                <w:ilvl w:val="0"/>
                <w:numId w:val="14"/>
              </w:numPr>
              <w:pBdr>
                <w:top w:val="nil"/>
                <w:left w:val="nil"/>
                <w:bottom w:val="nil"/>
                <w:right w:val="nil"/>
                <w:between w:val="nil"/>
              </w:pBdr>
              <w:spacing w:line="240" w:lineRule="auto"/>
              <w:jc w:val="both"/>
              <w:rPr>
                <w:sz w:val="20"/>
                <w:szCs w:val="20"/>
              </w:rPr>
            </w:pPr>
            <w:r>
              <w:rPr>
                <w:sz w:val="20"/>
                <w:szCs w:val="20"/>
              </w:rPr>
              <w:t xml:space="preserve">Benzină neetilată cu cifra octanică cuprinsă între minimum 95 şi maximum 98. </w:t>
            </w:r>
          </w:p>
          <w:p w14:paraId="65302710" w14:textId="77777777" w:rsidR="00D87891" w:rsidRDefault="00781CEF">
            <w:pPr>
              <w:numPr>
                <w:ilvl w:val="0"/>
                <w:numId w:val="14"/>
              </w:numPr>
              <w:pBdr>
                <w:top w:val="nil"/>
                <w:left w:val="nil"/>
                <w:bottom w:val="nil"/>
                <w:right w:val="nil"/>
                <w:between w:val="nil"/>
              </w:pBdr>
              <w:spacing w:line="240" w:lineRule="auto"/>
              <w:jc w:val="both"/>
              <w:rPr>
                <w:sz w:val="20"/>
                <w:szCs w:val="20"/>
              </w:rPr>
            </w:pPr>
            <w:r>
              <w:rPr>
                <w:sz w:val="20"/>
                <w:szCs w:val="20"/>
              </w:rPr>
              <w:t>Ulei Rotax XPS.</w:t>
            </w:r>
          </w:p>
          <w:p w14:paraId="03576BA1" w14:textId="77777777" w:rsidR="00D87891" w:rsidRDefault="00781CEF">
            <w:pPr>
              <w:numPr>
                <w:ilvl w:val="0"/>
                <w:numId w:val="14"/>
              </w:numPr>
              <w:pBdr>
                <w:top w:val="nil"/>
                <w:left w:val="nil"/>
                <w:bottom w:val="nil"/>
                <w:right w:val="nil"/>
                <w:between w:val="nil"/>
              </w:pBdr>
              <w:spacing w:line="240" w:lineRule="auto"/>
              <w:jc w:val="both"/>
              <w:rPr>
                <w:sz w:val="20"/>
                <w:szCs w:val="20"/>
              </w:rPr>
            </w:pPr>
            <w:r>
              <w:rPr>
                <w:sz w:val="20"/>
                <w:szCs w:val="20"/>
              </w:rPr>
              <w:t>Proporţia de ulei – 1:33-1:50.</w:t>
            </w:r>
          </w:p>
        </w:tc>
        <w:tc>
          <w:tcPr>
            <w:tcW w:w="4680" w:type="dxa"/>
            <w:tcMar>
              <w:top w:w="100" w:type="dxa"/>
              <w:left w:w="100" w:type="dxa"/>
              <w:bottom w:w="100" w:type="dxa"/>
              <w:right w:w="100" w:type="dxa"/>
            </w:tcMar>
          </w:tcPr>
          <w:p w14:paraId="4BC8B8A8" w14:textId="77777777" w:rsidR="00D87891" w:rsidRDefault="00781CEF">
            <w:pPr>
              <w:pBdr>
                <w:top w:val="nil"/>
                <w:left w:val="nil"/>
                <w:bottom w:val="nil"/>
                <w:right w:val="nil"/>
                <w:between w:val="nil"/>
              </w:pBdr>
              <w:spacing w:line="240" w:lineRule="auto"/>
              <w:jc w:val="both"/>
              <w:rPr>
                <w:b/>
                <w:sz w:val="20"/>
                <w:szCs w:val="20"/>
              </w:rPr>
            </w:pPr>
            <w:r>
              <w:rPr>
                <w:b/>
                <w:sz w:val="20"/>
                <w:szCs w:val="20"/>
              </w:rPr>
              <w:t>3.4.7. Топливо</w:t>
            </w:r>
          </w:p>
          <w:p w14:paraId="6E60F592" w14:textId="77777777" w:rsidR="00D87891" w:rsidRPr="00781CEF" w:rsidRDefault="00781CEF">
            <w:pPr>
              <w:numPr>
                <w:ilvl w:val="0"/>
                <w:numId w:val="8"/>
              </w:numPr>
              <w:pBdr>
                <w:top w:val="nil"/>
                <w:left w:val="nil"/>
                <w:bottom w:val="nil"/>
                <w:right w:val="nil"/>
                <w:between w:val="nil"/>
              </w:pBdr>
              <w:spacing w:line="240" w:lineRule="auto"/>
              <w:jc w:val="both"/>
              <w:rPr>
                <w:sz w:val="20"/>
                <w:szCs w:val="20"/>
                <w:lang w:val="ru-RU"/>
              </w:rPr>
            </w:pPr>
            <w:r w:rsidRPr="00781CEF">
              <w:rPr>
                <w:sz w:val="20"/>
                <w:szCs w:val="20"/>
                <w:lang w:val="ru-RU"/>
              </w:rPr>
              <w:t>Неэтилированное –  минимальное октановое число - 95, максимальное  - 98</w:t>
            </w:r>
          </w:p>
          <w:p w14:paraId="18B9DB80" w14:textId="77777777" w:rsidR="00D87891" w:rsidRDefault="00781CEF">
            <w:pPr>
              <w:numPr>
                <w:ilvl w:val="0"/>
                <w:numId w:val="8"/>
              </w:numPr>
              <w:pBdr>
                <w:top w:val="nil"/>
                <w:left w:val="nil"/>
                <w:bottom w:val="nil"/>
                <w:right w:val="nil"/>
                <w:between w:val="nil"/>
              </w:pBdr>
              <w:spacing w:line="240" w:lineRule="auto"/>
              <w:jc w:val="both"/>
              <w:rPr>
                <w:sz w:val="20"/>
                <w:szCs w:val="20"/>
              </w:rPr>
            </w:pPr>
            <w:r>
              <w:rPr>
                <w:sz w:val="20"/>
                <w:szCs w:val="20"/>
              </w:rPr>
              <w:t>Масло Rotax XPS.</w:t>
            </w:r>
          </w:p>
          <w:p w14:paraId="2D2681E9" w14:textId="77777777" w:rsidR="00D87891" w:rsidRDefault="00781CEF">
            <w:pPr>
              <w:numPr>
                <w:ilvl w:val="0"/>
                <w:numId w:val="8"/>
              </w:numPr>
              <w:pBdr>
                <w:top w:val="nil"/>
                <w:left w:val="nil"/>
                <w:bottom w:val="nil"/>
                <w:right w:val="nil"/>
                <w:between w:val="nil"/>
              </w:pBdr>
              <w:spacing w:line="240" w:lineRule="auto"/>
              <w:jc w:val="both"/>
              <w:rPr>
                <w:sz w:val="20"/>
                <w:szCs w:val="20"/>
              </w:rPr>
            </w:pPr>
            <w:r>
              <w:rPr>
                <w:sz w:val="20"/>
                <w:szCs w:val="20"/>
              </w:rPr>
              <w:t>Пропорция масла 1:33-1:50</w:t>
            </w:r>
          </w:p>
        </w:tc>
      </w:tr>
      <w:tr w:rsidR="00D87891" w:rsidRPr="00781CEF" w14:paraId="5A694231" w14:textId="77777777">
        <w:tc>
          <w:tcPr>
            <w:tcW w:w="4620" w:type="dxa"/>
            <w:tcMar>
              <w:top w:w="100" w:type="dxa"/>
              <w:left w:w="100" w:type="dxa"/>
              <w:bottom w:w="100" w:type="dxa"/>
              <w:right w:w="100" w:type="dxa"/>
            </w:tcMar>
          </w:tcPr>
          <w:p w14:paraId="311B4E74" w14:textId="77777777" w:rsidR="00D87891" w:rsidRDefault="00781CEF">
            <w:pPr>
              <w:pBdr>
                <w:top w:val="nil"/>
                <w:left w:val="nil"/>
                <w:bottom w:val="nil"/>
                <w:right w:val="nil"/>
                <w:between w:val="nil"/>
              </w:pBdr>
              <w:spacing w:line="240" w:lineRule="auto"/>
              <w:jc w:val="both"/>
              <w:rPr>
                <w:sz w:val="20"/>
                <w:szCs w:val="20"/>
              </w:rPr>
            </w:pPr>
            <w:r>
              <w:rPr>
                <w:b/>
                <w:sz w:val="20"/>
                <w:szCs w:val="20"/>
              </w:rPr>
              <w:t>3.4.8. Radiatorul</w:t>
            </w:r>
            <w:r>
              <w:rPr>
                <w:sz w:val="20"/>
                <w:szCs w:val="20"/>
              </w:rPr>
              <w:t xml:space="preserve"> trebuie să fie numai unul original.</w:t>
            </w:r>
          </w:p>
        </w:tc>
        <w:tc>
          <w:tcPr>
            <w:tcW w:w="4680" w:type="dxa"/>
            <w:tcMar>
              <w:top w:w="100" w:type="dxa"/>
              <w:left w:w="100" w:type="dxa"/>
              <w:bottom w:w="100" w:type="dxa"/>
              <w:right w:w="100" w:type="dxa"/>
            </w:tcMar>
          </w:tcPr>
          <w:p w14:paraId="7F9D8E4E"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3.4.8. Радиатор</w:t>
            </w:r>
            <w:r w:rsidRPr="00781CEF">
              <w:rPr>
                <w:sz w:val="20"/>
                <w:szCs w:val="20"/>
                <w:lang w:val="ru-RU"/>
              </w:rPr>
              <w:t xml:space="preserve"> должен быть строго оригинальным.</w:t>
            </w:r>
          </w:p>
        </w:tc>
      </w:tr>
      <w:tr w:rsidR="00D87891" w:rsidRPr="00781CEF" w14:paraId="7BE1498E" w14:textId="77777777">
        <w:tc>
          <w:tcPr>
            <w:tcW w:w="4620" w:type="dxa"/>
            <w:tcMar>
              <w:top w:w="100" w:type="dxa"/>
              <w:left w:w="100" w:type="dxa"/>
              <w:bottom w:w="100" w:type="dxa"/>
              <w:right w:w="100" w:type="dxa"/>
            </w:tcMar>
          </w:tcPr>
          <w:p w14:paraId="131D3562" w14:textId="77777777" w:rsidR="00D87891" w:rsidRDefault="00781CEF">
            <w:pPr>
              <w:spacing w:line="240" w:lineRule="auto"/>
              <w:jc w:val="both"/>
              <w:rPr>
                <w:sz w:val="20"/>
                <w:szCs w:val="20"/>
              </w:rPr>
            </w:pPr>
            <w:r>
              <w:rPr>
                <w:b/>
                <w:sz w:val="20"/>
                <w:szCs w:val="20"/>
              </w:rPr>
              <w:t>3.4.9. Motorul în versiunea EVO MY20</w:t>
            </w:r>
            <w:r>
              <w:rPr>
                <w:sz w:val="20"/>
                <w:szCs w:val="20"/>
              </w:rPr>
              <w:t xml:space="preserve"> trebuie să îndeplinească cerințele tehnice oficiale Rotax pentru anul curent, disponibile pe </w:t>
            </w:r>
            <w:hyperlink r:id="rId11">
              <w:r>
                <w:rPr>
                  <w:color w:val="1155CC"/>
                  <w:sz w:val="20"/>
                  <w:szCs w:val="20"/>
                  <w:u w:val="single"/>
                </w:rPr>
                <w:t>www.rotax-kart.com</w:t>
              </w:r>
            </w:hyperlink>
            <w:r>
              <w:rPr>
                <w:sz w:val="20"/>
                <w:szCs w:val="20"/>
              </w:rPr>
              <w:t>.</w:t>
            </w:r>
          </w:p>
          <w:p w14:paraId="6295B370" w14:textId="77777777" w:rsidR="00D87891" w:rsidRDefault="00781CEF">
            <w:pPr>
              <w:spacing w:line="240" w:lineRule="auto"/>
              <w:jc w:val="both"/>
              <w:rPr>
                <w:b/>
                <w:sz w:val="20"/>
                <w:szCs w:val="20"/>
              </w:rPr>
            </w:pPr>
            <w:r>
              <w:rPr>
                <w:sz w:val="20"/>
                <w:szCs w:val="20"/>
              </w:rPr>
              <w:br/>
              <w:t>Este permisă folosirea bujiilor Denso IW24, IW27, IW29, IW31, IW34 și NGK GR8DI-8.</w:t>
            </w:r>
          </w:p>
        </w:tc>
        <w:tc>
          <w:tcPr>
            <w:tcW w:w="4680" w:type="dxa"/>
            <w:tcMar>
              <w:top w:w="100" w:type="dxa"/>
              <w:left w:w="100" w:type="dxa"/>
              <w:bottom w:w="100" w:type="dxa"/>
              <w:right w:w="100" w:type="dxa"/>
            </w:tcMar>
          </w:tcPr>
          <w:p w14:paraId="2411AA6D" w14:textId="77777777" w:rsidR="00D87891" w:rsidRPr="00781CEF" w:rsidRDefault="00781CEF">
            <w:pPr>
              <w:spacing w:line="240" w:lineRule="auto"/>
              <w:jc w:val="both"/>
              <w:rPr>
                <w:sz w:val="20"/>
                <w:szCs w:val="20"/>
                <w:lang w:val="ru-RU"/>
              </w:rPr>
            </w:pPr>
            <w:r w:rsidRPr="00781CEF">
              <w:rPr>
                <w:b/>
                <w:sz w:val="20"/>
                <w:szCs w:val="20"/>
                <w:lang w:val="ru-RU"/>
              </w:rPr>
              <w:t xml:space="preserve">3.4.9. Мотор в варианте </w:t>
            </w:r>
            <w:r>
              <w:rPr>
                <w:b/>
                <w:sz w:val="20"/>
                <w:szCs w:val="20"/>
              </w:rPr>
              <w:t>EVO</w:t>
            </w:r>
            <w:r w:rsidRPr="00781CEF">
              <w:rPr>
                <w:b/>
                <w:sz w:val="20"/>
                <w:szCs w:val="20"/>
                <w:lang w:val="ru-RU"/>
              </w:rPr>
              <w:t xml:space="preserve"> </w:t>
            </w:r>
            <w:r>
              <w:rPr>
                <w:b/>
                <w:sz w:val="20"/>
                <w:szCs w:val="20"/>
              </w:rPr>
              <w:t>MY</w:t>
            </w:r>
            <w:r w:rsidRPr="00781CEF">
              <w:rPr>
                <w:b/>
                <w:sz w:val="20"/>
                <w:szCs w:val="20"/>
                <w:lang w:val="ru-RU"/>
              </w:rPr>
              <w:t>20</w:t>
            </w:r>
            <w:r w:rsidRPr="00781CEF">
              <w:rPr>
                <w:sz w:val="20"/>
                <w:szCs w:val="20"/>
                <w:lang w:val="ru-RU"/>
              </w:rPr>
              <w:t xml:space="preserve"> должен соответствовать официальным техническим требованиям </w:t>
            </w:r>
            <w:r>
              <w:rPr>
                <w:sz w:val="20"/>
                <w:szCs w:val="20"/>
              </w:rPr>
              <w:t>Rotax</w:t>
            </w:r>
            <w:r w:rsidRPr="00781CEF">
              <w:rPr>
                <w:sz w:val="20"/>
                <w:szCs w:val="20"/>
                <w:lang w:val="ru-RU"/>
              </w:rPr>
              <w:t xml:space="preserve"> текущего года, доступные на </w:t>
            </w:r>
            <w:hyperlink r:id="rId12">
              <w:r>
                <w:rPr>
                  <w:color w:val="1155CC"/>
                  <w:sz w:val="20"/>
                  <w:szCs w:val="20"/>
                  <w:u w:val="single"/>
                </w:rPr>
                <w:t>www</w:t>
              </w:r>
              <w:r w:rsidRPr="00781CEF">
                <w:rPr>
                  <w:color w:val="1155CC"/>
                  <w:sz w:val="20"/>
                  <w:szCs w:val="20"/>
                  <w:u w:val="single"/>
                  <w:lang w:val="ru-RU"/>
                </w:rPr>
                <w:t>.</w:t>
              </w:r>
              <w:r>
                <w:rPr>
                  <w:color w:val="1155CC"/>
                  <w:sz w:val="20"/>
                  <w:szCs w:val="20"/>
                  <w:u w:val="single"/>
                </w:rPr>
                <w:t>rotax</w:t>
              </w:r>
              <w:r w:rsidRPr="00781CEF">
                <w:rPr>
                  <w:color w:val="1155CC"/>
                  <w:sz w:val="20"/>
                  <w:szCs w:val="20"/>
                  <w:u w:val="single"/>
                  <w:lang w:val="ru-RU"/>
                </w:rPr>
                <w:t>-</w:t>
              </w:r>
              <w:r>
                <w:rPr>
                  <w:color w:val="1155CC"/>
                  <w:sz w:val="20"/>
                  <w:szCs w:val="20"/>
                  <w:u w:val="single"/>
                </w:rPr>
                <w:t>kart</w:t>
              </w:r>
              <w:r w:rsidRPr="00781CEF">
                <w:rPr>
                  <w:color w:val="1155CC"/>
                  <w:sz w:val="20"/>
                  <w:szCs w:val="20"/>
                  <w:u w:val="single"/>
                  <w:lang w:val="ru-RU"/>
                </w:rPr>
                <w:t>.</w:t>
              </w:r>
              <w:r>
                <w:rPr>
                  <w:color w:val="1155CC"/>
                  <w:sz w:val="20"/>
                  <w:szCs w:val="20"/>
                  <w:u w:val="single"/>
                </w:rPr>
                <w:t>com</w:t>
              </w:r>
            </w:hyperlink>
            <w:r w:rsidRPr="00781CEF">
              <w:rPr>
                <w:sz w:val="20"/>
                <w:szCs w:val="20"/>
                <w:lang w:val="ru-RU"/>
              </w:rPr>
              <w:t>.</w:t>
            </w:r>
          </w:p>
          <w:p w14:paraId="54C3F029" w14:textId="77777777" w:rsidR="00D87891" w:rsidRPr="00781CEF" w:rsidRDefault="00781CEF">
            <w:pPr>
              <w:spacing w:line="240" w:lineRule="auto"/>
              <w:jc w:val="both"/>
              <w:rPr>
                <w:b/>
                <w:sz w:val="20"/>
                <w:szCs w:val="20"/>
                <w:lang w:val="ru-RU"/>
              </w:rPr>
            </w:pPr>
            <w:r w:rsidRPr="00781CEF">
              <w:rPr>
                <w:sz w:val="20"/>
                <w:szCs w:val="20"/>
                <w:lang w:val="ru-RU"/>
              </w:rPr>
              <w:br/>
              <w:t xml:space="preserve">Разрешается использовать свечи зажигания </w:t>
            </w:r>
            <w:r>
              <w:rPr>
                <w:sz w:val="20"/>
                <w:szCs w:val="20"/>
              </w:rPr>
              <w:t>Denso</w:t>
            </w:r>
            <w:r w:rsidRPr="00781CEF">
              <w:rPr>
                <w:sz w:val="20"/>
                <w:szCs w:val="20"/>
                <w:lang w:val="ru-RU"/>
              </w:rPr>
              <w:t xml:space="preserve"> </w:t>
            </w:r>
            <w:r>
              <w:rPr>
                <w:sz w:val="20"/>
                <w:szCs w:val="20"/>
              </w:rPr>
              <w:t>IW</w:t>
            </w:r>
            <w:r w:rsidRPr="00781CEF">
              <w:rPr>
                <w:sz w:val="20"/>
                <w:szCs w:val="20"/>
                <w:lang w:val="ru-RU"/>
              </w:rPr>
              <w:t xml:space="preserve">24, </w:t>
            </w:r>
            <w:r>
              <w:rPr>
                <w:sz w:val="20"/>
                <w:szCs w:val="20"/>
              </w:rPr>
              <w:t>IW</w:t>
            </w:r>
            <w:r w:rsidRPr="00781CEF">
              <w:rPr>
                <w:sz w:val="20"/>
                <w:szCs w:val="20"/>
                <w:lang w:val="ru-RU"/>
              </w:rPr>
              <w:t xml:space="preserve">27, </w:t>
            </w:r>
            <w:r>
              <w:rPr>
                <w:sz w:val="20"/>
                <w:szCs w:val="20"/>
              </w:rPr>
              <w:t>IW</w:t>
            </w:r>
            <w:r w:rsidRPr="00781CEF">
              <w:rPr>
                <w:sz w:val="20"/>
                <w:szCs w:val="20"/>
                <w:lang w:val="ru-RU"/>
              </w:rPr>
              <w:t xml:space="preserve">29, </w:t>
            </w:r>
            <w:r>
              <w:rPr>
                <w:sz w:val="20"/>
                <w:szCs w:val="20"/>
              </w:rPr>
              <w:t>IW</w:t>
            </w:r>
            <w:r w:rsidRPr="00781CEF">
              <w:rPr>
                <w:sz w:val="20"/>
                <w:szCs w:val="20"/>
                <w:lang w:val="ru-RU"/>
              </w:rPr>
              <w:t xml:space="preserve">31, </w:t>
            </w:r>
            <w:r>
              <w:rPr>
                <w:sz w:val="20"/>
                <w:szCs w:val="20"/>
              </w:rPr>
              <w:t>IW</w:t>
            </w:r>
            <w:r w:rsidRPr="00781CEF">
              <w:rPr>
                <w:sz w:val="20"/>
                <w:szCs w:val="20"/>
                <w:lang w:val="ru-RU"/>
              </w:rPr>
              <w:t xml:space="preserve">34 и </w:t>
            </w:r>
            <w:r>
              <w:rPr>
                <w:sz w:val="20"/>
                <w:szCs w:val="20"/>
              </w:rPr>
              <w:t>NGK</w:t>
            </w:r>
            <w:r w:rsidRPr="00781CEF">
              <w:rPr>
                <w:sz w:val="20"/>
                <w:szCs w:val="20"/>
                <w:lang w:val="ru-RU"/>
              </w:rPr>
              <w:t xml:space="preserve"> </w:t>
            </w:r>
            <w:r>
              <w:rPr>
                <w:sz w:val="20"/>
                <w:szCs w:val="20"/>
              </w:rPr>
              <w:t>GR</w:t>
            </w:r>
            <w:r w:rsidRPr="00781CEF">
              <w:rPr>
                <w:sz w:val="20"/>
                <w:szCs w:val="20"/>
                <w:lang w:val="ru-RU"/>
              </w:rPr>
              <w:t>8</w:t>
            </w:r>
            <w:r>
              <w:rPr>
                <w:sz w:val="20"/>
                <w:szCs w:val="20"/>
              </w:rPr>
              <w:t>DI</w:t>
            </w:r>
            <w:r w:rsidRPr="00781CEF">
              <w:rPr>
                <w:sz w:val="20"/>
                <w:szCs w:val="20"/>
                <w:lang w:val="ru-RU"/>
              </w:rPr>
              <w:t>-8.</w:t>
            </w:r>
          </w:p>
        </w:tc>
      </w:tr>
      <w:tr w:rsidR="00D87891" w14:paraId="1FC22DDD" w14:textId="77777777">
        <w:tc>
          <w:tcPr>
            <w:tcW w:w="4620" w:type="dxa"/>
            <w:tcMar>
              <w:top w:w="100" w:type="dxa"/>
              <w:left w:w="100" w:type="dxa"/>
              <w:bottom w:w="100" w:type="dxa"/>
              <w:right w:w="100" w:type="dxa"/>
            </w:tcMar>
          </w:tcPr>
          <w:p w14:paraId="0CCFC5AC" w14:textId="77777777" w:rsidR="00D87891" w:rsidRDefault="00781CEF">
            <w:pPr>
              <w:spacing w:line="240" w:lineRule="auto"/>
              <w:jc w:val="both"/>
              <w:rPr>
                <w:sz w:val="20"/>
                <w:szCs w:val="20"/>
              </w:rPr>
            </w:pPr>
            <w:r>
              <w:rPr>
                <w:b/>
                <w:sz w:val="20"/>
                <w:szCs w:val="20"/>
              </w:rPr>
              <w:t>3.3.10.</w:t>
            </w:r>
            <w:r>
              <w:rPr>
                <w:sz w:val="20"/>
                <w:szCs w:val="20"/>
              </w:rPr>
              <w:t xml:space="preserve"> Roata de lanţ conducătoare (pinion) – 14, roata condusă (coroana) – 78-82.</w:t>
            </w:r>
          </w:p>
        </w:tc>
        <w:tc>
          <w:tcPr>
            <w:tcW w:w="4680" w:type="dxa"/>
            <w:tcMar>
              <w:top w:w="100" w:type="dxa"/>
              <w:left w:w="100" w:type="dxa"/>
              <w:bottom w:w="100" w:type="dxa"/>
              <w:right w:w="100" w:type="dxa"/>
            </w:tcMar>
          </w:tcPr>
          <w:p w14:paraId="19DF1F58" w14:textId="77777777" w:rsidR="00D87891" w:rsidRDefault="00781CEF">
            <w:pPr>
              <w:spacing w:line="240" w:lineRule="auto"/>
              <w:jc w:val="both"/>
              <w:rPr>
                <w:sz w:val="20"/>
                <w:szCs w:val="20"/>
              </w:rPr>
            </w:pPr>
            <w:r>
              <w:rPr>
                <w:b/>
                <w:sz w:val="20"/>
                <w:szCs w:val="20"/>
              </w:rPr>
              <w:t>3.3.10.</w:t>
            </w:r>
            <w:r>
              <w:rPr>
                <w:sz w:val="20"/>
                <w:szCs w:val="20"/>
              </w:rPr>
              <w:t xml:space="preserve"> Ведущая звезда – 14, ведомая – 78-82.</w:t>
            </w:r>
          </w:p>
        </w:tc>
      </w:tr>
      <w:tr w:rsidR="00D87891" w14:paraId="717A0FE6" w14:textId="77777777">
        <w:tc>
          <w:tcPr>
            <w:tcW w:w="4620" w:type="dxa"/>
            <w:tcMar>
              <w:top w:w="100" w:type="dxa"/>
              <w:left w:w="100" w:type="dxa"/>
              <w:bottom w:w="100" w:type="dxa"/>
              <w:right w:w="100" w:type="dxa"/>
            </w:tcMar>
          </w:tcPr>
          <w:p w14:paraId="77664848" w14:textId="77777777" w:rsidR="00D87891" w:rsidRDefault="00781CEF">
            <w:pPr>
              <w:spacing w:line="240" w:lineRule="auto"/>
              <w:jc w:val="both"/>
              <w:rPr>
                <w:b/>
                <w:sz w:val="20"/>
                <w:szCs w:val="20"/>
              </w:rPr>
            </w:pPr>
            <w:r>
              <w:rPr>
                <w:b/>
                <w:sz w:val="20"/>
                <w:szCs w:val="20"/>
              </w:rPr>
              <w:t>3.3.11.</w:t>
            </w:r>
            <w:r>
              <w:rPr>
                <w:sz w:val="20"/>
                <w:szCs w:val="20"/>
              </w:rPr>
              <w:t xml:space="preserve"> Masa minimă – 105 kg.</w:t>
            </w:r>
          </w:p>
        </w:tc>
        <w:tc>
          <w:tcPr>
            <w:tcW w:w="4680" w:type="dxa"/>
            <w:tcMar>
              <w:top w:w="100" w:type="dxa"/>
              <w:left w:w="100" w:type="dxa"/>
              <w:bottom w:w="100" w:type="dxa"/>
              <w:right w:w="100" w:type="dxa"/>
            </w:tcMar>
          </w:tcPr>
          <w:p w14:paraId="29EFD98F" w14:textId="77777777" w:rsidR="00D87891" w:rsidRDefault="00781CEF">
            <w:pPr>
              <w:spacing w:line="240" w:lineRule="auto"/>
              <w:jc w:val="both"/>
              <w:rPr>
                <w:b/>
                <w:sz w:val="20"/>
                <w:szCs w:val="20"/>
              </w:rPr>
            </w:pPr>
            <w:r>
              <w:rPr>
                <w:b/>
                <w:sz w:val="20"/>
                <w:szCs w:val="20"/>
              </w:rPr>
              <w:t>3.3.11.</w:t>
            </w:r>
            <w:r>
              <w:rPr>
                <w:sz w:val="20"/>
                <w:szCs w:val="20"/>
              </w:rPr>
              <w:t xml:space="preserve"> Минимальная масса – 105 кг.</w:t>
            </w:r>
          </w:p>
        </w:tc>
      </w:tr>
      <w:tr w:rsidR="00D87891" w14:paraId="6F4B787C" w14:textId="77777777">
        <w:tc>
          <w:tcPr>
            <w:tcW w:w="4620" w:type="dxa"/>
            <w:tcMar>
              <w:top w:w="100" w:type="dxa"/>
              <w:left w:w="100" w:type="dxa"/>
              <w:bottom w:w="100" w:type="dxa"/>
              <w:right w:w="100" w:type="dxa"/>
            </w:tcMar>
          </w:tcPr>
          <w:p w14:paraId="72C0D94C" w14:textId="77777777" w:rsidR="00D87891" w:rsidRDefault="00781CEF">
            <w:pPr>
              <w:pBdr>
                <w:top w:val="nil"/>
                <w:left w:val="nil"/>
                <w:bottom w:val="nil"/>
                <w:right w:val="nil"/>
                <w:between w:val="nil"/>
              </w:pBdr>
              <w:spacing w:line="240" w:lineRule="auto"/>
              <w:jc w:val="both"/>
              <w:rPr>
                <w:b/>
                <w:sz w:val="20"/>
                <w:szCs w:val="20"/>
              </w:rPr>
            </w:pPr>
            <w:r>
              <w:rPr>
                <w:b/>
                <w:sz w:val="20"/>
                <w:szCs w:val="20"/>
              </w:rPr>
              <w:t>3.5. Clasa „Rotax Mini”</w:t>
            </w:r>
          </w:p>
        </w:tc>
        <w:tc>
          <w:tcPr>
            <w:tcW w:w="4680" w:type="dxa"/>
            <w:tcMar>
              <w:top w:w="100" w:type="dxa"/>
              <w:left w:w="100" w:type="dxa"/>
              <w:bottom w:w="100" w:type="dxa"/>
              <w:right w:w="100" w:type="dxa"/>
            </w:tcMar>
          </w:tcPr>
          <w:p w14:paraId="6B5D246E" w14:textId="77777777" w:rsidR="00D87891" w:rsidRDefault="00781CEF">
            <w:pPr>
              <w:pBdr>
                <w:top w:val="nil"/>
                <w:left w:val="nil"/>
                <w:bottom w:val="nil"/>
                <w:right w:val="nil"/>
                <w:between w:val="nil"/>
              </w:pBdr>
              <w:spacing w:line="240" w:lineRule="auto"/>
              <w:jc w:val="both"/>
              <w:rPr>
                <w:b/>
                <w:sz w:val="20"/>
                <w:szCs w:val="20"/>
              </w:rPr>
            </w:pPr>
            <w:r>
              <w:rPr>
                <w:b/>
                <w:sz w:val="20"/>
                <w:szCs w:val="20"/>
              </w:rPr>
              <w:t>3.5. Класс «Rotax Mini»</w:t>
            </w:r>
          </w:p>
        </w:tc>
      </w:tr>
      <w:tr w:rsidR="00D87891" w:rsidRPr="00781CEF" w14:paraId="2F06D5AD" w14:textId="77777777">
        <w:tc>
          <w:tcPr>
            <w:tcW w:w="4620" w:type="dxa"/>
            <w:tcMar>
              <w:top w:w="100" w:type="dxa"/>
              <w:left w:w="100" w:type="dxa"/>
              <w:bottom w:w="100" w:type="dxa"/>
              <w:right w:w="100" w:type="dxa"/>
            </w:tcMar>
          </w:tcPr>
          <w:p w14:paraId="3D5A15DF" w14:textId="77777777" w:rsidR="00D87891" w:rsidRDefault="00781CEF">
            <w:pPr>
              <w:pBdr>
                <w:top w:val="nil"/>
                <w:left w:val="nil"/>
                <w:bottom w:val="nil"/>
                <w:right w:val="nil"/>
                <w:between w:val="nil"/>
              </w:pBdr>
              <w:spacing w:line="240" w:lineRule="auto"/>
              <w:jc w:val="both"/>
              <w:rPr>
                <w:b/>
                <w:sz w:val="20"/>
                <w:szCs w:val="20"/>
              </w:rPr>
            </w:pPr>
            <w:r>
              <w:rPr>
                <w:b/>
                <w:sz w:val="20"/>
                <w:szCs w:val="20"/>
              </w:rPr>
              <w:t>3.5.1. Motor „Rotax Max Mini”</w:t>
            </w:r>
          </w:p>
          <w:p w14:paraId="4405EA59" w14:textId="77777777" w:rsidR="00D87891" w:rsidRDefault="00781CEF">
            <w:pPr>
              <w:pBdr>
                <w:top w:val="nil"/>
                <w:left w:val="nil"/>
                <w:bottom w:val="nil"/>
                <w:right w:val="nil"/>
                <w:between w:val="nil"/>
              </w:pBdr>
              <w:spacing w:line="240" w:lineRule="auto"/>
              <w:jc w:val="both"/>
              <w:rPr>
                <w:sz w:val="20"/>
                <w:szCs w:val="20"/>
              </w:rPr>
            </w:pPr>
            <w:r>
              <w:rPr>
                <w:sz w:val="20"/>
                <w:szCs w:val="20"/>
              </w:rPr>
              <w:t>În cadrul competiţiilor pot fi utilizate doar motoare procurate (sau aprobate) de la distribuitorul oficial “ROTAX” din Republica Moldova.</w:t>
            </w:r>
          </w:p>
          <w:p w14:paraId="31FC261C" w14:textId="77777777" w:rsidR="00D87891" w:rsidRDefault="00781CEF">
            <w:pPr>
              <w:numPr>
                <w:ilvl w:val="0"/>
                <w:numId w:val="2"/>
              </w:numPr>
              <w:pBdr>
                <w:top w:val="nil"/>
                <w:left w:val="nil"/>
                <w:bottom w:val="nil"/>
                <w:right w:val="nil"/>
                <w:between w:val="nil"/>
              </w:pBdr>
              <w:spacing w:line="240" w:lineRule="auto"/>
              <w:jc w:val="both"/>
              <w:rPr>
                <w:sz w:val="20"/>
                <w:szCs w:val="20"/>
              </w:rPr>
            </w:pPr>
            <w:r>
              <w:rPr>
                <w:b/>
                <w:sz w:val="20"/>
                <w:szCs w:val="20"/>
              </w:rPr>
              <w:lastRenderedPageBreak/>
              <w:t>125 Mini MAX EVO MY20</w:t>
            </w:r>
            <w:r>
              <w:rPr>
                <w:sz w:val="20"/>
                <w:szCs w:val="20"/>
              </w:rPr>
              <w:t xml:space="preserve"> – motor de serie monocilindric în doi timpi cu răcire cu apă şi supapă cu flux total, fără cutie de viteze. Cilindree – 125 cm3. </w:t>
            </w:r>
          </w:p>
          <w:p w14:paraId="314EC87B" w14:textId="77777777" w:rsidR="00D87891" w:rsidRDefault="00781CEF">
            <w:pPr>
              <w:numPr>
                <w:ilvl w:val="0"/>
                <w:numId w:val="2"/>
              </w:numPr>
              <w:pBdr>
                <w:top w:val="nil"/>
                <w:left w:val="nil"/>
                <w:bottom w:val="nil"/>
                <w:right w:val="nil"/>
                <w:between w:val="nil"/>
              </w:pBdr>
              <w:spacing w:line="240" w:lineRule="auto"/>
              <w:jc w:val="both"/>
              <w:rPr>
                <w:sz w:val="20"/>
                <w:szCs w:val="20"/>
              </w:rPr>
            </w:pPr>
            <w:r>
              <w:rPr>
                <w:b/>
                <w:sz w:val="20"/>
                <w:szCs w:val="20"/>
              </w:rPr>
              <w:t xml:space="preserve">Motorul </w:t>
            </w:r>
            <w:r>
              <w:rPr>
                <w:sz w:val="20"/>
                <w:szCs w:val="20"/>
              </w:rPr>
              <w:t xml:space="preserve">trebuie să fie sigilat cu sigiliu original. </w:t>
            </w:r>
            <w:r>
              <w:rPr>
                <w:sz w:val="20"/>
                <w:szCs w:val="20"/>
              </w:rPr>
              <w:br/>
              <w:t>Toate piesele şi accesoriile trebuie să fie de origine Rotax.</w:t>
            </w:r>
            <w:r>
              <w:rPr>
                <w:sz w:val="20"/>
                <w:szCs w:val="20"/>
              </w:rPr>
              <w:br/>
            </w:r>
            <w:r>
              <w:rPr>
                <w:b/>
                <w:sz w:val="20"/>
                <w:szCs w:val="20"/>
              </w:rPr>
              <w:t>Sunt interzise orice modificări la motor.</w:t>
            </w:r>
          </w:p>
        </w:tc>
        <w:tc>
          <w:tcPr>
            <w:tcW w:w="4680" w:type="dxa"/>
            <w:tcMar>
              <w:top w:w="100" w:type="dxa"/>
              <w:left w:w="100" w:type="dxa"/>
              <w:bottom w:w="100" w:type="dxa"/>
              <w:right w:w="100" w:type="dxa"/>
            </w:tcMar>
          </w:tcPr>
          <w:p w14:paraId="366DD506" w14:textId="77777777" w:rsidR="00D87891" w:rsidRDefault="00781CEF">
            <w:pPr>
              <w:pBdr>
                <w:top w:val="nil"/>
                <w:left w:val="nil"/>
                <w:bottom w:val="nil"/>
                <w:right w:val="nil"/>
                <w:between w:val="nil"/>
              </w:pBdr>
              <w:spacing w:line="240" w:lineRule="auto"/>
              <w:jc w:val="both"/>
              <w:rPr>
                <w:b/>
                <w:sz w:val="20"/>
                <w:szCs w:val="20"/>
              </w:rPr>
            </w:pPr>
            <w:r>
              <w:rPr>
                <w:b/>
                <w:sz w:val="20"/>
                <w:szCs w:val="20"/>
              </w:rPr>
              <w:lastRenderedPageBreak/>
              <w:t>3.5.1. Двигатель "Rotax Max Mini".</w:t>
            </w:r>
          </w:p>
          <w:p w14:paraId="2E9225D1"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sz w:val="20"/>
                <w:szCs w:val="20"/>
                <w:lang w:val="ru-RU"/>
              </w:rPr>
              <w:t>В соревнованиях могут быть использованы двигатели  приобретенные (или одобренные) у официального дистрибьютора “</w:t>
            </w:r>
            <w:r>
              <w:rPr>
                <w:sz w:val="20"/>
                <w:szCs w:val="20"/>
              </w:rPr>
              <w:t>ROTAX</w:t>
            </w:r>
            <w:r w:rsidRPr="00781CEF">
              <w:rPr>
                <w:sz w:val="20"/>
                <w:szCs w:val="20"/>
                <w:lang w:val="ru-RU"/>
              </w:rPr>
              <w:t>” в Республике Молдова.</w:t>
            </w:r>
          </w:p>
          <w:p w14:paraId="37C18636" w14:textId="77777777" w:rsidR="00D87891" w:rsidRDefault="00781CEF">
            <w:pPr>
              <w:numPr>
                <w:ilvl w:val="0"/>
                <w:numId w:val="18"/>
              </w:numPr>
              <w:pBdr>
                <w:top w:val="nil"/>
                <w:left w:val="nil"/>
                <w:bottom w:val="nil"/>
                <w:right w:val="nil"/>
                <w:between w:val="nil"/>
              </w:pBdr>
              <w:spacing w:line="240" w:lineRule="auto"/>
              <w:jc w:val="both"/>
              <w:rPr>
                <w:sz w:val="20"/>
                <w:szCs w:val="20"/>
              </w:rPr>
            </w:pPr>
            <w:r w:rsidRPr="00781CEF">
              <w:rPr>
                <w:b/>
                <w:sz w:val="20"/>
                <w:szCs w:val="20"/>
                <w:lang w:val="ru-RU"/>
              </w:rPr>
              <w:lastRenderedPageBreak/>
              <w:t xml:space="preserve">125 </w:t>
            </w:r>
            <w:r>
              <w:rPr>
                <w:b/>
                <w:sz w:val="20"/>
                <w:szCs w:val="20"/>
              </w:rPr>
              <w:t>Mini</w:t>
            </w:r>
            <w:r w:rsidRPr="00781CEF">
              <w:rPr>
                <w:b/>
                <w:sz w:val="20"/>
                <w:szCs w:val="20"/>
                <w:lang w:val="ru-RU"/>
              </w:rPr>
              <w:t xml:space="preserve"> </w:t>
            </w:r>
            <w:r>
              <w:rPr>
                <w:b/>
                <w:sz w:val="20"/>
                <w:szCs w:val="20"/>
              </w:rPr>
              <w:t>MAX</w:t>
            </w:r>
            <w:r w:rsidRPr="00781CEF">
              <w:rPr>
                <w:b/>
                <w:sz w:val="20"/>
                <w:szCs w:val="20"/>
                <w:lang w:val="ru-RU"/>
              </w:rPr>
              <w:t xml:space="preserve"> </w:t>
            </w:r>
            <w:r>
              <w:rPr>
                <w:b/>
                <w:sz w:val="20"/>
                <w:szCs w:val="20"/>
              </w:rPr>
              <w:t>EVO</w:t>
            </w:r>
            <w:r w:rsidRPr="00781CEF">
              <w:rPr>
                <w:b/>
                <w:sz w:val="20"/>
                <w:szCs w:val="20"/>
                <w:lang w:val="ru-RU"/>
              </w:rPr>
              <w:t xml:space="preserve"> </w:t>
            </w:r>
            <w:r>
              <w:rPr>
                <w:b/>
                <w:sz w:val="20"/>
                <w:szCs w:val="20"/>
              </w:rPr>
              <w:t>MY</w:t>
            </w:r>
            <w:r w:rsidRPr="00781CEF">
              <w:rPr>
                <w:b/>
                <w:sz w:val="20"/>
                <w:szCs w:val="20"/>
                <w:lang w:val="ru-RU"/>
              </w:rPr>
              <w:t xml:space="preserve">20 </w:t>
            </w:r>
            <w:r w:rsidRPr="00781CEF">
              <w:rPr>
                <w:sz w:val="20"/>
                <w:szCs w:val="20"/>
                <w:lang w:val="ru-RU"/>
              </w:rPr>
              <w:t xml:space="preserve">- серийный одноцилиндровый 2-тактный двигатель водяного охлаждения с полнопоточным клапаном, без коробки передач. </w:t>
            </w:r>
            <w:r>
              <w:rPr>
                <w:sz w:val="20"/>
                <w:szCs w:val="20"/>
              </w:rPr>
              <w:t xml:space="preserve">Рабочий объем цилиндра 125 см. </w:t>
            </w:r>
          </w:p>
          <w:p w14:paraId="1646A3CE" w14:textId="77777777" w:rsidR="00D87891" w:rsidRPr="00781CEF" w:rsidRDefault="00781CEF">
            <w:pPr>
              <w:numPr>
                <w:ilvl w:val="0"/>
                <w:numId w:val="18"/>
              </w:numPr>
              <w:pBdr>
                <w:top w:val="nil"/>
                <w:left w:val="nil"/>
                <w:bottom w:val="nil"/>
                <w:right w:val="nil"/>
                <w:between w:val="nil"/>
              </w:pBdr>
              <w:spacing w:line="240" w:lineRule="auto"/>
              <w:jc w:val="both"/>
              <w:rPr>
                <w:b/>
                <w:sz w:val="20"/>
                <w:szCs w:val="20"/>
                <w:lang w:val="ru-RU"/>
              </w:rPr>
            </w:pPr>
            <w:r w:rsidRPr="00781CEF">
              <w:rPr>
                <w:b/>
                <w:sz w:val="20"/>
                <w:szCs w:val="20"/>
                <w:lang w:val="ru-RU"/>
              </w:rPr>
              <w:t>Двигатель</w:t>
            </w:r>
            <w:r w:rsidRPr="00781CEF">
              <w:rPr>
                <w:b/>
                <w:sz w:val="20"/>
                <w:szCs w:val="20"/>
                <w:lang w:val="ru-RU"/>
              </w:rPr>
              <w:br/>
            </w:r>
            <w:r w:rsidRPr="00781CEF">
              <w:rPr>
                <w:sz w:val="20"/>
                <w:szCs w:val="20"/>
                <w:lang w:val="ru-RU"/>
              </w:rPr>
              <w:t>Опломбирован оригинальной пломбой.</w:t>
            </w:r>
            <w:r w:rsidRPr="00781CEF">
              <w:rPr>
                <w:sz w:val="20"/>
                <w:szCs w:val="20"/>
                <w:lang w:val="ru-RU"/>
              </w:rPr>
              <w:br/>
              <w:t xml:space="preserve">Все детали двигателя и комплектующих должны быть оригинальные </w:t>
            </w:r>
            <w:r>
              <w:rPr>
                <w:sz w:val="20"/>
                <w:szCs w:val="20"/>
              </w:rPr>
              <w:t>Rotax</w:t>
            </w:r>
            <w:r w:rsidRPr="00781CEF">
              <w:rPr>
                <w:sz w:val="20"/>
                <w:szCs w:val="20"/>
                <w:lang w:val="ru-RU"/>
              </w:rPr>
              <w:br/>
            </w:r>
            <w:r w:rsidRPr="00781CEF">
              <w:rPr>
                <w:b/>
                <w:sz w:val="20"/>
                <w:szCs w:val="20"/>
                <w:lang w:val="ru-RU"/>
              </w:rPr>
              <w:t>Запрещается вносить любые изменения в двигатель.</w:t>
            </w:r>
          </w:p>
        </w:tc>
      </w:tr>
      <w:tr w:rsidR="00D87891" w14:paraId="5BB55B9E" w14:textId="77777777">
        <w:tc>
          <w:tcPr>
            <w:tcW w:w="4620" w:type="dxa"/>
            <w:tcMar>
              <w:top w:w="100" w:type="dxa"/>
              <w:left w:w="100" w:type="dxa"/>
              <w:bottom w:w="100" w:type="dxa"/>
              <w:right w:w="100" w:type="dxa"/>
            </w:tcMar>
          </w:tcPr>
          <w:p w14:paraId="34401E66" w14:textId="77777777" w:rsidR="00D87891" w:rsidRDefault="00781CEF">
            <w:pPr>
              <w:spacing w:line="240" w:lineRule="auto"/>
              <w:jc w:val="both"/>
              <w:rPr>
                <w:sz w:val="20"/>
                <w:szCs w:val="20"/>
              </w:rPr>
            </w:pPr>
            <w:r>
              <w:rPr>
                <w:b/>
                <w:sz w:val="20"/>
                <w:szCs w:val="20"/>
              </w:rPr>
              <w:lastRenderedPageBreak/>
              <w:t>3.5.2. Şasiul</w:t>
            </w:r>
            <w:r>
              <w:rPr>
                <w:sz w:val="20"/>
                <w:szCs w:val="20"/>
              </w:rPr>
              <w:t xml:space="preserve"> trebuie să corespundă cerinţelor CIK-FIA sau CSAI pentru clasele MINI şi să aibă în spate paraşoc din plastic, aprobat de CIK-FIA sau CSAI. Lanţul şi roata dinţată din spate trebuie să aibă apărătoare (manta de protecţie).</w:t>
            </w:r>
          </w:p>
        </w:tc>
        <w:tc>
          <w:tcPr>
            <w:tcW w:w="4680" w:type="dxa"/>
            <w:tcMar>
              <w:top w:w="100" w:type="dxa"/>
              <w:left w:w="100" w:type="dxa"/>
              <w:bottom w:w="100" w:type="dxa"/>
              <w:right w:w="100" w:type="dxa"/>
            </w:tcMar>
          </w:tcPr>
          <w:p w14:paraId="1ADAECA6" w14:textId="77777777" w:rsidR="00D87891" w:rsidRDefault="00781CEF">
            <w:pPr>
              <w:spacing w:line="240" w:lineRule="auto"/>
              <w:jc w:val="both"/>
              <w:rPr>
                <w:sz w:val="20"/>
                <w:szCs w:val="20"/>
              </w:rPr>
            </w:pPr>
            <w:r w:rsidRPr="00781CEF">
              <w:rPr>
                <w:b/>
                <w:sz w:val="20"/>
                <w:szCs w:val="20"/>
                <w:lang w:val="ru-RU"/>
              </w:rPr>
              <w:t xml:space="preserve">3.5.2. Шасси </w:t>
            </w:r>
            <w:r w:rsidRPr="00781CEF">
              <w:rPr>
                <w:sz w:val="20"/>
                <w:szCs w:val="20"/>
                <w:lang w:val="ru-RU"/>
              </w:rPr>
              <w:t xml:space="preserve">должно соответствовать требованиям </w:t>
            </w:r>
            <w:r>
              <w:rPr>
                <w:sz w:val="20"/>
                <w:szCs w:val="20"/>
              </w:rPr>
              <w:t>CIK</w:t>
            </w:r>
            <w:r w:rsidRPr="00781CEF">
              <w:rPr>
                <w:sz w:val="20"/>
                <w:szCs w:val="20"/>
                <w:lang w:val="ru-RU"/>
              </w:rPr>
              <w:t xml:space="preserve"> </w:t>
            </w:r>
            <w:r>
              <w:rPr>
                <w:sz w:val="20"/>
                <w:szCs w:val="20"/>
              </w:rPr>
              <w:t>FIA</w:t>
            </w:r>
            <w:r w:rsidRPr="00781CEF">
              <w:rPr>
                <w:sz w:val="20"/>
                <w:szCs w:val="20"/>
                <w:lang w:val="ru-RU"/>
              </w:rPr>
              <w:t xml:space="preserve"> или </w:t>
            </w:r>
            <w:r>
              <w:rPr>
                <w:sz w:val="20"/>
                <w:szCs w:val="20"/>
              </w:rPr>
              <w:t>CSAI</w:t>
            </w:r>
            <w:r w:rsidRPr="00781CEF">
              <w:rPr>
                <w:sz w:val="20"/>
                <w:szCs w:val="20"/>
                <w:lang w:val="ru-RU"/>
              </w:rPr>
              <w:t xml:space="preserve"> для классов </w:t>
            </w:r>
            <w:r>
              <w:rPr>
                <w:sz w:val="20"/>
                <w:szCs w:val="20"/>
              </w:rPr>
              <w:t>MINI</w:t>
            </w:r>
            <w:r w:rsidRPr="00781CEF">
              <w:rPr>
                <w:sz w:val="20"/>
                <w:szCs w:val="20"/>
                <w:lang w:val="ru-RU"/>
              </w:rPr>
              <w:t xml:space="preserve">. Обязательно применение пластикового заднего бампера, одобренного </w:t>
            </w:r>
            <w:r>
              <w:rPr>
                <w:sz w:val="20"/>
                <w:szCs w:val="20"/>
              </w:rPr>
              <w:t>CIK</w:t>
            </w:r>
            <w:r w:rsidRPr="00781CEF">
              <w:rPr>
                <w:sz w:val="20"/>
                <w:szCs w:val="20"/>
                <w:lang w:val="ru-RU"/>
              </w:rPr>
              <w:t xml:space="preserve"> </w:t>
            </w:r>
            <w:r>
              <w:rPr>
                <w:sz w:val="20"/>
                <w:szCs w:val="20"/>
              </w:rPr>
              <w:t>FIA</w:t>
            </w:r>
            <w:r w:rsidRPr="00781CEF">
              <w:rPr>
                <w:sz w:val="20"/>
                <w:szCs w:val="20"/>
                <w:lang w:val="ru-RU"/>
              </w:rPr>
              <w:t xml:space="preserve"> или </w:t>
            </w:r>
            <w:r>
              <w:rPr>
                <w:sz w:val="20"/>
                <w:szCs w:val="20"/>
              </w:rPr>
              <w:t>CSAI</w:t>
            </w:r>
            <w:r w:rsidRPr="00781CEF">
              <w:rPr>
                <w:sz w:val="20"/>
                <w:szCs w:val="20"/>
                <w:lang w:val="ru-RU"/>
              </w:rPr>
              <w:t xml:space="preserve">. </w:t>
            </w:r>
            <w:r>
              <w:rPr>
                <w:sz w:val="20"/>
                <w:szCs w:val="20"/>
              </w:rPr>
              <w:t>Обязательно применение полной защиты цепи и задней звезды.</w:t>
            </w:r>
          </w:p>
        </w:tc>
      </w:tr>
      <w:tr w:rsidR="00D87891" w:rsidRPr="00781CEF" w14:paraId="1BDAFC75" w14:textId="77777777">
        <w:tc>
          <w:tcPr>
            <w:tcW w:w="4620" w:type="dxa"/>
            <w:tcMar>
              <w:top w:w="100" w:type="dxa"/>
              <w:left w:w="100" w:type="dxa"/>
              <w:bottom w:w="100" w:type="dxa"/>
              <w:right w:w="100" w:type="dxa"/>
            </w:tcMar>
          </w:tcPr>
          <w:p w14:paraId="5788A8E5" w14:textId="77777777" w:rsidR="00D87891" w:rsidRDefault="00781CEF">
            <w:pPr>
              <w:spacing w:line="240" w:lineRule="auto"/>
              <w:jc w:val="both"/>
              <w:rPr>
                <w:sz w:val="20"/>
                <w:szCs w:val="20"/>
              </w:rPr>
            </w:pPr>
            <w:r>
              <w:rPr>
                <w:b/>
                <w:sz w:val="20"/>
                <w:szCs w:val="20"/>
              </w:rPr>
              <w:t>3.5.3. Sistemul de frânare</w:t>
            </w:r>
            <w:r>
              <w:rPr>
                <w:sz w:val="20"/>
                <w:szCs w:val="20"/>
              </w:rPr>
              <w:t xml:space="preserve"> </w:t>
            </w:r>
          </w:p>
          <w:p w14:paraId="30C433A2" w14:textId="77777777" w:rsidR="00D87891" w:rsidRDefault="00781CEF">
            <w:pPr>
              <w:spacing w:line="240" w:lineRule="auto"/>
              <w:jc w:val="both"/>
              <w:rPr>
                <w:sz w:val="20"/>
                <w:szCs w:val="20"/>
              </w:rPr>
            </w:pPr>
            <w:r>
              <w:rPr>
                <w:sz w:val="20"/>
                <w:szCs w:val="20"/>
              </w:rPr>
              <w:t>Sistemul de frânare trebuie să fie omologat de CIK-FIA sau CSAI.</w:t>
            </w:r>
          </w:p>
        </w:tc>
        <w:tc>
          <w:tcPr>
            <w:tcW w:w="4680" w:type="dxa"/>
            <w:tcMar>
              <w:top w:w="100" w:type="dxa"/>
              <w:left w:w="100" w:type="dxa"/>
              <w:bottom w:w="100" w:type="dxa"/>
              <w:right w:w="100" w:type="dxa"/>
            </w:tcMar>
          </w:tcPr>
          <w:p w14:paraId="71FD8A8A" w14:textId="77777777" w:rsidR="00D87891" w:rsidRPr="00781CEF" w:rsidRDefault="00781CEF">
            <w:pPr>
              <w:spacing w:line="240" w:lineRule="auto"/>
              <w:jc w:val="both"/>
              <w:rPr>
                <w:b/>
                <w:sz w:val="20"/>
                <w:szCs w:val="20"/>
                <w:lang w:val="ru-RU"/>
              </w:rPr>
            </w:pPr>
            <w:r w:rsidRPr="00781CEF">
              <w:rPr>
                <w:b/>
                <w:sz w:val="20"/>
                <w:szCs w:val="20"/>
                <w:lang w:val="ru-RU"/>
              </w:rPr>
              <w:t>3.5.3. Тормозная система</w:t>
            </w:r>
          </w:p>
          <w:p w14:paraId="26B8D548" w14:textId="77777777" w:rsidR="00D87891" w:rsidRPr="00781CEF" w:rsidRDefault="00781CEF">
            <w:pPr>
              <w:spacing w:line="240" w:lineRule="auto"/>
              <w:jc w:val="both"/>
              <w:rPr>
                <w:sz w:val="20"/>
                <w:szCs w:val="20"/>
                <w:lang w:val="ru-RU"/>
              </w:rPr>
            </w:pPr>
            <w:r w:rsidRPr="00781CEF">
              <w:rPr>
                <w:sz w:val="20"/>
                <w:szCs w:val="20"/>
                <w:lang w:val="ru-RU"/>
              </w:rPr>
              <w:t xml:space="preserve">Тормозная система должна быть омологирована </w:t>
            </w:r>
            <w:r>
              <w:rPr>
                <w:sz w:val="20"/>
                <w:szCs w:val="20"/>
              </w:rPr>
              <w:t>CIK</w:t>
            </w:r>
            <w:r w:rsidRPr="00781CEF">
              <w:rPr>
                <w:sz w:val="20"/>
                <w:szCs w:val="20"/>
                <w:lang w:val="ru-RU"/>
              </w:rPr>
              <w:t xml:space="preserve"> </w:t>
            </w:r>
            <w:r>
              <w:rPr>
                <w:sz w:val="20"/>
                <w:szCs w:val="20"/>
              </w:rPr>
              <w:t>FIA</w:t>
            </w:r>
            <w:r w:rsidRPr="00781CEF">
              <w:rPr>
                <w:sz w:val="20"/>
                <w:szCs w:val="20"/>
                <w:lang w:val="ru-RU"/>
              </w:rPr>
              <w:t xml:space="preserve"> или </w:t>
            </w:r>
            <w:r>
              <w:rPr>
                <w:sz w:val="20"/>
                <w:szCs w:val="20"/>
              </w:rPr>
              <w:t>CSAI</w:t>
            </w:r>
            <w:r w:rsidRPr="00781CEF">
              <w:rPr>
                <w:sz w:val="20"/>
                <w:szCs w:val="20"/>
                <w:lang w:val="ru-RU"/>
              </w:rPr>
              <w:t>.</w:t>
            </w:r>
          </w:p>
        </w:tc>
      </w:tr>
      <w:tr w:rsidR="00D87891" w:rsidRPr="00781CEF" w14:paraId="178CD578" w14:textId="77777777">
        <w:tc>
          <w:tcPr>
            <w:tcW w:w="4620" w:type="dxa"/>
            <w:tcMar>
              <w:top w:w="100" w:type="dxa"/>
              <w:left w:w="100" w:type="dxa"/>
              <w:bottom w:w="100" w:type="dxa"/>
              <w:right w:w="100" w:type="dxa"/>
            </w:tcMar>
          </w:tcPr>
          <w:p w14:paraId="3B13CB0D" w14:textId="77777777" w:rsidR="00D87891" w:rsidRDefault="00781CEF">
            <w:pPr>
              <w:pBdr>
                <w:top w:val="nil"/>
                <w:left w:val="nil"/>
                <w:bottom w:val="nil"/>
                <w:right w:val="nil"/>
                <w:between w:val="nil"/>
              </w:pBdr>
              <w:spacing w:line="240" w:lineRule="auto"/>
              <w:jc w:val="both"/>
              <w:rPr>
                <w:sz w:val="20"/>
                <w:szCs w:val="20"/>
              </w:rPr>
            </w:pPr>
            <w:r>
              <w:rPr>
                <w:b/>
                <w:sz w:val="20"/>
                <w:szCs w:val="20"/>
              </w:rPr>
              <w:t>3.5.4. Ambreiajul:</w:t>
            </w:r>
            <w:r>
              <w:rPr>
                <w:sz w:val="20"/>
                <w:szCs w:val="20"/>
              </w:rPr>
              <w:t xml:space="preserve"> este obligatorie utilizarea unui ambreiaj centrifug înregistrat de CIK-FIA pentru tipul corespunzător de motor. Ambreiajul trebuie să funcţioneze înainte de a se atinge turaţia de 4000 rot./min. la arborele cotit (kartul fără pilot).</w:t>
            </w:r>
          </w:p>
        </w:tc>
        <w:tc>
          <w:tcPr>
            <w:tcW w:w="4680" w:type="dxa"/>
            <w:tcMar>
              <w:top w:w="100" w:type="dxa"/>
              <w:left w:w="100" w:type="dxa"/>
              <w:bottom w:w="100" w:type="dxa"/>
              <w:right w:w="100" w:type="dxa"/>
            </w:tcMar>
          </w:tcPr>
          <w:p w14:paraId="0161948F"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3.5.4. Муфта сцепления:</w:t>
            </w:r>
            <w:r w:rsidRPr="00781CEF">
              <w:rPr>
                <w:sz w:val="20"/>
                <w:szCs w:val="20"/>
                <w:lang w:val="ru-RU"/>
              </w:rPr>
              <w:t xml:space="preserve"> обязательное применение центробежной муфты, зарегистрированной </w:t>
            </w:r>
            <w:r>
              <w:rPr>
                <w:sz w:val="20"/>
                <w:szCs w:val="20"/>
              </w:rPr>
              <w:t>CIK</w:t>
            </w:r>
            <w:r w:rsidRPr="00781CEF">
              <w:rPr>
                <w:sz w:val="20"/>
                <w:szCs w:val="20"/>
                <w:lang w:val="ru-RU"/>
              </w:rPr>
              <w:t xml:space="preserve"> </w:t>
            </w:r>
            <w:r>
              <w:rPr>
                <w:sz w:val="20"/>
                <w:szCs w:val="20"/>
              </w:rPr>
              <w:t>FIA</w:t>
            </w:r>
            <w:r w:rsidRPr="00781CEF">
              <w:rPr>
                <w:sz w:val="20"/>
                <w:szCs w:val="20"/>
                <w:lang w:val="ru-RU"/>
              </w:rPr>
              <w:t xml:space="preserve"> для данной модели двигателя. Срабатывание муфты должно происходить до 4000 об/мин коленчатого вала (карт без водителя).</w:t>
            </w:r>
          </w:p>
        </w:tc>
      </w:tr>
      <w:tr w:rsidR="00D87891" w:rsidRPr="00781CEF" w14:paraId="573C5FB0" w14:textId="77777777">
        <w:tc>
          <w:tcPr>
            <w:tcW w:w="4620" w:type="dxa"/>
            <w:tcMar>
              <w:top w:w="100" w:type="dxa"/>
              <w:left w:w="100" w:type="dxa"/>
              <w:bottom w:w="100" w:type="dxa"/>
              <w:right w:w="100" w:type="dxa"/>
            </w:tcMar>
          </w:tcPr>
          <w:p w14:paraId="10E613D2" w14:textId="77777777" w:rsidR="00D87891" w:rsidRDefault="00781CEF">
            <w:pPr>
              <w:pBdr>
                <w:top w:val="nil"/>
                <w:left w:val="nil"/>
                <w:bottom w:val="nil"/>
                <w:right w:val="nil"/>
                <w:between w:val="nil"/>
              </w:pBdr>
              <w:spacing w:line="240" w:lineRule="auto"/>
              <w:jc w:val="both"/>
              <w:rPr>
                <w:b/>
                <w:sz w:val="20"/>
                <w:szCs w:val="20"/>
              </w:rPr>
            </w:pPr>
            <w:r>
              <w:rPr>
                <w:b/>
                <w:sz w:val="20"/>
                <w:szCs w:val="20"/>
              </w:rPr>
              <w:t xml:space="preserve">3.5.5. Sunt interzise orice modificări la sistemul de admisie şi evacuare a gazelor. </w:t>
            </w:r>
          </w:p>
        </w:tc>
        <w:tc>
          <w:tcPr>
            <w:tcW w:w="4680" w:type="dxa"/>
            <w:tcMar>
              <w:top w:w="100" w:type="dxa"/>
              <w:left w:w="100" w:type="dxa"/>
              <w:bottom w:w="100" w:type="dxa"/>
              <w:right w:w="100" w:type="dxa"/>
            </w:tcMar>
          </w:tcPr>
          <w:p w14:paraId="6593193E" w14:textId="77777777" w:rsidR="00D87891" w:rsidRPr="00781CEF" w:rsidRDefault="00781CEF">
            <w:pPr>
              <w:pBdr>
                <w:top w:val="nil"/>
                <w:left w:val="nil"/>
                <w:bottom w:val="nil"/>
                <w:right w:val="nil"/>
                <w:between w:val="nil"/>
              </w:pBdr>
              <w:spacing w:line="240" w:lineRule="auto"/>
              <w:jc w:val="both"/>
              <w:rPr>
                <w:b/>
                <w:sz w:val="20"/>
                <w:szCs w:val="20"/>
                <w:lang w:val="ru-RU"/>
              </w:rPr>
            </w:pPr>
            <w:r w:rsidRPr="00781CEF">
              <w:rPr>
                <w:b/>
                <w:sz w:val="20"/>
                <w:szCs w:val="20"/>
                <w:lang w:val="ru-RU"/>
              </w:rPr>
              <w:t>3.5.5. Запрещается вносить любые изменения в систему впуска и выпуска газов.</w:t>
            </w:r>
          </w:p>
        </w:tc>
      </w:tr>
      <w:tr w:rsidR="00D87891" w14:paraId="2270F748" w14:textId="77777777">
        <w:tc>
          <w:tcPr>
            <w:tcW w:w="4620" w:type="dxa"/>
            <w:tcMar>
              <w:top w:w="100" w:type="dxa"/>
              <w:left w:w="100" w:type="dxa"/>
              <w:bottom w:w="100" w:type="dxa"/>
              <w:right w:w="100" w:type="dxa"/>
            </w:tcMar>
          </w:tcPr>
          <w:p w14:paraId="422FC458" w14:textId="77777777" w:rsidR="00D87891" w:rsidRDefault="00781CEF">
            <w:pPr>
              <w:pBdr>
                <w:top w:val="nil"/>
                <w:left w:val="nil"/>
                <w:bottom w:val="nil"/>
                <w:right w:val="nil"/>
                <w:between w:val="nil"/>
              </w:pBdr>
              <w:spacing w:line="240" w:lineRule="auto"/>
              <w:jc w:val="both"/>
              <w:rPr>
                <w:sz w:val="20"/>
                <w:szCs w:val="20"/>
              </w:rPr>
            </w:pPr>
            <w:r>
              <w:rPr>
                <w:b/>
                <w:sz w:val="20"/>
                <w:szCs w:val="20"/>
              </w:rPr>
              <w:t>3.5.6. Sisteme de evacuare</w:t>
            </w:r>
            <w:r>
              <w:rPr>
                <w:sz w:val="20"/>
                <w:szCs w:val="20"/>
              </w:rPr>
              <w:t xml:space="preserve"> </w:t>
            </w:r>
          </w:p>
          <w:p w14:paraId="3D8C42E7" w14:textId="77777777" w:rsidR="00D87891" w:rsidRDefault="00781CEF">
            <w:pPr>
              <w:numPr>
                <w:ilvl w:val="0"/>
                <w:numId w:val="35"/>
              </w:numPr>
              <w:pBdr>
                <w:top w:val="nil"/>
                <w:left w:val="nil"/>
                <w:bottom w:val="nil"/>
                <w:right w:val="nil"/>
                <w:between w:val="nil"/>
              </w:pBdr>
              <w:spacing w:line="240" w:lineRule="auto"/>
              <w:jc w:val="both"/>
              <w:rPr>
                <w:sz w:val="20"/>
                <w:szCs w:val="20"/>
              </w:rPr>
            </w:pPr>
            <w:r>
              <w:rPr>
                <w:sz w:val="20"/>
                <w:szCs w:val="20"/>
              </w:rPr>
              <w:t xml:space="preserve">Trebuie să fie unul înregistrat pentru tipul respectiv de motor ROTAX.   </w:t>
            </w:r>
          </w:p>
          <w:p w14:paraId="48EF7714" w14:textId="77777777" w:rsidR="00D87891" w:rsidRDefault="00781CEF">
            <w:pPr>
              <w:numPr>
                <w:ilvl w:val="0"/>
                <w:numId w:val="35"/>
              </w:numPr>
              <w:pBdr>
                <w:top w:val="nil"/>
                <w:left w:val="nil"/>
                <w:bottom w:val="nil"/>
                <w:right w:val="nil"/>
                <w:between w:val="nil"/>
              </w:pBdr>
              <w:spacing w:line="240" w:lineRule="auto"/>
              <w:jc w:val="both"/>
              <w:rPr>
                <w:sz w:val="20"/>
                <w:szCs w:val="20"/>
              </w:rPr>
            </w:pPr>
            <w:r>
              <w:rPr>
                <w:sz w:val="20"/>
                <w:szCs w:val="20"/>
              </w:rPr>
              <w:t>Sistemul trebuie să aibă un restrictor original.</w:t>
            </w:r>
          </w:p>
        </w:tc>
        <w:tc>
          <w:tcPr>
            <w:tcW w:w="4680" w:type="dxa"/>
            <w:tcMar>
              <w:top w:w="100" w:type="dxa"/>
              <w:left w:w="100" w:type="dxa"/>
              <w:bottom w:w="100" w:type="dxa"/>
              <w:right w:w="100" w:type="dxa"/>
            </w:tcMar>
          </w:tcPr>
          <w:p w14:paraId="25B807F8" w14:textId="77777777" w:rsidR="00D87891" w:rsidRDefault="00781CEF">
            <w:pPr>
              <w:pBdr>
                <w:top w:val="nil"/>
                <w:left w:val="nil"/>
                <w:bottom w:val="nil"/>
                <w:right w:val="nil"/>
                <w:between w:val="nil"/>
              </w:pBdr>
              <w:spacing w:line="240" w:lineRule="auto"/>
              <w:jc w:val="both"/>
              <w:rPr>
                <w:b/>
                <w:sz w:val="20"/>
                <w:szCs w:val="20"/>
              </w:rPr>
            </w:pPr>
            <w:r>
              <w:rPr>
                <w:b/>
                <w:sz w:val="20"/>
                <w:szCs w:val="20"/>
              </w:rPr>
              <w:t xml:space="preserve">3.5.6. Выхлопная система </w:t>
            </w:r>
          </w:p>
          <w:p w14:paraId="2016766F" w14:textId="77777777" w:rsidR="00D87891" w:rsidRPr="00781CEF" w:rsidRDefault="00781CEF">
            <w:pPr>
              <w:numPr>
                <w:ilvl w:val="0"/>
                <w:numId w:val="26"/>
              </w:numPr>
              <w:pBdr>
                <w:top w:val="nil"/>
                <w:left w:val="nil"/>
                <w:bottom w:val="nil"/>
                <w:right w:val="nil"/>
                <w:between w:val="nil"/>
              </w:pBdr>
              <w:spacing w:line="240" w:lineRule="auto"/>
              <w:jc w:val="both"/>
              <w:rPr>
                <w:sz w:val="20"/>
                <w:szCs w:val="20"/>
                <w:lang w:val="ru-RU"/>
              </w:rPr>
            </w:pPr>
            <w:r w:rsidRPr="00781CEF">
              <w:rPr>
                <w:sz w:val="20"/>
                <w:szCs w:val="20"/>
                <w:lang w:val="ru-RU"/>
              </w:rPr>
              <w:t xml:space="preserve">Зарегистрированная для данной модели двигателя </w:t>
            </w:r>
            <w:r>
              <w:rPr>
                <w:sz w:val="20"/>
                <w:szCs w:val="20"/>
              </w:rPr>
              <w:t>ROTAX</w:t>
            </w:r>
            <w:r w:rsidRPr="00781CEF">
              <w:rPr>
                <w:sz w:val="20"/>
                <w:szCs w:val="20"/>
                <w:lang w:val="ru-RU"/>
              </w:rPr>
              <w:t xml:space="preserve">. </w:t>
            </w:r>
          </w:p>
          <w:p w14:paraId="18CA42CA" w14:textId="77777777" w:rsidR="00D87891" w:rsidRDefault="00781CEF">
            <w:pPr>
              <w:numPr>
                <w:ilvl w:val="0"/>
                <w:numId w:val="26"/>
              </w:numPr>
              <w:pBdr>
                <w:top w:val="nil"/>
                <w:left w:val="nil"/>
                <w:bottom w:val="nil"/>
                <w:right w:val="nil"/>
                <w:between w:val="nil"/>
              </w:pBdr>
              <w:spacing w:line="240" w:lineRule="auto"/>
              <w:jc w:val="both"/>
              <w:rPr>
                <w:sz w:val="20"/>
                <w:szCs w:val="20"/>
              </w:rPr>
            </w:pPr>
            <w:r>
              <w:rPr>
                <w:sz w:val="20"/>
                <w:szCs w:val="20"/>
              </w:rPr>
              <w:t>Обязательное наличие оригинального рестриктора.</w:t>
            </w:r>
          </w:p>
        </w:tc>
      </w:tr>
      <w:tr w:rsidR="00D87891" w14:paraId="70D558E2" w14:textId="77777777">
        <w:tc>
          <w:tcPr>
            <w:tcW w:w="4620" w:type="dxa"/>
            <w:tcMar>
              <w:top w:w="100" w:type="dxa"/>
              <w:left w:w="100" w:type="dxa"/>
              <w:bottom w:w="100" w:type="dxa"/>
              <w:right w:w="100" w:type="dxa"/>
            </w:tcMar>
          </w:tcPr>
          <w:p w14:paraId="62CB4BF6" w14:textId="77777777" w:rsidR="00D87891" w:rsidRDefault="00781CEF">
            <w:pPr>
              <w:pBdr>
                <w:top w:val="nil"/>
                <w:left w:val="nil"/>
                <w:bottom w:val="nil"/>
                <w:right w:val="nil"/>
                <w:between w:val="nil"/>
              </w:pBdr>
              <w:spacing w:line="240" w:lineRule="auto"/>
              <w:jc w:val="both"/>
              <w:rPr>
                <w:b/>
                <w:sz w:val="20"/>
                <w:szCs w:val="20"/>
              </w:rPr>
            </w:pPr>
            <w:r>
              <w:rPr>
                <w:b/>
                <w:sz w:val="20"/>
                <w:szCs w:val="20"/>
              </w:rPr>
              <w:t>3.5.7. Carburant</w:t>
            </w:r>
          </w:p>
          <w:p w14:paraId="2C2E0F29" w14:textId="77777777" w:rsidR="00D87891" w:rsidRDefault="00781CEF">
            <w:pPr>
              <w:numPr>
                <w:ilvl w:val="0"/>
                <w:numId w:val="20"/>
              </w:numPr>
              <w:pBdr>
                <w:top w:val="nil"/>
                <w:left w:val="nil"/>
                <w:bottom w:val="nil"/>
                <w:right w:val="nil"/>
                <w:between w:val="nil"/>
              </w:pBdr>
              <w:spacing w:line="240" w:lineRule="auto"/>
              <w:jc w:val="both"/>
              <w:rPr>
                <w:sz w:val="20"/>
                <w:szCs w:val="20"/>
              </w:rPr>
            </w:pPr>
            <w:r>
              <w:rPr>
                <w:sz w:val="20"/>
                <w:szCs w:val="20"/>
              </w:rPr>
              <w:t xml:space="preserve">Benzină neetilată cu cifra octanică cuprinsă între minimum 95 şi maximum 98. </w:t>
            </w:r>
          </w:p>
          <w:p w14:paraId="7E0855DB" w14:textId="77777777" w:rsidR="00D87891" w:rsidRDefault="00781CEF">
            <w:pPr>
              <w:numPr>
                <w:ilvl w:val="0"/>
                <w:numId w:val="20"/>
              </w:numPr>
              <w:pBdr>
                <w:top w:val="nil"/>
                <w:left w:val="nil"/>
                <w:bottom w:val="nil"/>
                <w:right w:val="nil"/>
                <w:between w:val="nil"/>
              </w:pBdr>
              <w:spacing w:line="240" w:lineRule="auto"/>
              <w:jc w:val="both"/>
              <w:rPr>
                <w:sz w:val="20"/>
                <w:szCs w:val="20"/>
              </w:rPr>
            </w:pPr>
            <w:r>
              <w:rPr>
                <w:sz w:val="20"/>
                <w:szCs w:val="20"/>
              </w:rPr>
              <w:t>Ulei Rotax XPS.</w:t>
            </w:r>
          </w:p>
          <w:p w14:paraId="20D2BB15" w14:textId="77777777" w:rsidR="00D87891" w:rsidRDefault="00781CEF">
            <w:pPr>
              <w:numPr>
                <w:ilvl w:val="0"/>
                <w:numId w:val="20"/>
              </w:numPr>
              <w:pBdr>
                <w:top w:val="nil"/>
                <w:left w:val="nil"/>
                <w:bottom w:val="nil"/>
                <w:right w:val="nil"/>
                <w:between w:val="nil"/>
              </w:pBdr>
              <w:spacing w:line="240" w:lineRule="auto"/>
              <w:jc w:val="both"/>
              <w:rPr>
                <w:sz w:val="20"/>
                <w:szCs w:val="20"/>
              </w:rPr>
            </w:pPr>
            <w:r>
              <w:rPr>
                <w:sz w:val="20"/>
                <w:szCs w:val="20"/>
              </w:rPr>
              <w:t>Proporţia de ulei – 1:33-1:50.</w:t>
            </w:r>
          </w:p>
        </w:tc>
        <w:tc>
          <w:tcPr>
            <w:tcW w:w="4680" w:type="dxa"/>
            <w:tcMar>
              <w:top w:w="100" w:type="dxa"/>
              <w:left w:w="100" w:type="dxa"/>
              <w:bottom w:w="100" w:type="dxa"/>
              <w:right w:w="100" w:type="dxa"/>
            </w:tcMar>
          </w:tcPr>
          <w:p w14:paraId="4F5FC64E" w14:textId="77777777" w:rsidR="00D87891" w:rsidRDefault="00781CEF">
            <w:pPr>
              <w:pBdr>
                <w:top w:val="nil"/>
                <w:left w:val="nil"/>
                <w:bottom w:val="nil"/>
                <w:right w:val="nil"/>
                <w:between w:val="nil"/>
              </w:pBdr>
              <w:spacing w:line="240" w:lineRule="auto"/>
              <w:jc w:val="both"/>
              <w:rPr>
                <w:b/>
                <w:sz w:val="20"/>
                <w:szCs w:val="20"/>
              </w:rPr>
            </w:pPr>
            <w:r>
              <w:rPr>
                <w:b/>
                <w:sz w:val="20"/>
                <w:szCs w:val="20"/>
              </w:rPr>
              <w:t>3.5.7. Топливо</w:t>
            </w:r>
          </w:p>
          <w:p w14:paraId="28478896" w14:textId="77777777" w:rsidR="00D87891" w:rsidRPr="00781CEF" w:rsidRDefault="00781CEF">
            <w:pPr>
              <w:numPr>
                <w:ilvl w:val="0"/>
                <w:numId w:val="22"/>
              </w:numPr>
              <w:pBdr>
                <w:top w:val="nil"/>
                <w:left w:val="nil"/>
                <w:bottom w:val="nil"/>
                <w:right w:val="nil"/>
                <w:between w:val="nil"/>
              </w:pBdr>
              <w:spacing w:line="240" w:lineRule="auto"/>
              <w:jc w:val="both"/>
              <w:rPr>
                <w:sz w:val="20"/>
                <w:szCs w:val="20"/>
                <w:lang w:val="ru-RU"/>
              </w:rPr>
            </w:pPr>
            <w:r w:rsidRPr="00781CEF">
              <w:rPr>
                <w:sz w:val="20"/>
                <w:szCs w:val="20"/>
                <w:lang w:val="ru-RU"/>
              </w:rPr>
              <w:t>Неэтилированное –  минимальное октановое число - 95, максимальное  - 98</w:t>
            </w:r>
          </w:p>
          <w:p w14:paraId="5B4FABB2" w14:textId="77777777" w:rsidR="00D87891" w:rsidRDefault="00781CEF">
            <w:pPr>
              <w:numPr>
                <w:ilvl w:val="0"/>
                <w:numId w:val="22"/>
              </w:numPr>
              <w:pBdr>
                <w:top w:val="nil"/>
                <w:left w:val="nil"/>
                <w:bottom w:val="nil"/>
                <w:right w:val="nil"/>
                <w:between w:val="nil"/>
              </w:pBdr>
              <w:spacing w:line="240" w:lineRule="auto"/>
              <w:jc w:val="both"/>
              <w:rPr>
                <w:sz w:val="20"/>
                <w:szCs w:val="20"/>
              </w:rPr>
            </w:pPr>
            <w:r>
              <w:rPr>
                <w:sz w:val="20"/>
                <w:szCs w:val="20"/>
              </w:rPr>
              <w:t>Масло Rotax XPS.</w:t>
            </w:r>
          </w:p>
          <w:p w14:paraId="1A7AB744" w14:textId="77777777" w:rsidR="00D87891" w:rsidRDefault="00781CEF">
            <w:pPr>
              <w:numPr>
                <w:ilvl w:val="0"/>
                <w:numId w:val="22"/>
              </w:numPr>
              <w:pBdr>
                <w:top w:val="nil"/>
                <w:left w:val="nil"/>
                <w:bottom w:val="nil"/>
                <w:right w:val="nil"/>
                <w:between w:val="nil"/>
              </w:pBdr>
              <w:spacing w:line="240" w:lineRule="auto"/>
              <w:jc w:val="both"/>
              <w:rPr>
                <w:sz w:val="20"/>
                <w:szCs w:val="20"/>
              </w:rPr>
            </w:pPr>
            <w:r>
              <w:rPr>
                <w:sz w:val="20"/>
                <w:szCs w:val="20"/>
              </w:rPr>
              <w:t>Пропорция масла 1:33-1:50</w:t>
            </w:r>
          </w:p>
        </w:tc>
      </w:tr>
      <w:tr w:rsidR="00D87891" w:rsidRPr="00781CEF" w14:paraId="42997635" w14:textId="77777777">
        <w:tc>
          <w:tcPr>
            <w:tcW w:w="4620" w:type="dxa"/>
            <w:tcMar>
              <w:top w:w="100" w:type="dxa"/>
              <w:left w:w="100" w:type="dxa"/>
              <w:bottom w:w="100" w:type="dxa"/>
              <w:right w:w="100" w:type="dxa"/>
            </w:tcMar>
          </w:tcPr>
          <w:p w14:paraId="43BFC43F" w14:textId="77777777" w:rsidR="00D87891" w:rsidRDefault="00781CEF">
            <w:pPr>
              <w:pBdr>
                <w:top w:val="nil"/>
                <w:left w:val="nil"/>
                <w:bottom w:val="nil"/>
                <w:right w:val="nil"/>
                <w:between w:val="nil"/>
              </w:pBdr>
              <w:spacing w:line="240" w:lineRule="auto"/>
              <w:jc w:val="both"/>
              <w:rPr>
                <w:sz w:val="20"/>
                <w:szCs w:val="20"/>
              </w:rPr>
            </w:pPr>
            <w:r>
              <w:rPr>
                <w:b/>
                <w:sz w:val="20"/>
                <w:szCs w:val="20"/>
              </w:rPr>
              <w:t>3.5.8. Radiatorul</w:t>
            </w:r>
            <w:r>
              <w:rPr>
                <w:sz w:val="20"/>
                <w:szCs w:val="20"/>
              </w:rPr>
              <w:t xml:space="preserve"> trebuie să fie numai unul original.</w:t>
            </w:r>
          </w:p>
        </w:tc>
        <w:tc>
          <w:tcPr>
            <w:tcW w:w="4680" w:type="dxa"/>
            <w:tcMar>
              <w:top w:w="100" w:type="dxa"/>
              <w:left w:w="100" w:type="dxa"/>
              <w:bottom w:w="100" w:type="dxa"/>
              <w:right w:w="100" w:type="dxa"/>
            </w:tcMar>
          </w:tcPr>
          <w:p w14:paraId="2ED87F54"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b/>
                <w:sz w:val="20"/>
                <w:szCs w:val="20"/>
                <w:lang w:val="ru-RU"/>
              </w:rPr>
              <w:t>3.5.8. Радиатор</w:t>
            </w:r>
            <w:r w:rsidRPr="00781CEF">
              <w:rPr>
                <w:sz w:val="20"/>
                <w:szCs w:val="20"/>
                <w:lang w:val="ru-RU"/>
              </w:rPr>
              <w:t xml:space="preserve"> должен быть строго оригинальным.</w:t>
            </w:r>
          </w:p>
        </w:tc>
      </w:tr>
      <w:tr w:rsidR="00D87891" w:rsidRPr="00781CEF" w14:paraId="004B600D" w14:textId="77777777">
        <w:tc>
          <w:tcPr>
            <w:tcW w:w="4620" w:type="dxa"/>
            <w:tcMar>
              <w:top w:w="100" w:type="dxa"/>
              <w:left w:w="100" w:type="dxa"/>
              <w:bottom w:w="100" w:type="dxa"/>
              <w:right w:w="100" w:type="dxa"/>
            </w:tcMar>
          </w:tcPr>
          <w:p w14:paraId="1458AE0B" w14:textId="77777777" w:rsidR="00D87891" w:rsidRDefault="00781CEF">
            <w:pPr>
              <w:spacing w:line="240" w:lineRule="auto"/>
              <w:jc w:val="both"/>
              <w:rPr>
                <w:sz w:val="20"/>
                <w:szCs w:val="20"/>
              </w:rPr>
            </w:pPr>
            <w:r>
              <w:rPr>
                <w:b/>
                <w:sz w:val="20"/>
                <w:szCs w:val="20"/>
              </w:rPr>
              <w:t>3.5.9. Motorul în versiunea EVO</w:t>
            </w:r>
            <w:r>
              <w:rPr>
                <w:sz w:val="20"/>
                <w:szCs w:val="20"/>
              </w:rPr>
              <w:t xml:space="preserve"> trebuie să îndeplinească cerințele tehnice oficiale Rotax pentru anul curent, disponibile pe </w:t>
            </w:r>
            <w:hyperlink r:id="rId13">
              <w:r>
                <w:rPr>
                  <w:color w:val="1155CC"/>
                  <w:sz w:val="20"/>
                  <w:szCs w:val="20"/>
                  <w:u w:val="single"/>
                </w:rPr>
                <w:t>www.rotax-kart.com</w:t>
              </w:r>
            </w:hyperlink>
            <w:r>
              <w:rPr>
                <w:sz w:val="20"/>
                <w:szCs w:val="20"/>
              </w:rPr>
              <w:t>.</w:t>
            </w:r>
          </w:p>
          <w:p w14:paraId="291986DB" w14:textId="77777777" w:rsidR="00D87891" w:rsidRDefault="00781CEF">
            <w:pPr>
              <w:spacing w:line="240" w:lineRule="auto"/>
              <w:jc w:val="both"/>
              <w:rPr>
                <w:b/>
                <w:sz w:val="20"/>
                <w:szCs w:val="20"/>
              </w:rPr>
            </w:pPr>
            <w:r>
              <w:rPr>
                <w:sz w:val="20"/>
                <w:szCs w:val="20"/>
              </w:rPr>
              <w:lastRenderedPageBreak/>
              <w:br/>
              <w:t>Este permisă folosirea bujiilor Denso IW24, IW27, IW29, IW31, IW34 și NGK GR8DI-8.</w:t>
            </w:r>
          </w:p>
        </w:tc>
        <w:tc>
          <w:tcPr>
            <w:tcW w:w="4680" w:type="dxa"/>
            <w:tcMar>
              <w:top w:w="100" w:type="dxa"/>
              <w:left w:w="100" w:type="dxa"/>
              <w:bottom w:w="100" w:type="dxa"/>
              <w:right w:w="100" w:type="dxa"/>
            </w:tcMar>
          </w:tcPr>
          <w:p w14:paraId="53575580" w14:textId="77777777" w:rsidR="00D87891" w:rsidRPr="00781CEF" w:rsidRDefault="00781CEF">
            <w:pPr>
              <w:spacing w:line="240" w:lineRule="auto"/>
              <w:jc w:val="both"/>
              <w:rPr>
                <w:sz w:val="20"/>
                <w:szCs w:val="20"/>
                <w:lang w:val="ru-RU"/>
              </w:rPr>
            </w:pPr>
            <w:r w:rsidRPr="00781CEF">
              <w:rPr>
                <w:b/>
                <w:sz w:val="20"/>
                <w:szCs w:val="20"/>
                <w:lang w:val="ru-RU"/>
              </w:rPr>
              <w:lastRenderedPageBreak/>
              <w:t xml:space="preserve">3.5.9. Мотор в варианте </w:t>
            </w:r>
            <w:r>
              <w:rPr>
                <w:b/>
                <w:sz w:val="20"/>
                <w:szCs w:val="20"/>
              </w:rPr>
              <w:t>EVO</w:t>
            </w:r>
            <w:r w:rsidRPr="00781CEF">
              <w:rPr>
                <w:sz w:val="20"/>
                <w:szCs w:val="20"/>
                <w:lang w:val="ru-RU"/>
              </w:rPr>
              <w:t xml:space="preserve"> должен соответствовать официальным техническим требованиям </w:t>
            </w:r>
            <w:r>
              <w:rPr>
                <w:sz w:val="20"/>
                <w:szCs w:val="20"/>
              </w:rPr>
              <w:t>Rotax</w:t>
            </w:r>
            <w:r w:rsidRPr="00781CEF">
              <w:rPr>
                <w:sz w:val="20"/>
                <w:szCs w:val="20"/>
                <w:lang w:val="ru-RU"/>
              </w:rPr>
              <w:t xml:space="preserve"> текущего года, доступные на </w:t>
            </w:r>
            <w:hyperlink r:id="rId14">
              <w:r>
                <w:rPr>
                  <w:color w:val="1155CC"/>
                  <w:sz w:val="20"/>
                  <w:szCs w:val="20"/>
                  <w:u w:val="single"/>
                </w:rPr>
                <w:t>www</w:t>
              </w:r>
              <w:r w:rsidRPr="00781CEF">
                <w:rPr>
                  <w:color w:val="1155CC"/>
                  <w:sz w:val="20"/>
                  <w:szCs w:val="20"/>
                  <w:u w:val="single"/>
                  <w:lang w:val="ru-RU"/>
                </w:rPr>
                <w:t>.</w:t>
              </w:r>
              <w:r>
                <w:rPr>
                  <w:color w:val="1155CC"/>
                  <w:sz w:val="20"/>
                  <w:szCs w:val="20"/>
                  <w:u w:val="single"/>
                </w:rPr>
                <w:t>rotax</w:t>
              </w:r>
              <w:r w:rsidRPr="00781CEF">
                <w:rPr>
                  <w:color w:val="1155CC"/>
                  <w:sz w:val="20"/>
                  <w:szCs w:val="20"/>
                  <w:u w:val="single"/>
                  <w:lang w:val="ru-RU"/>
                </w:rPr>
                <w:t>-</w:t>
              </w:r>
              <w:r>
                <w:rPr>
                  <w:color w:val="1155CC"/>
                  <w:sz w:val="20"/>
                  <w:szCs w:val="20"/>
                  <w:u w:val="single"/>
                </w:rPr>
                <w:t>kart</w:t>
              </w:r>
              <w:r w:rsidRPr="00781CEF">
                <w:rPr>
                  <w:color w:val="1155CC"/>
                  <w:sz w:val="20"/>
                  <w:szCs w:val="20"/>
                  <w:u w:val="single"/>
                  <w:lang w:val="ru-RU"/>
                </w:rPr>
                <w:t>.</w:t>
              </w:r>
              <w:r>
                <w:rPr>
                  <w:color w:val="1155CC"/>
                  <w:sz w:val="20"/>
                  <w:szCs w:val="20"/>
                  <w:u w:val="single"/>
                </w:rPr>
                <w:t>com</w:t>
              </w:r>
            </w:hyperlink>
            <w:r w:rsidRPr="00781CEF">
              <w:rPr>
                <w:sz w:val="20"/>
                <w:szCs w:val="20"/>
                <w:lang w:val="ru-RU"/>
              </w:rPr>
              <w:t>.</w:t>
            </w:r>
          </w:p>
          <w:p w14:paraId="5877F673" w14:textId="77777777" w:rsidR="00D87891" w:rsidRPr="00781CEF" w:rsidRDefault="00D87891">
            <w:pPr>
              <w:spacing w:line="240" w:lineRule="auto"/>
              <w:jc w:val="both"/>
              <w:rPr>
                <w:sz w:val="20"/>
                <w:szCs w:val="20"/>
                <w:lang w:val="ru-RU"/>
              </w:rPr>
            </w:pPr>
          </w:p>
          <w:p w14:paraId="0D3689A6" w14:textId="77777777" w:rsidR="00D87891" w:rsidRPr="00781CEF" w:rsidRDefault="00781CEF">
            <w:pPr>
              <w:spacing w:line="240" w:lineRule="auto"/>
              <w:jc w:val="both"/>
              <w:rPr>
                <w:b/>
                <w:sz w:val="20"/>
                <w:szCs w:val="20"/>
                <w:lang w:val="ru-RU"/>
              </w:rPr>
            </w:pPr>
            <w:r w:rsidRPr="00781CEF">
              <w:rPr>
                <w:sz w:val="20"/>
                <w:szCs w:val="20"/>
                <w:lang w:val="ru-RU"/>
              </w:rPr>
              <w:lastRenderedPageBreak/>
              <w:t xml:space="preserve">Разрешается использовать свечи зажигания </w:t>
            </w:r>
            <w:r>
              <w:rPr>
                <w:sz w:val="20"/>
                <w:szCs w:val="20"/>
              </w:rPr>
              <w:t>Denso</w:t>
            </w:r>
            <w:r w:rsidRPr="00781CEF">
              <w:rPr>
                <w:sz w:val="20"/>
                <w:szCs w:val="20"/>
                <w:lang w:val="ru-RU"/>
              </w:rPr>
              <w:t xml:space="preserve"> </w:t>
            </w:r>
            <w:r>
              <w:rPr>
                <w:sz w:val="20"/>
                <w:szCs w:val="20"/>
              </w:rPr>
              <w:t>IW</w:t>
            </w:r>
            <w:r w:rsidRPr="00781CEF">
              <w:rPr>
                <w:sz w:val="20"/>
                <w:szCs w:val="20"/>
                <w:lang w:val="ru-RU"/>
              </w:rPr>
              <w:t xml:space="preserve">24, </w:t>
            </w:r>
            <w:r>
              <w:rPr>
                <w:sz w:val="20"/>
                <w:szCs w:val="20"/>
              </w:rPr>
              <w:t>IW</w:t>
            </w:r>
            <w:r w:rsidRPr="00781CEF">
              <w:rPr>
                <w:sz w:val="20"/>
                <w:szCs w:val="20"/>
                <w:lang w:val="ru-RU"/>
              </w:rPr>
              <w:t xml:space="preserve">27, </w:t>
            </w:r>
            <w:r>
              <w:rPr>
                <w:sz w:val="20"/>
                <w:szCs w:val="20"/>
              </w:rPr>
              <w:t>IW</w:t>
            </w:r>
            <w:r w:rsidRPr="00781CEF">
              <w:rPr>
                <w:sz w:val="20"/>
                <w:szCs w:val="20"/>
                <w:lang w:val="ru-RU"/>
              </w:rPr>
              <w:t xml:space="preserve">29, </w:t>
            </w:r>
            <w:r>
              <w:rPr>
                <w:sz w:val="20"/>
                <w:szCs w:val="20"/>
              </w:rPr>
              <w:t>IW</w:t>
            </w:r>
            <w:r w:rsidRPr="00781CEF">
              <w:rPr>
                <w:sz w:val="20"/>
                <w:szCs w:val="20"/>
                <w:lang w:val="ru-RU"/>
              </w:rPr>
              <w:t xml:space="preserve">31, </w:t>
            </w:r>
            <w:r>
              <w:rPr>
                <w:sz w:val="20"/>
                <w:szCs w:val="20"/>
              </w:rPr>
              <w:t>IW</w:t>
            </w:r>
            <w:r w:rsidRPr="00781CEF">
              <w:rPr>
                <w:sz w:val="20"/>
                <w:szCs w:val="20"/>
                <w:lang w:val="ru-RU"/>
              </w:rPr>
              <w:t xml:space="preserve">34 и </w:t>
            </w:r>
            <w:r>
              <w:rPr>
                <w:sz w:val="20"/>
                <w:szCs w:val="20"/>
              </w:rPr>
              <w:t>NGK</w:t>
            </w:r>
            <w:r w:rsidRPr="00781CEF">
              <w:rPr>
                <w:sz w:val="20"/>
                <w:szCs w:val="20"/>
                <w:lang w:val="ru-RU"/>
              </w:rPr>
              <w:t xml:space="preserve"> </w:t>
            </w:r>
            <w:r>
              <w:rPr>
                <w:sz w:val="20"/>
                <w:szCs w:val="20"/>
              </w:rPr>
              <w:t>GR</w:t>
            </w:r>
            <w:r w:rsidRPr="00781CEF">
              <w:rPr>
                <w:sz w:val="20"/>
                <w:szCs w:val="20"/>
                <w:lang w:val="ru-RU"/>
              </w:rPr>
              <w:t>8</w:t>
            </w:r>
            <w:r>
              <w:rPr>
                <w:sz w:val="20"/>
                <w:szCs w:val="20"/>
              </w:rPr>
              <w:t>DI</w:t>
            </w:r>
            <w:r w:rsidRPr="00781CEF">
              <w:rPr>
                <w:sz w:val="20"/>
                <w:szCs w:val="20"/>
                <w:lang w:val="ru-RU"/>
              </w:rPr>
              <w:t>-8.</w:t>
            </w:r>
          </w:p>
        </w:tc>
      </w:tr>
      <w:tr w:rsidR="00D87891" w14:paraId="01C4A991" w14:textId="77777777">
        <w:tc>
          <w:tcPr>
            <w:tcW w:w="4620" w:type="dxa"/>
            <w:tcMar>
              <w:top w:w="100" w:type="dxa"/>
              <w:left w:w="100" w:type="dxa"/>
              <w:bottom w:w="100" w:type="dxa"/>
              <w:right w:w="100" w:type="dxa"/>
            </w:tcMar>
          </w:tcPr>
          <w:p w14:paraId="66B095C8" w14:textId="77777777" w:rsidR="00D87891" w:rsidRDefault="00781CEF">
            <w:pPr>
              <w:spacing w:line="240" w:lineRule="auto"/>
              <w:jc w:val="both"/>
              <w:rPr>
                <w:sz w:val="20"/>
                <w:szCs w:val="20"/>
              </w:rPr>
            </w:pPr>
            <w:r>
              <w:rPr>
                <w:b/>
                <w:sz w:val="20"/>
                <w:szCs w:val="20"/>
              </w:rPr>
              <w:lastRenderedPageBreak/>
              <w:t>3.5.10.</w:t>
            </w:r>
            <w:r>
              <w:rPr>
                <w:sz w:val="20"/>
                <w:szCs w:val="20"/>
              </w:rPr>
              <w:t xml:space="preserve"> Roata de lanţ conducătoare (pinion) – 15, roata condusă (coroana) – 68-72.</w:t>
            </w:r>
          </w:p>
        </w:tc>
        <w:tc>
          <w:tcPr>
            <w:tcW w:w="4680" w:type="dxa"/>
            <w:tcMar>
              <w:top w:w="100" w:type="dxa"/>
              <w:left w:w="100" w:type="dxa"/>
              <w:bottom w:w="100" w:type="dxa"/>
              <w:right w:w="100" w:type="dxa"/>
            </w:tcMar>
          </w:tcPr>
          <w:p w14:paraId="1F6F094E" w14:textId="77777777" w:rsidR="00D87891" w:rsidRDefault="00781CEF">
            <w:pPr>
              <w:spacing w:line="240" w:lineRule="auto"/>
              <w:jc w:val="both"/>
              <w:rPr>
                <w:sz w:val="20"/>
                <w:szCs w:val="20"/>
              </w:rPr>
            </w:pPr>
            <w:r>
              <w:rPr>
                <w:b/>
                <w:sz w:val="20"/>
                <w:szCs w:val="20"/>
              </w:rPr>
              <w:t>3.5.10.</w:t>
            </w:r>
            <w:r>
              <w:rPr>
                <w:sz w:val="20"/>
                <w:szCs w:val="20"/>
              </w:rPr>
              <w:t xml:space="preserve"> Ведущая звезда – 15, ведомая – 68-72.</w:t>
            </w:r>
          </w:p>
        </w:tc>
      </w:tr>
      <w:tr w:rsidR="00D87891" w14:paraId="075240B2" w14:textId="77777777">
        <w:tc>
          <w:tcPr>
            <w:tcW w:w="4620" w:type="dxa"/>
            <w:tcMar>
              <w:top w:w="100" w:type="dxa"/>
              <w:left w:w="100" w:type="dxa"/>
              <w:bottom w:w="100" w:type="dxa"/>
              <w:right w:w="100" w:type="dxa"/>
            </w:tcMar>
          </w:tcPr>
          <w:p w14:paraId="70A9C3F0" w14:textId="77777777" w:rsidR="00D87891" w:rsidRDefault="00781CEF">
            <w:pPr>
              <w:spacing w:line="240" w:lineRule="auto"/>
              <w:jc w:val="both"/>
              <w:rPr>
                <w:b/>
                <w:sz w:val="20"/>
                <w:szCs w:val="20"/>
              </w:rPr>
            </w:pPr>
            <w:r>
              <w:rPr>
                <w:b/>
                <w:sz w:val="20"/>
                <w:szCs w:val="20"/>
              </w:rPr>
              <w:t>3.5.11.</w:t>
            </w:r>
            <w:r>
              <w:rPr>
                <w:sz w:val="20"/>
                <w:szCs w:val="20"/>
              </w:rPr>
              <w:t xml:space="preserve"> Masa minimă – 115 kg.</w:t>
            </w:r>
          </w:p>
        </w:tc>
        <w:tc>
          <w:tcPr>
            <w:tcW w:w="4680" w:type="dxa"/>
            <w:tcMar>
              <w:top w:w="100" w:type="dxa"/>
              <w:left w:w="100" w:type="dxa"/>
              <w:bottom w:w="100" w:type="dxa"/>
              <w:right w:w="100" w:type="dxa"/>
            </w:tcMar>
          </w:tcPr>
          <w:p w14:paraId="3BCECB19" w14:textId="77777777" w:rsidR="00D87891" w:rsidRDefault="00781CEF">
            <w:pPr>
              <w:spacing w:line="240" w:lineRule="auto"/>
              <w:jc w:val="both"/>
              <w:rPr>
                <w:b/>
                <w:sz w:val="20"/>
                <w:szCs w:val="20"/>
              </w:rPr>
            </w:pPr>
            <w:r>
              <w:rPr>
                <w:b/>
                <w:sz w:val="20"/>
                <w:szCs w:val="20"/>
              </w:rPr>
              <w:t>3.5.11.</w:t>
            </w:r>
            <w:r>
              <w:rPr>
                <w:sz w:val="20"/>
                <w:szCs w:val="20"/>
              </w:rPr>
              <w:t xml:space="preserve"> Минимальная масса – 115 кг.</w:t>
            </w:r>
          </w:p>
        </w:tc>
      </w:tr>
      <w:tr w:rsidR="00D87891" w14:paraId="5894346D" w14:textId="77777777">
        <w:tc>
          <w:tcPr>
            <w:tcW w:w="4620" w:type="dxa"/>
            <w:tcMar>
              <w:top w:w="100" w:type="dxa"/>
              <w:left w:w="100" w:type="dxa"/>
              <w:bottom w:w="100" w:type="dxa"/>
              <w:right w:w="100" w:type="dxa"/>
            </w:tcMar>
          </w:tcPr>
          <w:p w14:paraId="7988B27E" w14:textId="77777777" w:rsidR="00D87891" w:rsidRDefault="00781CEF">
            <w:pPr>
              <w:spacing w:line="240" w:lineRule="auto"/>
              <w:jc w:val="both"/>
              <w:rPr>
                <w:b/>
                <w:sz w:val="20"/>
                <w:szCs w:val="20"/>
              </w:rPr>
            </w:pPr>
            <w:r>
              <w:rPr>
                <w:b/>
                <w:sz w:val="20"/>
                <w:szCs w:val="20"/>
              </w:rPr>
              <w:t>3.6. Clasa „Naţional Mini”</w:t>
            </w:r>
          </w:p>
        </w:tc>
        <w:tc>
          <w:tcPr>
            <w:tcW w:w="4680" w:type="dxa"/>
            <w:tcMar>
              <w:top w:w="100" w:type="dxa"/>
              <w:left w:w="100" w:type="dxa"/>
              <w:bottom w:w="100" w:type="dxa"/>
              <w:right w:w="100" w:type="dxa"/>
            </w:tcMar>
          </w:tcPr>
          <w:p w14:paraId="0C349712" w14:textId="77777777" w:rsidR="00D87891" w:rsidRDefault="00781CEF">
            <w:pPr>
              <w:spacing w:line="240" w:lineRule="auto"/>
              <w:jc w:val="both"/>
              <w:rPr>
                <w:b/>
                <w:sz w:val="20"/>
                <w:szCs w:val="20"/>
              </w:rPr>
            </w:pPr>
            <w:r>
              <w:rPr>
                <w:b/>
                <w:sz w:val="20"/>
                <w:szCs w:val="20"/>
              </w:rPr>
              <w:t>3.6. Класс „Naţional Mini”</w:t>
            </w:r>
          </w:p>
        </w:tc>
      </w:tr>
      <w:tr w:rsidR="00D87891" w14:paraId="0014FE9E" w14:textId="77777777">
        <w:tc>
          <w:tcPr>
            <w:tcW w:w="4620" w:type="dxa"/>
            <w:tcMar>
              <w:top w:w="100" w:type="dxa"/>
              <w:left w:w="100" w:type="dxa"/>
              <w:bottom w:w="100" w:type="dxa"/>
              <w:right w:w="100" w:type="dxa"/>
            </w:tcMar>
          </w:tcPr>
          <w:p w14:paraId="48AC1DDA" w14:textId="77777777" w:rsidR="00D87891" w:rsidRDefault="00781CEF">
            <w:pPr>
              <w:spacing w:line="240" w:lineRule="auto"/>
              <w:jc w:val="both"/>
              <w:rPr>
                <w:sz w:val="20"/>
                <w:szCs w:val="20"/>
              </w:rPr>
            </w:pPr>
            <w:r>
              <w:rPr>
                <w:b/>
                <w:sz w:val="20"/>
                <w:szCs w:val="20"/>
              </w:rPr>
              <w:t>3.6.1.</w:t>
            </w:r>
            <w:r>
              <w:rPr>
                <w:sz w:val="20"/>
                <w:szCs w:val="20"/>
              </w:rPr>
              <w:t xml:space="preserve"> Motor de serie monocilindru răcit cu aer, omologare CSAI sau FIA. Cilindree maximă – 60 cm3, conform cu fişa de înregistrare de la uzina producătoare.</w:t>
            </w:r>
          </w:p>
        </w:tc>
        <w:tc>
          <w:tcPr>
            <w:tcW w:w="4680" w:type="dxa"/>
            <w:tcMar>
              <w:top w:w="100" w:type="dxa"/>
              <w:left w:w="100" w:type="dxa"/>
              <w:bottom w:w="100" w:type="dxa"/>
              <w:right w:w="100" w:type="dxa"/>
            </w:tcMar>
          </w:tcPr>
          <w:p w14:paraId="0E020F63" w14:textId="77777777" w:rsidR="00D87891" w:rsidRDefault="00781CEF">
            <w:pPr>
              <w:spacing w:line="240" w:lineRule="auto"/>
              <w:jc w:val="both"/>
              <w:rPr>
                <w:sz w:val="20"/>
                <w:szCs w:val="20"/>
              </w:rPr>
            </w:pPr>
            <w:r w:rsidRPr="00781CEF">
              <w:rPr>
                <w:b/>
                <w:sz w:val="20"/>
                <w:szCs w:val="20"/>
                <w:lang w:val="ru-RU"/>
              </w:rPr>
              <w:t>3.6.1.</w:t>
            </w:r>
            <w:r w:rsidRPr="00781CEF">
              <w:rPr>
                <w:sz w:val="20"/>
                <w:szCs w:val="20"/>
                <w:lang w:val="ru-RU"/>
              </w:rPr>
              <w:t xml:space="preserve"> Серийный одноцилиндровый двигатель воздушного охлаждения омологированный </w:t>
            </w:r>
            <w:r>
              <w:rPr>
                <w:sz w:val="20"/>
                <w:szCs w:val="20"/>
              </w:rPr>
              <w:t>CSAI</w:t>
            </w:r>
            <w:r w:rsidRPr="00781CEF">
              <w:rPr>
                <w:sz w:val="20"/>
                <w:szCs w:val="20"/>
                <w:lang w:val="ru-RU"/>
              </w:rPr>
              <w:t xml:space="preserve"> или </w:t>
            </w:r>
            <w:r>
              <w:rPr>
                <w:sz w:val="20"/>
                <w:szCs w:val="20"/>
              </w:rPr>
              <w:t>FIA</w:t>
            </w:r>
            <w:r w:rsidRPr="00781CEF">
              <w:rPr>
                <w:sz w:val="20"/>
                <w:szCs w:val="20"/>
                <w:lang w:val="ru-RU"/>
              </w:rPr>
              <w:t xml:space="preserve">. </w:t>
            </w:r>
            <w:r>
              <w:rPr>
                <w:sz w:val="20"/>
                <w:szCs w:val="20"/>
              </w:rPr>
              <w:t>Максимальный рабочий объём 60 см3, полностью соответствующий карте завода изготовителя.</w:t>
            </w:r>
          </w:p>
        </w:tc>
      </w:tr>
      <w:tr w:rsidR="00D87891" w14:paraId="78969552" w14:textId="77777777">
        <w:tc>
          <w:tcPr>
            <w:tcW w:w="4620" w:type="dxa"/>
            <w:tcMar>
              <w:top w:w="100" w:type="dxa"/>
              <w:left w:w="100" w:type="dxa"/>
              <w:bottom w:w="100" w:type="dxa"/>
              <w:right w:w="100" w:type="dxa"/>
            </w:tcMar>
          </w:tcPr>
          <w:p w14:paraId="4078A8F9" w14:textId="77777777" w:rsidR="00D87891" w:rsidRDefault="00781CEF">
            <w:pPr>
              <w:spacing w:line="240" w:lineRule="auto"/>
              <w:jc w:val="both"/>
              <w:rPr>
                <w:sz w:val="20"/>
                <w:szCs w:val="20"/>
              </w:rPr>
            </w:pPr>
            <w:r>
              <w:rPr>
                <w:b/>
                <w:sz w:val="20"/>
                <w:szCs w:val="20"/>
              </w:rPr>
              <w:t>3.6.2.</w:t>
            </w:r>
            <w:r>
              <w:rPr>
                <w:sz w:val="20"/>
                <w:szCs w:val="20"/>
              </w:rPr>
              <w:t xml:space="preserve"> Carburator Tillotson HL334.</w:t>
            </w:r>
          </w:p>
        </w:tc>
        <w:tc>
          <w:tcPr>
            <w:tcW w:w="4680" w:type="dxa"/>
            <w:tcMar>
              <w:top w:w="100" w:type="dxa"/>
              <w:left w:w="100" w:type="dxa"/>
              <w:bottom w:w="100" w:type="dxa"/>
              <w:right w:w="100" w:type="dxa"/>
            </w:tcMar>
          </w:tcPr>
          <w:p w14:paraId="6FF72D6D" w14:textId="77777777" w:rsidR="00D87891" w:rsidRDefault="00781CEF">
            <w:pPr>
              <w:spacing w:line="240" w:lineRule="auto"/>
              <w:jc w:val="both"/>
              <w:rPr>
                <w:sz w:val="20"/>
                <w:szCs w:val="20"/>
              </w:rPr>
            </w:pPr>
            <w:r>
              <w:rPr>
                <w:b/>
                <w:sz w:val="20"/>
                <w:szCs w:val="20"/>
              </w:rPr>
              <w:t>3.6.2.</w:t>
            </w:r>
            <w:r>
              <w:rPr>
                <w:sz w:val="20"/>
                <w:szCs w:val="20"/>
              </w:rPr>
              <w:t xml:space="preserve">  Карбюратор Tillotson HL334.</w:t>
            </w:r>
          </w:p>
        </w:tc>
      </w:tr>
      <w:tr w:rsidR="00D87891" w14:paraId="323EF6FA" w14:textId="77777777">
        <w:tc>
          <w:tcPr>
            <w:tcW w:w="4620" w:type="dxa"/>
            <w:tcMar>
              <w:top w:w="100" w:type="dxa"/>
              <w:left w:w="100" w:type="dxa"/>
              <w:bottom w:w="100" w:type="dxa"/>
              <w:right w:w="100" w:type="dxa"/>
            </w:tcMar>
          </w:tcPr>
          <w:p w14:paraId="43EB6C31" w14:textId="77777777" w:rsidR="00D87891" w:rsidRDefault="00781CEF">
            <w:pPr>
              <w:spacing w:line="240" w:lineRule="auto"/>
              <w:jc w:val="both"/>
              <w:rPr>
                <w:sz w:val="20"/>
                <w:szCs w:val="20"/>
              </w:rPr>
            </w:pPr>
            <w:r>
              <w:rPr>
                <w:b/>
                <w:sz w:val="20"/>
                <w:szCs w:val="20"/>
              </w:rPr>
              <w:t>3.6.3.</w:t>
            </w:r>
            <w:r>
              <w:rPr>
                <w:sz w:val="20"/>
                <w:szCs w:val="20"/>
              </w:rPr>
              <w:t xml:space="preserve"> Difuzor si rotatii maximei –.</w:t>
            </w:r>
          </w:p>
          <w:p w14:paraId="39A261F4" w14:textId="77777777" w:rsidR="00D87891" w:rsidRDefault="00781CEF">
            <w:pPr>
              <w:spacing w:line="240" w:lineRule="auto"/>
              <w:jc w:val="both"/>
              <w:rPr>
                <w:sz w:val="20"/>
                <w:szCs w:val="20"/>
              </w:rPr>
            </w:pPr>
            <w:r>
              <w:rPr>
                <w:sz w:val="20"/>
                <w:szCs w:val="20"/>
              </w:rPr>
              <w:t xml:space="preserve">TM 14000 rot, 18 mm, </w:t>
            </w:r>
          </w:p>
          <w:p w14:paraId="2594926D" w14:textId="77777777" w:rsidR="00D87891" w:rsidRDefault="00781CEF">
            <w:pPr>
              <w:spacing w:line="240" w:lineRule="auto"/>
              <w:jc w:val="both"/>
              <w:rPr>
                <w:sz w:val="20"/>
                <w:szCs w:val="20"/>
              </w:rPr>
            </w:pPr>
            <w:r>
              <w:rPr>
                <w:sz w:val="20"/>
                <w:szCs w:val="20"/>
              </w:rPr>
              <w:t xml:space="preserve">PARILLA 14000rot, 18 mm, </w:t>
            </w:r>
          </w:p>
          <w:p w14:paraId="4FC22FB2" w14:textId="77777777" w:rsidR="00D87891" w:rsidRDefault="00D87891">
            <w:pPr>
              <w:spacing w:line="240" w:lineRule="auto"/>
              <w:jc w:val="both"/>
              <w:rPr>
                <w:sz w:val="20"/>
                <w:szCs w:val="20"/>
              </w:rPr>
            </w:pPr>
          </w:p>
          <w:p w14:paraId="67ACA02B" w14:textId="77777777" w:rsidR="00D87891" w:rsidRDefault="00781CEF">
            <w:pPr>
              <w:spacing w:line="240" w:lineRule="auto"/>
              <w:jc w:val="both"/>
              <w:rPr>
                <w:sz w:val="20"/>
                <w:szCs w:val="20"/>
              </w:rPr>
            </w:pPr>
            <w:r>
              <w:rPr>
                <w:sz w:val="20"/>
                <w:szCs w:val="20"/>
              </w:rPr>
              <w:t xml:space="preserve">COMER 14000 rot, 19,8 rot, </w:t>
            </w:r>
          </w:p>
          <w:p w14:paraId="64899006" w14:textId="77777777" w:rsidR="00D87891" w:rsidRDefault="00781CEF">
            <w:pPr>
              <w:spacing w:line="240" w:lineRule="auto"/>
              <w:jc w:val="both"/>
              <w:rPr>
                <w:sz w:val="20"/>
                <w:szCs w:val="20"/>
              </w:rPr>
            </w:pPr>
            <w:r>
              <w:rPr>
                <w:sz w:val="20"/>
                <w:szCs w:val="20"/>
              </w:rPr>
              <w:t>PARILLA GАZELLE 12000rot, 19,8mm</w:t>
            </w:r>
          </w:p>
        </w:tc>
        <w:tc>
          <w:tcPr>
            <w:tcW w:w="4680" w:type="dxa"/>
            <w:tcMar>
              <w:top w:w="100" w:type="dxa"/>
              <w:left w:w="100" w:type="dxa"/>
              <w:bottom w:w="100" w:type="dxa"/>
              <w:right w:w="100" w:type="dxa"/>
            </w:tcMar>
          </w:tcPr>
          <w:p w14:paraId="0C67206E" w14:textId="77777777" w:rsidR="00D87891" w:rsidRPr="00781CEF" w:rsidRDefault="00781CEF">
            <w:pPr>
              <w:spacing w:line="240" w:lineRule="auto"/>
              <w:jc w:val="both"/>
              <w:rPr>
                <w:sz w:val="20"/>
                <w:szCs w:val="20"/>
                <w:lang w:val="ru-RU"/>
              </w:rPr>
            </w:pPr>
            <w:r w:rsidRPr="00781CEF">
              <w:rPr>
                <w:b/>
                <w:sz w:val="20"/>
                <w:szCs w:val="20"/>
                <w:lang w:val="ru-RU"/>
              </w:rPr>
              <w:t>3.6.3.</w:t>
            </w:r>
            <w:r w:rsidRPr="00781CEF">
              <w:rPr>
                <w:sz w:val="20"/>
                <w:szCs w:val="20"/>
                <w:lang w:val="ru-RU"/>
              </w:rPr>
              <w:t xml:space="preserve"> Дифузор и максимальные обороты </w:t>
            </w:r>
          </w:p>
          <w:p w14:paraId="6B53E52A" w14:textId="77777777" w:rsidR="00D87891" w:rsidRPr="00781CEF" w:rsidRDefault="00781CEF">
            <w:pPr>
              <w:spacing w:line="240" w:lineRule="auto"/>
              <w:jc w:val="both"/>
              <w:rPr>
                <w:sz w:val="20"/>
                <w:szCs w:val="20"/>
                <w:lang w:val="ru-RU"/>
              </w:rPr>
            </w:pPr>
            <w:r>
              <w:rPr>
                <w:sz w:val="20"/>
                <w:szCs w:val="20"/>
              </w:rPr>
              <w:t>TM</w:t>
            </w:r>
            <w:r w:rsidRPr="00781CEF">
              <w:rPr>
                <w:sz w:val="20"/>
                <w:szCs w:val="20"/>
                <w:lang w:val="ru-RU"/>
              </w:rPr>
              <w:t xml:space="preserve"> 14000об, 18мм карбюратор</w:t>
            </w:r>
          </w:p>
          <w:p w14:paraId="0C8B67DC" w14:textId="77777777" w:rsidR="00D87891" w:rsidRPr="00781CEF" w:rsidRDefault="00781CEF">
            <w:pPr>
              <w:spacing w:line="240" w:lineRule="auto"/>
              <w:jc w:val="both"/>
              <w:rPr>
                <w:sz w:val="20"/>
                <w:szCs w:val="20"/>
                <w:lang w:val="ru-RU"/>
              </w:rPr>
            </w:pPr>
            <w:r>
              <w:rPr>
                <w:sz w:val="20"/>
                <w:szCs w:val="20"/>
              </w:rPr>
              <w:t>PARILLA</w:t>
            </w:r>
            <w:r w:rsidRPr="00781CEF">
              <w:rPr>
                <w:sz w:val="20"/>
                <w:szCs w:val="20"/>
                <w:lang w:val="ru-RU"/>
              </w:rPr>
              <w:t xml:space="preserve"> 14000об, 18мм карбюратор, </w:t>
            </w:r>
          </w:p>
          <w:p w14:paraId="5B1C101A" w14:textId="77777777" w:rsidR="00D87891" w:rsidRPr="00781CEF" w:rsidRDefault="00D87891">
            <w:pPr>
              <w:spacing w:line="240" w:lineRule="auto"/>
              <w:jc w:val="both"/>
              <w:rPr>
                <w:sz w:val="20"/>
                <w:szCs w:val="20"/>
                <w:lang w:val="ru-RU"/>
              </w:rPr>
            </w:pPr>
          </w:p>
          <w:p w14:paraId="5EA2A397" w14:textId="77777777" w:rsidR="00D87891" w:rsidRPr="00781CEF" w:rsidRDefault="00781CEF">
            <w:pPr>
              <w:spacing w:line="240" w:lineRule="auto"/>
              <w:jc w:val="both"/>
              <w:rPr>
                <w:sz w:val="20"/>
                <w:szCs w:val="20"/>
                <w:lang w:val="ru-RU"/>
              </w:rPr>
            </w:pPr>
            <w:r>
              <w:rPr>
                <w:sz w:val="20"/>
                <w:szCs w:val="20"/>
              </w:rPr>
              <w:t>COMER</w:t>
            </w:r>
            <w:r w:rsidRPr="00781CEF">
              <w:rPr>
                <w:sz w:val="20"/>
                <w:szCs w:val="20"/>
                <w:lang w:val="ru-RU"/>
              </w:rPr>
              <w:t xml:space="preserve"> 19,8 карб, </w:t>
            </w:r>
          </w:p>
          <w:p w14:paraId="206AB225" w14:textId="77777777" w:rsidR="00D87891" w:rsidRDefault="00781CEF">
            <w:pPr>
              <w:spacing w:line="240" w:lineRule="auto"/>
              <w:jc w:val="both"/>
              <w:rPr>
                <w:sz w:val="20"/>
                <w:szCs w:val="20"/>
              </w:rPr>
            </w:pPr>
            <w:r>
              <w:rPr>
                <w:sz w:val="20"/>
                <w:szCs w:val="20"/>
              </w:rPr>
              <w:t xml:space="preserve">PARILLA GАZELLE 12000об, 19,8мм карб, </w:t>
            </w:r>
          </w:p>
          <w:p w14:paraId="38410A90" w14:textId="77777777" w:rsidR="00D87891" w:rsidRDefault="00D87891">
            <w:pPr>
              <w:spacing w:line="240" w:lineRule="auto"/>
              <w:jc w:val="both"/>
              <w:rPr>
                <w:sz w:val="20"/>
                <w:szCs w:val="20"/>
              </w:rPr>
            </w:pPr>
          </w:p>
        </w:tc>
      </w:tr>
      <w:tr w:rsidR="00D87891" w:rsidRPr="00781CEF" w14:paraId="6602C03B" w14:textId="77777777">
        <w:tc>
          <w:tcPr>
            <w:tcW w:w="4620" w:type="dxa"/>
            <w:tcMar>
              <w:top w:w="100" w:type="dxa"/>
              <w:left w:w="100" w:type="dxa"/>
              <w:bottom w:w="100" w:type="dxa"/>
              <w:right w:w="100" w:type="dxa"/>
            </w:tcMar>
          </w:tcPr>
          <w:p w14:paraId="3495A54B" w14:textId="77777777" w:rsidR="00D87891" w:rsidRDefault="00781CEF">
            <w:pPr>
              <w:spacing w:line="240" w:lineRule="auto"/>
              <w:jc w:val="both"/>
              <w:rPr>
                <w:sz w:val="20"/>
                <w:szCs w:val="20"/>
              </w:rPr>
            </w:pPr>
            <w:r>
              <w:rPr>
                <w:b/>
                <w:sz w:val="20"/>
                <w:szCs w:val="20"/>
              </w:rPr>
              <w:t>3.6.4.</w:t>
            </w:r>
            <w:r>
              <w:rPr>
                <w:sz w:val="20"/>
                <w:szCs w:val="20"/>
              </w:rPr>
              <w:t xml:space="preserve"> Amortizor de zgomot original, de la uzina producătoare.</w:t>
            </w:r>
          </w:p>
        </w:tc>
        <w:tc>
          <w:tcPr>
            <w:tcW w:w="4680" w:type="dxa"/>
            <w:tcMar>
              <w:top w:w="100" w:type="dxa"/>
              <w:left w:w="100" w:type="dxa"/>
              <w:bottom w:w="100" w:type="dxa"/>
              <w:right w:w="100" w:type="dxa"/>
            </w:tcMar>
          </w:tcPr>
          <w:p w14:paraId="6BF30B3B" w14:textId="77777777" w:rsidR="00D87891" w:rsidRPr="00781CEF" w:rsidRDefault="00781CEF">
            <w:pPr>
              <w:spacing w:line="240" w:lineRule="auto"/>
              <w:jc w:val="both"/>
              <w:rPr>
                <w:sz w:val="20"/>
                <w:szCs w:val="20"/>
                <w:lang w:val="ru-RU"/>
              </w:rPr>
            </w:pPr>
            <w:r w:rsidRPr="00781CEF">
              <w:rPr>
                <w:b/>
                <w:sz w:val="20"/>
                <w:szCs w:val="20"/>
                <w:lang w:val="ru-RU"/>
              </w:rPr>
              <w:t>3.6.4.</w:t>
            </w:r>
            <w:r w:rsidRPr="00781CEF">
              <w:rPr>
                <w:sz w:val="20"/>
                <w:szCs w:val="20"/>
                <w:lang w:val="ru-RU"/>
              </w:rPr>
              <w:t xml:space="preserve"> Глушитель выпуска оригинальный, завода производителя.</w:t>
            </w:r>
          </w:p>
        </w:tc>
      </w:tr>
      <w:tr w:rsidR="00D87891" w:rsidRPr="00781CEF" w14:paraId="3E221828" w14:textId="77777777">
        <w:tc>
          <w:tcPr>
            <w:tcW w:w="4620" w:type="dxa"/>
            <w:tcMar>
              <w:top w:w="100" w:type="dxa"/>
              <w:left w:w="100" w:type="dxa"/>
              <w:bottom w:w="100" w:type="dxa"/>
              <w:right w:w="100" w:type="dxa"/>
            </w:tcMar>
          </w:tcPr>
          <w:p w14:paraId="1295838F" w14:textId="77777777" w:rsidR="00D87891" w:rsidRDefault="00781CEF">
            <w:pPr>
              <w:spacing w:line="240" w:lineRule="auto"/>
              <w:jc w:val="both"/>
              <w:rPr>
                <w:sz w:val="20"/>
                <w:szCs w:val="20"/>
              </w:rPr>
            </w:pPr>
            <w:r>
              <w:rPr>
                <w:b/>
                <w:sz w:val="20"/>
                <w:szCs w:val="20"/>
              </w:rPr>
              <w:t>3.6.5.</w:t>
            </w:r>
            <w:r>
              <w:rPr>
                <w:sz w:val="20"/>
                <w:szCs w:val="20"/>
              </w:rPr>
              <w:t xml:space="preserve"> Orice modificări sau ajustări la piesele sau la sistemele motorului, neprevăzute regulamentar, sunt interzise.</w:t>
            </w:r>
          </w:p>
        </w:tc>
        <w:tc>
          <w:tcPr>
            <w:tcW w:w="4680" w:type="dxa"/>
            <w:tcMar>
              <w:top w:w="100" w:type="dxa"/>
              <w:left w:w="100" w:type="dxa"/>
              <w:bottom w:w="100" w:type="dxa"/>
              <w:right w:w="100" w:type="dxa"/>
            </w:tcMar>
          </w:tcPr>
          <w:p w14:paraId="0CE4BC8D" w14:textId="77777777" w:rsidR="00D87891" w:rsidRPr="00781CEF" w:rsidRDefault="00781CEF">
            <w:pPr>
              <w:spacing w:line="240" w:lineRule="auto"/>
              <w:jc w:val="both"/>
              <w:rPr>
                <w:sz w:val="20"/>
                <w:szCs w:val="20"/>
                <w:lang w:val="ru-RU"/>
              </w:rPr>
            </w:pPr>
            <w:r w:rsidRPr="00781CEF">
              <w:rPr>
                <w:b/>
                <w:sz w:val="20"/>
                <w:szCs w:val="20"/>
                <w:lang w:val="ru-RU"/>
              </w:rPr>
              <w:t>3.6.5.</w:t>
            </w:r>
            <w:r w:rsidRPr="00781CEF">
              <w:rPr>
                <w:sz w:val="20"/>
                <w:szCs w:val="20"/>
                <w:lang w:val="ru-RU"/>
              </w:rPr>
              <w:tab/>
              <w:t>Любые изменения и доработки деталей двигателя и его систем, не разрешенные в прямой форме, запрещены.</w:t>
            </w:r>
          </w:p>
        </w:tc>
      </w:tr>
      <w:tr w:rsidR="00D87891" w:rsidRPr="00781CEF" w14:paraId="15F0FFFC" w14:textId="77777777">
        <w:tc>
          <w:tcPr>
            <w:tcW w:w="4620" w:type="dxa"/>
            <w:tcMar>
              <w:top w:w="100" w:type="dxa"/>
              <w:left w:w="100" w:type="dxa"/>
              <w:bottom w:w="100" w:type="dxa"/>
              <w:right w:w="100" w:type="dxa"/>
            </w:tcMar>
          </w:tcPr>
          <w:p w14:paraId="3D059371" w14:textId="77777777" w:rsidR="00D87891" w:rsidRDefault="00781CEF">
            <w:pPr>
              <w:spacing w:line="240" w:lineRule="auto"/>
              <w:jc w:val="both"/>
              <w:rPr>
                <w:sz w:val="20"/>
                <w:szCs w:val="20"/>
              </w:rPr>
            </w:pPr>
            <w:r>
              <w:rPr>
                <w:b/>
                <w:sz w:val="20"/>
                <w:szCs w:val="20"/>
              </w:rPr>
              <w:t>3.6.6.</w:t>
            </w:r>
            <w:r>
              <w:rPr>
                <w:sz w:val="20"/>
                <w:szCs w:val="20"/>
              </w:rPr>
              <w:t xml:space="preserve"> Se recomandă următoarele aplicări: şasiu cu baza de 950 mm; osie cu diametrul de 30 mm şi lungimea de 960 mm.</w:t>
            </w:r>
          </w:p>
        </w:tc>
        <w:tc>
          <w:tcPr>
            <w:tcW w:w="4680" w:type="dxa"/>
            <w:tcMar>
              <w:top w:w="100" w:type="dxa"/>
              <w:left w:w="100" w:type="dxa"/>
              <w:bottom w:w="100" w:type="dxa"/>
              <w:right w:w="100" w:type="dxa"/>
            </w:tcMar>
          </w:tcPr>
          <w:p w14:paraId="19F638E2" w14:textId="77777777" w:rsidR="00D87891" w:rsidRPr="00781CEF" w:rsidRDefault="00781CEF">
            <w:pPr>
              <w:spacing w:line="240" w:lineRule="auto"/>
              <w:jc w:val="both"/>
              <w:rPr>
                <w:sz w:val="20"/>
                <w:szCs w:val="20"/>
                <w:lang w:val="ru-RU"/>
              </w:rPr>
            </w:pPr>
            <w:r w:rsidRPr="00781CEF">
              <w:rPr>
                <w:b/>
                <w:sz w:val="20"/>
                <w:szCs w:val="20"/>
                <w:lang w:val="ru-RU"/>
              </w:rPr>
              <w:t>3.6.6.</w:t>
            </w:r>
            <w:r w:rsidRPr="00781CEF">
              <w:rPr>
                <w:sz w:val="20"/>
                <w:szCs w:val="20"/>
                <w:lang w:val="ru-RU"/>
              </w:rPr>
              <w:t xml:space="preserve"> Рекомендовано применение шасси с базой 950 мм; ось диаметром 30 мм, длиной 960 мм. </w:t>
            </w:r>
          </w:p>
        </w:tc>
      </w:tr>
      <w:tr w:rsidR="00D87891" w:rsidRPr="00781CEF" w14:paraId="497B181E" w14:textId="77777777">
        <w:tc>
          <w:tcPr>
            <w:tcW w:w="4620" w:type="dxa"/>
            <w:tcMar>
              <w:top w:w="100" w:type="dxa"/>
              <w:left w:w="100" w:type="dxa"/>
              <w:bottom w:w="100" w:type="dxa"/>
              <w:right w:w="100" w:type="dxa"/>
            </w:tcMar>
          </w:tcPr>
          <w:p w14:paraId="59991DC5" w14:textId="77777777" w:rsidR="00D87891" w:rsidRDefault="00781CEF">
            <w:pPr>
              <w:spacing w:line="240" w:lineRule="auto"/>
              <w:jc w:val="both"/>
              <w:rPr>
                <w:sz w:val="20"/>
                <w:szCs w:val="20"/>
              </w:rPr>
            </w:pPr>
            <w:r>
              <w:rPr>
                <w:b/>
                <w:sz w:val="20"/>
                <w:szCs w:val="20"/>
              </w:rPr>
              <w:t>3.6.7.</w:t>
            </w:r>
            <w:r>
              <w:rPr>
                <w:sz w:val="20"/>
                <w:szCs w:val="20"/>
              </w:rPr>
              <w:t xml:space="preserve"> Lăţimea maximă a kartului la părţile exterioare ale discurilor din spate – 1100 mm.</w:t>
            </w:r>
          </w:p>
        </w:tc>
        <w:tc>
          <w:tcPr>
            <w:tcW w:w="4680" w:type="dxa"/>
            <w:tcMar>
              <w:top w:w="100" w:type="dxa"/>
              <w:left w:w="100" w:type="dxa"/>
              <w:bottom w:w="100" w:type="dxa"/>
              <w:right w:w="100" w:type="dxa"/>
            </w:tcMar>
          </w:tcPr>
          <w:p w14:paraId="6217E362" w14:textId="77777777" w:rsidR="00D87891" w:rsidRPr="00781CEF" w:rsidRDefault="00781CEF">
            <w:pPr>
              <w:spacing w:line="240" w:lineRule="auto"/>
              <w:jc w:val="both"/>
              <w:rPr>
                <w:sz w:val="20"/>
                <w:szCs w:val="20"/>
                <w:lang w:val="ru-RU"/>
              </w:rPr>
            </w:pPr>
            <w:r w:rsidRPr="00781CEF">
              <w:rPr>
                <w:b/>
                <w:sz w:val="20"/>
                <w:szCs w:val="20"/>
                <w:lang w:val="ru-RU"/>
              </w:rPr>
              <w:t>3.6.7.</w:t>
            </w:r>
            <w:r w:rsidRPr="00781CEF">
              <w:rPr>
                <w:sz w:val="20"/>
                <w:szCs w:val="20"/>
                <w:lang w:val="ru-RU"/>
              </w:rPr>
              <w:t xml:space="preserve"> Максимальная ширина карта по наружным сторонам задних дисков 1100 мм.</w:t>
            </w:r>
          </w:p>
        </w:tc>
      </w:tr>
      <w:tr w:rsidR="00D87891" w:rsidRPr="00781CEF" w14:paraId="194285E2" w14:textId="77777777">
        <w:tc>
          <w:tcPr>
            <w:tcW w:w="4620" w:type="dxa"/>
            <w:tcMar>
              <w:top w:w="100" w:type="dxa"/>
              <w:left w:w="100" w:type="dxa"/>
              <w:bottom w:w="100" w:type="dxa"/>
              <w:right w:w="100" w:type="dxa"/>
            </w:tcMar>
          </w:tcPr>
          <w:p w14:paraId="125917DC" w14:textId="77777777" w:rsidR="00D87891" w:rsidRDefault="00781CEF">
            <w:pPr>
              <w:spacing w:line="240" w:lineRule="auto"/>
              <w:jc w:val="both"/>
              <w:rPr>
                <w:sz w:val="20"/>
                <w:szCs w:val="20"/>
              </w:rPr>
            </w:pPr>
            <w:r>
              <w:rPr>
                <w:b/>
                <w:sz w:val="20"/>
                <w:szCs w:val="20"/>
              </w:rPr>
              <w:t>3.6.8.</w:t>
            </w:r>
            <w:r>
              <w:rPr>
                <w:sz w:val="20"/>
                <w:szCs w:val="20"/>
              </w:rPr>
              <w:t xml:space="preserve"> Lăţimea discului din faţă – 110-120 mm, a discului din spate – 140-150 mm.</w:t>
            </w:r>
          </w:p>
        </w:tc>
        <w:tc>
          <w:tcPr>
            <w:tcW w:w="4680" w:type="dxa"/>
            <w:tcMar>
              <w:top w:w="100" w:type="dxa"/>
              <w:left w:w="100" w:type="dxa"/>
              <w:bottom w:w="100" w:type="dxa"/>
              <w:right w:w="100" w:type="dxa"/>
            </w:tcMar>
          </w:tcPr>
          <w:p w14:paraId="7EF5080B" w14:textId="77777777" w:rsidR="00D87891" w:rsidRPr="00781CEF" w:rsidRDefault="00781CEF">
            <w:pPr>
              <w:spacing w:line="240" w:lineRule="auto"/>
              <w:jc w:val="both"/>
              <w:rPr>
                <w:sz w:val="20"/>
                <w:szCs w:val="20"/>
                <w:lang w:val="ru-RU"/>
              </w:rPr>
            </w:pPr>
            <w:r w:rsidRPr="00781CEF">
              <w:rPr>
                <w:b/>
                <w:sz w:val="20"/>
                <w:szCs w:val="20"/>
                <w:lang w:val="ru-RU"/>
              </w:rPr>
              <w:t>3.6.8.</w:t>
            </w:r>
            <w:r w:rsidRPr="00781CEF">
              <w:rPr>
                <w:sz w:val="20"/>
                <w:szCs w:val="20"/>
                <w:lang w:val="ru-RU"/>
              </w:rPr>
              <w:t xml:space="preserve"> Ширина переднего диска 110-120 мм, заднего 140-150 мм.</w:t>
            </w:r>
          </w:p>
        </w:tc>
      </w:tr>
      <w:tr w:rsidR="00D87891" w:rsidRPr="00781CEF" w14:paraId="7D841416" w14:textId="77777777">
        <w:tc>
          <w:tcPr>
            <w:tcW w:w="4620" w:type="dxa"/>
            <w:tcMar>
              <w:top w:w="100" w:type="dxa"/>
              <w:left w:w="100" w:type="dxa"/>
              <w:bottom w:w="100" w:type="dxa"/>
              <w:right w:w="100" w:type="dxa"/>
            </w:tcMar>
          </w:tcPr>
          <w:p w14:paraId="2816FA8E" w14:textId="77777777" w:rsidR="00D87891" w:rsidRDefault="00781CEF">
            <w:pPr>
              <w:spacing w:line="240" w:lineRule="auto"/>
              <w:jc w:val="both"/>
              <w:rPr>
                <w:sz w:val="20"/>
                <w:szCs w:val="20"/>
              </w:rPr>
            </w:pPr>
            <w:r>
              <w:rPr>
                <w:b/>
                <w:sz w:val="20"/>
                <w:szCs w:val="20"/>
              </w:rPr>
              <w:t>3.6.9.</w:t>
            </w:r>
            <w:r>
              <w:rPr>
                <w:sz w:val="20"/>
                <w:szCs w:val="20"/>
              </w:rPr>
              <w:t xml:space="preserve"> Masa minimă – 110 kg. (cu exceptia Parilla Gazelle 100 kg)</w:t>
            </w:r>
          </w:p>
        </w:tc>
        <w:tc>
          <w:tcPr>
            <w:tcW w:w="4680" w:type="dxa"/>
            <w:tcMar>
              <w:top w:w="100" w:type="dxa"/>
              <w:left w:w="100" w:type="dxa"/>
              <w:bottom w:w="100" w:type="dxa"/>
              <w:right w:w="100" w:type="dxa"/>
            </w:tcMar>
          </w:tcPr>
          <w:p w14:paraId="1496F00E" w14:textId="77777777" w:rsidR="00D87891" w:rsidRPr="00781CEF" w:rsidRDefault="00781CEF">
            <w:pPr>
              <w:spacing w:line="240" w:lineRule="auto"/>
              <w:jc w:val="both"/>
              <w:rPr>
                <w:sz w:val="20"/>
                <w:szCs w:val="20"/>
                <w:lang w:val="ru-RU"/>
              </w:rPr>
            </w:pPr>
            <w:r w:rsidRPr="00781CEF">
              <w:rPr>
                <w:b/>
                <w:sz w:val="20"/>
                <w:szCs w:val="20"/>
                <w:lang w:val="ru-RU"/>
              </w:rPr>
              <w:t>3.6.9.</w:t>
            </w:r>
            <w:r w:rsidRPr="00781CEF">
              <w:rPr>
                <w:sz w:val="20"/>
                <w:szCs w:val="20"/>
                <w:lang w:val="ru-RU"/>
              </w:rPr>
              <w:t xml:space="preserve"> Минимальная масса – 110 кг. (За исключением </w:t>
            </w:r>
            <w:r>
              <w:rPr>
                <w:sz w:val="20"/>
                <w:szCs w:val="20"/>
              </w:rPr>
              <w:t>Parilla</w:t>
            </w:r>
            <w:r w:rsidRPr="00781CEF">
              <w:rPr>
                <w:sz w:val="20"/>
                <w:szCs w:val="20"/>
                <w:lang w:val="ru-RU"/>
              </w:rPr>
              <w:t xml:space="preserve"> </w:t>
            </w:r>
            <w:r>
              <w:rPr>
                <w:sz w:val="20"/>
                <w:szCs w:val="20"/>
              </w:rPr>
              <w:t>Gazelle</w:t>
            </w:r>
            <w:r w:rsidRPr="00781CEF">
              <w:rPr>
                <w:sz w:val="20"/>
                <w:szCs w:val="20"/>
                <w:lang w:val="ru-RU"/>
              </w:rPr>
              <w:t xml:space="preserve"> 100 кг)</w:t>
            </w:r>
          </w:p>
        </w:tc>
      </w:tr>
      <w:tr w:rsidR="00D87891" w14:paraId="5D5C0A14" w14:textId="77777777">
        <w:tc>
          <w:tcPr>
            <w:tcW w:w="4620" w:type="dxa"/>
            <w:tcMar>
              <w:top w:w="100" w:type="dxa"/>
              <w:left w:w="100" w:type="dxa"/>
              <w:bottom w:w="100" w:type="dxa"/>
              <w:right w:w="100" w:type="dxa"/>
            </w:tcMar>
          </w:tcPr>
          <w:p w14:paraId="4F038960" w14:textId="77777777" w:rsidR="00D87891" w:rsidRDefault="00781CEF">
            <w:pPr>
              <w:pBdr>
                <w:top w:val="nil"/>
                <w:left w:val="nil"/>
                <w:bottom w:val="nil"/>
                <w:right w:val="nil"/>
                <w:between w:val="nil"/>
              </w:pBdr>
              <w:spacing w:line="240" w:lineRule="auto"/>
              <w:jc w:val="both"/>
              <w:rPr>
                <w:b/>
                <w:sz w:val="20"/>
                <w:szCs w:val="20"/>
              </w:rPr>
            </w:pPr>
            <w:r>
              <w:rPr>
                <w:b/>
                <w:sz w:val="20"/>
                <w:szCs w:val="20"/>
              </w:rPr>
              <w:t>3.7. Clasa „Rotax-Junior”</w:t>
            </w:r>
          </w:p>
        </w:tc>
        <w:tc>
          <w:tcPr>
            <w:tcW w:w="4680" w:type="dxa"/>
            <w:tcMar>
              <w:top w:w="100" w:type="dxa"/>
              <w:left w:w="100" w:type="dxa"/>
              <w:bottom w:w="100" w:type="dxa"/>
              <w:right w:w="100" w:type="dxa"/>
            </w:tcMar>
          </w:tcPr>
          <w:p w14:paraId="55BA0B9B" w14:textId="77777777" w:rsidR="00D87891" w:rsidRDefault="00781CEF">
            <w:pPr>
              <w:pBdr>
                <w:top w:val="nil"/>
                <w:left w:val="nil"/>
                <w:bottom w:val="nil"/>
                <w:right w:val="nil"/>
                <w:between w:val="nil"/>
              </w:pBdr>
              <w:spacing w:line="240" w:lineRule="auto"/>
              <w:jc w:val="both"/>
              <w:rPr>
                <w:b/>
                <w:sz w:val="20"/>
                <w:szCs w:val="20"/>
              </w:rPr>
            </w:pPr>
            <w:r>
              <w:rPr>
                <w:b/>
                <w:sz w:val="20"/>
                <w:szCs w:val="20"/>
              </w:rPr>
              <w:t>3.7. Класс «Rotax Junior»</w:t>
            </w:r>
          </w:p>
        </w:tc>
      </w:tr>
      <w:tr w:rsidR="00D87891" w:rsidRPr="00781CEF" w14:paraId="21B098B5" w14:textId="77777777">
        <w:tc>
          <w:tcPr>
            <w:tcW w:w="4620" w:type="dxa"/>
            <w:tcMar>
              <w:top w:w="100" w:type="dxa"/>
              <w:left w:w="100" w:type="dxa"/>
              <w:bottom w:w="100" w:type="dxa"/>
              <w:right w:w="100" w:type="dxa"/>
            </w:tcMar>
          </w:tcPr>
          <w:p w14:paraId="2EFB9A20" w14:textId="77777777" w:rsidR="00D87891" w:rsidRDefault="00781CEF">
            <w:pPr>
              <w:pBdr>
                <w:top w:val="nil"/>
                <w:left w:val="nil"/>
                <w:bottom w:val="nil"/>
                <w:right w:val="nil"/>
                <w:between w:val="nil"/>
              </w:pBdr>
              <w:spacing w:line="240" w:lineRule="auto"/>
              <w:jc w:val="both"/>
              <w:rPr>
                <w:b/>
                <w:sz w:val="20"/>
                <w:szCs w:val="20"/>
              </w:rPr>
            </w:pPr>
            <w:r>
              <w:rPr>
                <w:b/>
                <w:sz w:val="20"/>
                <w:szCs w:val="20"/>
              </w:rPr>
              <w:t>3.7.1. Motor „Rotax Max-Junior”</w:t>
            </w:r>
          </w:p>
          <w:p w14:paraId="055496F2" w14:textId="77777777" w:rsidR="00D87891" w:rsidRDefault="00781CEF">
            <w:pPr>
              <w:pBdr>
                <w:top w:val="nil"/>
                <w:left w:val="nil"/>
                <w:bottom w:val="nil"/>
                <w:right w:val="nil"/>
                <w:between w:val="nil"/>
              </w:pBdr>
              <w:spacing w:line="240" w:lineRule="auto"/>
              <w:jc w:val="both"/>
              <w:rPr>
                <w:sz w:val="20"/>
                <w:szCs w:val="20"/>
              </w:rPr>
            </w:pPr>
            <w:r>
              <w:rPr>
                <w:sz w:val="20"/>
                <w:szCs w:val="20"/>
              </w:rPr>
              <w:t>În cadrul competiţiilor pot fi utilizate doar motoare procurate (sau aprobate) de la distribuitorul oficial “ROTAX” din Republica Moldova.</w:t>
            </w:r>
          </w:p>
          <w:p w14:paraId="192F62CF" w14:textId="77777777" w:rsidR="00D87891" w:rsidRDefault="00781CEF">
            <w:pPr>
              <w:numPr>
                <w:ilvl w:val="0"/>
                <w:numId w:val="2"/>
              </w:numPr>
              <w:pBdr>
                <w:top w:val="nil"/>
                <w:left w:val="nil"/>
                <w:bottom w:val="nil"/>
                <w:right w:val="nil"/>
                <w:between w:val="nil"/>
              </w:pBdr>
              <w:spacing w:line="240" w:lineRule="auto"/>
              <w:jc w:val="both"/>
              <w:rPr>
                <w:sz w:val="20"/>
                <w:szCs w:val="20"/>
              </w:rPr>
            </w:pPr>
            <w:r>
              <w:rPr>
                <w:b/>
                <w:sz w:val="20"/>
                <w:szCs w:val="20"/>
              </w:rPr>
              <w:t xml:space="preserve">FR 125 Max Junior </w:t>
            </w:r>
            <w:r>
              <w:rPr>
                <w:sz w:val="20"/>
                <w:szCs w:val="20"/>
              </w:rPr>
              <w:t xml:space="preserve">sau </w:t>
            </w:r>
            <w:r>
              <w:rPr>
                <w:b/>
                <w:sz w:val="20"/>
                <w:szCs w:val="20"/>
              </w:rPr>
              <w:t xml:space="preserve">125 Junior MAX EVO </w:t>
            </w:r>
            <w:r>
              <w:rPr>
                <w:sz w:val="20"/>
                <w:szCs w:val="20"/>
              </w:rPr>
              <w:t xml:space="preserve">– motor de serie monocilindric în doi timpi cu răcire cu apă şi supapă cu flux </w:t>
            </w:r>
            <w:r>
              <w:rPr>
                <w:sz w:val="20"/>
                <w:szCs w:val="20"/>
              </w:rPr>
              <w:lastRenderedPageBreak/>
              <w:t xml:space="preserve">total, fără cutie de viteze. Cilindree – 125 cm3. </w:t>
            </w:r>
          </w:p>
          <w:p w14:paraId="49EE6F13" w14:textId="77777777" w:rsidR="00D87891" w:rsidRDefault="00781CEF">
            <w:pPr>
              <w:numPr>
                <w:ilvl w:val="0"/>
                <w:numId w:val="2"/>
              </w:numPr>
              <w:pBdr>
                <w:top w:val="nil"/>
                <w:left w:val="nil"/>
                <w:bottom w:val="nil"/>
                <w:right w:val="nil"/>
                <w:between w:val="nil"/>
              </w:pBdr>
              <w:spacing w:line="240" w:lineRule="auto"/>
              <w:jc w:val="both"/>
              <w:rPr>
                <w:sz w:val="20"/>
                <w:szCs w:val="20"/>
              </w:rPr>
            </w:pPr>
            <w:r>
              <w:rPr>
                <w:b/>
                <w:sz w:val="20"/>
                <w:szCs w:val="20"/>
              </w:rPr>
              <w:t xml:space="preserve">Motorul </w:t>
            </w:r>
            <w:r>
              <w:rPr>
                <w:sz w:val="20"/>
                <w:szCs w:val="20"/>
              </w:rPr>
              <w:t xml:space="preserve">trebuie să fie sigilat cu sigiliu original. </w:t>
            </w:r>
            <w:r>
              <w:rPr>
                <w:sz w:val="20"/>
                <w:szCs w:val="20"/>
              </w:rPr>
              <w:br/>
              <w:t>Toate piesele şi accesoriile trebuie să fie de origine Rotax.</w:t>
            </w:r>
            <w:r>
              <w:rPr>
                <w:sz w:val="20"/>
                <w:szCs w:val="20"/>
              </w:rPr>
              <w:br/>
            </w:r>
            <w:r>
              <w:rPr>
                <w:b/>
                <w:sz w:val="20"/>
                <w:szCs w:val="20"/>
              </w:rPr>
              <w:t>Sunt interzise orice modificări la motor.</w:t>
            </w:r>
          </w:p>
        </w:tc>
        <w:tc>
          <w:tcPr>
            <w:tcW w:w="4680" w:type="dxa"/>
            <w:tcMar>
              <w:top w:w="100" w:type="dxa"/>
              <w:left w:w="100" w:type="dxa"/>
              <w:bottom w:w="100" w:type="dxa"/>
              <w:right w:w="100" w:type="dxa"/>
            </w:tcMar>
          </w:tcPr>
          <w:p w14:paraId="5B27F781" w14:textId="77777777" w:rsidR="00D87891" w:rsidRDefault="00781CEF">
            <w:pPr>
              <w:pBdr>
                <w:top w:val="nil"/>
                <w:left w:val="nil"/>
                <w:bottom w:val="nil"/>
                <w:right w:val="nil"/>
                <w:between w:val="nil"/>
              </w:pBdr>
              <w:spacing w:line="240" w:lineRule="auto"/>
              <w:jc w:val="both"/>
              <w:rPr>
                <w:b/>
                <w:sz w:val="20"/>
                <w:szCs w:val="20"/>
              </w:rPr>
            </w:pPr>
            <w:r>
              <w:rPr>
                <w:b/>
                <w:sz w:val="20"/>
                <w:szCs w:val="20"/>
              </w:rPr>
              <w:lastRenderedPageBreak/>
              <w:t>3.7.1. Двигатель "Rotax Max-Junior".</w:t>
            </w:r>
          </w:p>
          <w:p w14:paraId="274EF445"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sz w:val="20"/>
                <w:szCs w:val="20"/>
                <w:lang w:val="ru-RU"/>
              </w:rPr>
              <w:t>В соревнованиях могут быть использованы двигатели  приобретенные (или одобренные) у официального дистрибьютора “</w:t>
            </w:r>
            <w:r>
              <w:rPr>
                <w:sz w:val="20"/>
                <w:szCs w:val="20"/>
              </w:rPr>
              <w:t>ROTAX</w:t>
            </w:r>
            <w:r w:rsidRPr="00781CEF">
              <w:rPr>
                <w:sz w:val="20"/>
                <w:szCs w:val="20"/>
                <w:lang w:val="ru-RU"/>
              </w:rPr>
              <w:t>” в Республике Молдова.</w:t>
            </w:r>
          </w:p>
          <w:p w14:paraId="1AFDBDD5" w14:textId="77777777" w:rsidR="00D87891" w:rsidRDefault="00781CEF">
            <w:pPr>
              <w:numPr>
                <w:ilvl w:val="0"/>
                <w:numId w:val="18"/>
              </w:numPr>
              <w:pBdr>
                <w:top w:val="nil"/>
                <w:left w:val="nil"/>
                <w:bottom w:val="nil"/>
                <w:right w:val="nil"/>
                <w:between w:val="nil"/>
              </w:pBdr>
              <w:spacing w:line="240" w:lineRule="auto"/>
              <w:jc w:val="both"/>
              <w:rPr>
                <w:sz w:val="20"/>
                <w:szCs w:val="20"/>
              </w:rPr>
            </w:pPr>
            <w:r>
              <w:rPr>
                <w:b/>
                <w:sz w:val="20"/>
                <w:szCs w:val="20"/>
              </w:rPr>
              <w:t>FR</w:t>
            </w:r>
            <w:r w:rsidRPr="00781CEF">
              <w:rPr>
                <w:b/>
                <w:sz w:val="20"/>
                <w:szCs w:val="20"/>
                <w:lang w:val="ru-RU"/>
              </w:rPr>
              <w:t xml:space="preserve"> 125 </w:t>
            </w:r>
            <w:r>
              <w:rPr>
                <w:b/>
                <w:sz w:val="20"/>
                <w:szCs w:val="20"/>
              </w:rPr>
              <w:t>Max</w:t>
            </w:r>
            <w:r w:rsidRPr="00781CEF">
              <w:rPr>
                <w:b/>
                <w:sz w:val="20"/>
                <w:szCs w:val="20"/>
                <w:lang w:val="ru-RU"/>
              </w:rPr>
              <w:t xml:space="preserve"> </w:t>
            </w:r>
            <w:r>
              <w:rPr>
                <w:b/>
                <w:sz w:val="20"/>
                <w:szCs w:val="20"/>
              </w:rPr>
              <w:t>Junior</w:t>
            </w:r>
            <w:r w:rsidRPr="00781CEF">
              <w:rPr>
                <w:b/>
                <w:sz w:val="20"/>
                <w:szCs w:val="20"/>
                <w:lang w:val="ru-RU"/>
              </w:rPr>
              <w:t xml:space="preserve"> </w:t>
            </w:r>
            <w:r w:rsidRPr="00781CEF">
              <w:rPr>
                <w:sz w:val="20"/>
                <w:szCs w:val="20"/>
                <w:lang w:val="ru-RU"/>
              </w:rPr>
              <w:t>или</w:t>
            </w:r>
            <w:r w:rsidRPr="00781CEF">
              <w:rPr>
                <w:b/>
                <w:sz w:val="20"/>
                <w:szCs w:val="20"/>
                <w:lang w:val="ru-RU"/>
              </w:rPr>
              <w:t xml:space="preserve"> 125 </w:t>
            </w:r>
            <w:r>
              <w:rPr>
                <w:b/>
                <w:sz w:val="20"/>
                <w:szCs w:val="20"/>
              </w:rPr>
              <w:t>Junior</w:t>
            </w:r>
            <w:r w:rsidRPr="00781CEF">
              <w:rPr>
                <w:b/>
                <w:sz w:val="20"/>
                <w:szCs w:val="20"/>
                <w:lang w:val="ru-RU"/>
              </w:rPr>
              <w:t xml:space="preserve"> </w:t>
            </w:r>
            <w:r>
              <w:rPr>
                <w:b/>
                <w:sz w:val="20"/>
                <w:szCs w:val="20"/>
              </w:rPr>
              <w:t>MAX</w:t>
            </w:r>
            <w:r w:rsidRPr="00781CEF">
              <w:rPr>
                <w:b/>
                <w:sz w:val="20"/>
                <w:szCs w:val="20"/>
                <w:lang w:val="ru-RU"/>
              </w:rPr>
              <w:t xml:space="preserve"> </w:t>
            </w:r>
            <w:r>
              <w:rPr>
                <w:b/>
                <w:sz w:val="20"/>
                <w:szCs w:val="20"/>
              </w:rPr>
              <w:t>EVO</w:t>
            </w:r>
            <w:r w:rsidRPr="00781CEF">
              <w:rPr>
                <w:b/>
                <w:sz w:val="20"/>
                <w:szCs w:val="20"/>
                <w:lang w:val="ru-RU"/>
              </w:rPr>
              <w:t xml:space="preserve"> </w:t>
            </w:r>
            <w:r w:rsidRPr="00781CEF">
              <w:rPr>
                <w:sz w:val="20"/>
                <w:szCs w:val="20"/>
                <w:lang w:val="ru-RU"/>
              </w:rPr>
              <w:t xml:space="preserve">- серийный одноцилиндровый 2-тактный двигатель водяного </w:t>
            </w:r>
            <w:r w:rsidRPr="00781CEF">
              <w:rPr>
                <w:sz w:val="20"/>
                <w:szCs w:val="20"/>
                <w:lang w:val="ru-RU"/>
              </w:rPr>
              <w:lastRenderedPageBreak/>
              <w:t xml:space="preserve">охлаждения с полнопоточным клапаном, без коробки передач. </w:t>
            </w:r>
            <w:r>
              <w:rPr>
                <w:sz w:val="20"/>
                <w:szCs w:val="20"/>
              </w:rPr>
              <w:t xml:space="preserve">Рабочий объем цилиндра 125 см. </w:t>
            </w:r>
          </w:p>
          <w:p w14:paraId="136841CA" w14:textId="77777777" w:rsidR="00D87891" w:rsidRPr="00781CEF" w:rsidRDefault="00781CEF">
            <w:pPr>
              <w:numPr>
                <w:ilvl w:val="0"/>
                <w:numId w:val="18"/>
              </w:numPr>
              <w:pBdr>
                <w:top w:val="nil"/>
                <w:left w:val="nil"/>
                <w:bottom w:val="nil"/>
                <w:right w:val="nil"/>
                <w:between w:val="nil"/>
              </w:pBdr>
              <w:spacing w:line="240" w:lineRule="auto"/>
              <w:jc w:val="both"/>
              <w:rPr>
                <w:b/>
                <w:sz w:val="20"/>
                <w:szCs w:val="20"/>
                <w:lang w:val="ru-RU"/>
              </w:rPr>
            </w:pPr>
            <w:r w:rsidRPr="00781CEF">
              <w:rPr>
                <w:b/>
                <w:sz w:val="20"/>
                <w:szCs w:val="20"/>
                <w:lang w:val="ru-RU"/>
              </w:rPr>
              <w:t>Двигатель</w:t>
            </w:r>
            <w:r w:rsidRPr="00781CEF">
              <w:rPr>
                <w:b/>
                <w:sz w:val="20"/>
                <w:szCs w:val="20"/>
                <w:lang w:val="ru-RU"/>
              </w:rPr>
              <w:br/>
            </w:r>
            <w:r w:rsidRPr="00781CEF">
              <w:rPr>
                <w:sz w:val="20"/>
                <w:szCs w:val="20"/>
                <w:lang w:val="ru-RU"/>
              </w:rPr>
              <w:t>Опломбирован оригинальной пломбой.</w:t>
            </w:r>
            <w:r w:rsidRPr="00781CEF">
              <w:rPr>
                <w:sz w:val="20"/>
                <w:szCs w:val="20"/>
                <w:lang w:val="ru-RU"/>
              </w:rPr>
              <w:br/>
              <w:t xml:space="preserve">Все детали двигателя и комплектующих должны быть оригинальные </w:t>
            </w:r>
            <w:r>
              <w:rPr>
                <w:sz w:val="20"/>
                <w:szCs w:val="20"/>
              </w:rPr>
              <w:t>Rotax</w:t>
            </w:r>
            <w:r w:rsidRPr="00781CEF">
              <w:rPr>
                <w:sz w:val="20"/>
                <w:szCs w:val="20"/>
                <w:lang w:val="ru-RU"/>
              </w:rPr>
              <w:br/>
            </w:r>
            <w:r w:rsidRPr="00781CEF">
              <w:rPr>
                <w:b/>
                <w:sz w:val="20"/>
                <w:szCs w:val="20"/>
                <w:lang w:val="ru-RU"/>
              </w:rPr>
              <w:t>Запрещается вносить любые изменения в двигатель.</w:t>
            </w:r>
          </w:p>
        </w:tc>
      </w:tr>
      <w:tr w:rsidR="00D87891" w14:paraId="455BF09A" w14:textId="77777777">
        <w:tc>
          <w:tcPr>
            <w:tcW w:w="4620" w:type="dxa"/>
            <w:tcMar>
              <w:top w:w="100" w:type="dxa"/>
              <w:left w:w="100" w:type="dxa"/>
              <w:bottom w:w="100" w:type="dxa"/>
              <w:right w:w="100" w:type="dxa"/>
            </w:tcMar>
          </w:tcPr>
          <w:p w14:paraId="0EDF25AF" w14:textId="77777777" w:rsidR="00D87891" w:rsidRDefault="00781CEF">
            <w:pPr>
              <w:pBdr>
                <w:top w:val="nil"/>
                <w:left w:val="nil"/>
                <w:bottom w:val="nil"/>
                <w:right w:val="nil"/>
                <w:between w:val="nil"/>
              </w:pBdr>
              <w:spacing w:line="240" w:lineRule="auto"/>
              <w:jc w:val="both"/>
              <w:rPr>
                <w:sz w:val="20"/>
                <w:szCs w:val="20"/>
              </w:rPr>
            </w:pPr>
            <w:r>
              <w:rPr>
                <w:b/>
                <w:sz w:val="20"/>
                <w:szCs w:val="20"/>
              </w:rPr>
              <w:lastRenderedPageBreak/>
              <w:t>3.7.2. Şasiul</w:t>
            </w:r>
            <w:r>
              <w:rPr>
                <w:sz w:val="20"/>
                <w:szCs w:val="20"/>
              </w:rPr>
              <w:t xml:space="preserve"> trebuie să corespundă cerinţelor CIK-FIA şi să aibă în spate paraşoc din plastic, aprobat de CIK-FIA. Lanţul şi roata dinţată din spate trebuie să aibă apărătoare (manta de protecţie).</w:t>
            </w:r>
          </w:p>
        </w:tc>
        <w:tc>
          <w:tcPr>
            <w:tcW w:w="4680" w:type="dxa"/>
            <w:tcMar>
              <w:top w:w="100" w:type="dxa"/>
              <w:left w:w="100" w:type="dxa"/>
              <w:bottom w:w="100" w:type="dxa"/>
              <w:right w:w="100" w:type="dxa"/>
            </w:tcMar>
          </w:tcPr>
          <w:p w14:paraId="21B55A75" w14:textId="77777777" w:rsidR="00D87891" w:rsidRDefault="00781CEF">
            <w:pPr>
              <w:pBdr>
                <w:top w:val="nil"/>
                <w:left w:val="nil"/>
                <w:bottom w:val="nil"/>
                <w:right w:val="nil"/>
                <w:between w:val="nil"/>
              </w:pBdr>
              <w:spacing w:line="240" w:lineRule="auto"/>
              <w:jc w:val="both"/>
              <w:rPr>
                <w:sz w:val="20"/>
                <w:szCs w:val="20"/>
              </w:rPr>
            </w:pPr>
            <w:r w:rsidRPr="00781CEF">
              <w:rPr>
                <w:b/>
                <w:sz w:val="20"/>
                <w:szCs w:val="20"/>
                <w:lang w:val="ru-RU"/>
              </w:rPr>
              <w:t xml:space="preserve">3.7.2. Шасси </w:t>
            </w:r>
            <w:r w:rsidRPr="00781CEF">
              <w:rPr>
                <w:sz w:val="20"/>
                <w:szCs w:val="20"/>
                <w:lang w:val="ru-RU"/>
              </w:rPr>
              <w:t xml:space="preserve">должно соответствовать требованиям </w:t>
            </w:r>
            <w:r>
              <w:rPr>
                <w:sz w:val="20"/>
                <w:szCs w:val="20"/>
              </w:rPr>
              <w:t>CIK</w:t>
            </w:r>
            <w:r w:rsidRPr="00781CEF">
              <w:rPr>
                <w:sz w:val="20"/>
                <w:szCs w:val="20"/>
                <w:lang w:val="ru-RU"/>
              </w:rPr>
              <w:t xml:space="preserve"> </w:t>
            </w:r>
            <w:r>
              <w:rPr>
                <w:sz w:val="20"/>
                <w:szCs w:val="20"/>
              </w:rPr>
              <w:t>FIA</w:t>
            </w:r>
            <w:r w:rsidRPr="00781CEF">
              <w:rPr>
                <w:sz w:val="20"/>
                <w:szCs w:val="20"/>
                <w:lang w:val="ru-RU"/>
              </w:rPr>
              <w:t xml:space="preserve">. Обязательно применение пластикового заднего бампера, одобренного </w:t>
            </w:r>
            <w:r>
              <w:rPr>
                <w:sz w:val="20"/>
                <w:szCs w:val="20"/>
              </w:rPr>
              <w:t>CIK</w:t>
            </w:r>
            <w:r w:rsidRPr="00781CEF">
              <w:rPr>
                <w:sz w:val="20"/>
                <w:szCs w:val="20"/>
                <w:lang w:val="ru-RU"/>
              </w:rPr>
              <w:t xml:space="preserve"> </w:t>
            </w:r>
            <w:r>
              <w:rPr>
                <w:sz w:val="20"/>
                <w:szCs w:val="20"/>
              </w:rPr>
              <w:t>FIA</w:t>
            </w:r>
            <w:r w:rsidRPr="00781CEF">
              <w:rPr>
                <w:sz w:val="20"/>
                <w:szCs w:val="20"/>
                <w:lang w:val="ru-RU"/>
              </w:rPr>
              <w:t xml:space="preserve">. </w:t>
            </w:r>
            <w:r>
              <w:rPr>
                <w:sz w:val="20"/>
                <w:szCs w:val="20"/>
              </w:rPr>
              <w:t>Обязательно применение полной защиты цепи и задней звезды.</w:t>
            </w:r>
          </w:p>
        </w:tc>
      </w:tr>
      <w:tr w:rsidR="00D87891" w:rsidRPr="00781CEF" w14:paraId="77D0C019" w14:textId="77777777">
        <w:tc>
          <w:tcPr>
            <w:tcW w:w="4620" w:type="dxa"/>
            <w:tcMar>
              <w:top w:w="100" w:type="dxa"/>
              <w:left w:w="100" w:type="dxa"/>
              <w:bottom w:w="100" w:type="dxa"/>
              <w:right w:w="100" w:type="dxa"/>
            </w:tcMar>
          </w:tcPr>
          <w:p w14:paraId="732A2354" w14:textId="77777777" w:rsidR="00D87891" w:rsidRDefault="00781CEF">
            <w:pPr>
              <w:pBdr>
                <w:top w:val="nil"/>
                <w:left w:val="nil"/>
                <w:bottom w:val="nil"/>
                <w:right w:val="nil"/>
                <w:between w:val="nil"/>
              </w:pBdr>
              <w:spacing w:line="240" w:lineRule="auto"/>
              <w:jc w:val="both"/>
              <w:rPr>
                <w:sz w:val="20"/>
                <w:szCs w:val="20"/>
              </w:rPr>
            </w:pPr>
            <w:r>
              <w:rPr>
                <w:b/>
                <w:sz w:val="20"/>
                <w:szCs w:val="20"/>
              </w:rPr>
              <w:t>3.7.3. Sistemul de frânare</w:t>
            </w:r>
            <w:r>
              <w:rPr>
                <w:sz w:val="20"/>
                <w:szCs w:val="20"/>
              </w:rPr>
              <w:t xml:space="preserve"> </w:t>
            </w:r>
          </w:p>
          <w:p w14:paraId="329A301F" w14:textId="77777777" w:rsidR="00D87891" w:rsidRDefault="00781CEF">
            <w:pPr>
              <w:pBdr>
                <w:top w:val="nil"/>
                <w:left w:val="nil"/>
                <w:bottom w:val="nil"/>
                <w:right w:val="nil"/>
                <w:between w:val="nil"/>
              </w:pBdr>
              <w:spacing w:line="240" w:lineRule="auto"/>
              <w:jc w:val="both"/>
              <w:rPr>
                <w:sz w:val="20"/>
                <w:szCs w:val="20"/>
              </w:rPr>
            </w:pPr>
            <w:r>
              <w:rPr>
                <w:sz w:val="20"/>
                <w:szCs w:val="20"/>
              </w:rPr>
              <w:t>Sistemul de frânare trebuie să fie omologat de CIK-FIA.</w:t>
            </w:r>
          </w:p>
        </w:tc>
        <w:tc>
          <w:tcPr>
            <w:tcW w:w="4680" w:type="dxa"/>
            <w:tcMar>
              <w:top w:w="100" w:type="dxa"/>
              <w:left w:w="100" w:type="dxa"/>
              <w:bottom w:w="100" w:type="dxa"/>
              <w:right w:w="100" w:type="dxa"/>
            </w:tcMar>
          </w:tcPr>
          <w:p w14:paraId="6034F099" w14:textId="77777777" w:rsidR="00D87891" w:rsidRPr="00781CEF" w:rsidRDefault="00781CEF">
            <w:pPr>
              <w:pBdr>
                <w:top w:val="nil"/>
                <w:left w:val="nil"/>
                <w:bottom w:val="nil"/>
                <w:right w:val="nil"/>
                <w:between w:val="nil"/>
              </w:pBdr>
              <w:spacing w:line="240" w:lineRule="auto"/>
              <w:jc w:val="both"/>
              <w:rPr>
                <w:b/>
                <w:sz w:val="20"/>
                <w:szCs w:val="20"/>
                <w:lang w:val="ru-RU"/>
              </w:rPr>
            </w:pPr>
            <w:r w:rsidRPr="00781CEF">
              <w:rPr>
                <w:b/>
                <w:sz w:val="20"/>
                <w:szCs w:val="20"/>
                <w:lang w:val="ru-RU"/>
              </w:rPr>
              <w:t>3.7.3. Тормозная система</w:t>
            </w:r>
          </w:p>
          <w:p w14:paraId="69FF0787" w14:textId="77777777" w:rsidR="00D87891" w:rsidRPr="00781CEF" w:rsidRDefault="00781CEF">
            <w:pPr>
              <w:pBdr>
                <w:top w:val="nil"/>
                <w:left w:val="nil"/>
                <w:bottom w:val="nil"/>
                <w:right w:val="nil"/>
                <w:between w:val="nil"/>
              </w:pBdr>
              <w:spacing w:line="240" w:lineRule="auto"/>
              <w:jc w:val="both"/>
              <w:rPr>
                <w:sz w:val="20"/>
                <w:szCs w:val="20"/>
                <w:lang w:val="ru-RU"/>
              </w:rPr>
            </w:pPr>
            <w:r w:rsidRPr="00781CEF">
              <w:rPr>
                <w:sz w:val="20"/>
                <w:szCs w:val="20"/>
                <w:lang w:val="ru-RU"/>
              </w:rPr>
              <w:t xml:space="preserve">Тормозная система должна быть омологирована </w:t>
            </w:r>
            <w:r>
              <w:rPr>
                <w:sz w:val="20"/>
                <w:szCs w:val="20"/>
              </w:rPr>
              <w:t>CIK</w:t>
            </w:r>
            <w:r w:rsidRPr="00781CEF">
              <w:rPr>
                <w:sz w:val="20"/>
                <w:szCs w:val="20"/>
                <w:lang w:val="ru-RU"/>
              </w:rPr>
              <w:t xml:space="preserve"> </w:t>
            </w:r>
            <w:r>
              <w:rPr>
                <w:sz w:val="20"/>
                <w:szCs w:val="20"/>
              </w:rPr>
              <w:t>FIA</w:t>
            </w:r>
            <w:r w:rsidRPr="00781CEF">
              <w:rPr>
                <w:sz w:val="20"/>
                <w:szCs w:val="20"/>
                <w:lang w:val="ru-RU"/>
              </w:rPr>
              <w:t>.</w:t>
            </w:r>
          </w:p>
        </w:tc>
      </w:tr>
      <w:tr w:rsidR="00D87891" w14:paraId="31AB5735" w14:textId="77777777">
        <w:tc>
          <w:tcPr>
            <w:tcW w:w="4620" w:type="dxa"/>
            <w:tcMar>
              <w:top w:w="100" w:type="dxa"/>
              <w:left w:w="100" w:type="dxa"/>
              <w:bottom w:w="100" w:type="dxa"/>
              <w:right w:w="100" w:type="dxa"/>
            </w:tcMar>
          </w:tcPr>
          <w:p w14:paraId="1E667B2A" w14:textId="77777777" w:rsidR="00D87891" w:rsidRDefault="00781CEF">
            <w:pPr>
              <w:pBdr>
                <w:top w:val="nil"/>
                <w:left w:val="nil"/>
                <w:bottom w:val="nil"/>
                <w:right w:val="nil"/>
                <w:between w:val="nil"/>
              </w:pBdr>
              <w:spacing w:line="240" w:lineRule="auto"/>
              <w:jc w:val="both"/>
              <w:rPr>
                <w:b/>
                <w:sz w:val="20"/>
                <w:szCs w:val="20"/>
              </w:rPr>
            </w:pPr>
            <w:r>
              <w:rPr>
                <w:b/>
                <w:sz w:val="20"/>
                <w:szCs w:val="20"/>
              </w:rPr>
              <w:t xml:space="preserve">3.7.4. Sistemul de alimentare </w:t>
            </w:r>
            <w:r>
              <w:rPr>
                <w:sz w:val="20"/>
                <w:szCs w:val="20"/>
              </w:rPr>
              <w:br/>
            </w:r>
            <w:r>
              <w:rPr>
                <w:b/>
                <w:sz w:val="20"/>
                <w:szCs w:val="20"/>
              </w:rPr>
              <w:t>Se interzic orice intervenţii sau modificări la carburator.</w:t>
            </w:r>
          </w:p>
          <w:p w14:paraId="5C8FCC4E" w14:textId="77777777" w:rsidR="00D87891" w:rsidRDefault="00781CEF">
            <w:pPr>
              <w:numPr>
                <w:ilvl w:val="0"/>
                <w:numId w:val="32"/>
              </w:numPr>
              <w:pBdr>
                <w:top w:val="nil"/>
                <w:left w:val="nil"/>
                <w:bottom w:val="nil"/>
                <w:right w:val="nil"/>
                <w:between w:val="nil"/>
              </w:pBdr>
              <w:spacing w:line="240" w:lineRule="auto"/>
              <w:jc w:val="both"/>
              <w:rPr>
                <w:sz w:val="20"/>
                <w:szCs w:val="20"/>
              </w:rPr>
            </w:pPr>
            <w:r>
              <w:rPr>
                <w:sz w:val="20"/>
                <w:szCs w:val="20"/>
              </w:rPr>
              <w:t>Carburator Dell’Orto VHSB 34.</w:t>
            </w:r>
          </w:p>
          <w:p w14:paraId="139DA235" w14:textId="77777777" w:rsidR="00D87891" w:rsidRDefault="00781CEF">
            <w:pPr>
              <w:numPr>
                <w:ilvl w:val="0"/>
                <w:numId w:val="32"/>
              </w:numPr>
              <w:pBdr>
                <w:top w:val="nil"/>
                <w:left w:val="nil"/>
                <w:bottom w:val="nil"/>
                <w:right w:val="nil"/>
                <w:between w:val="nil"/>
              </w:pBdr>
              <w:spacing w:line="240" w:lineRule="auto"/>
              <w:jc w:val="both"/>
              <w:rPr>
                <w:sz w:val="20"/>
                <w:szCs w:val="20"/>
              </w:rPr>
            </w:pPr>
            <w:r>
              <w:rPr>
                <w:sz w:val="20"/>
                <w:szCs w:val="20"/>
              </w:rPr>
              <w:t>Coloana acului FN 266.</w:t>
            </w:r>
          </w:p>
          <w:p w14:paraId="216484E0" w14:textId="77777777" w:rsidR="00D87891" w:rsidRDefault="00781CEF">
            <w:pPr>
              <w:numPr>
                <w:ilvl w:val="0"/>
                <w:numId w:val="32"/>
              </w:numPr>
              <w:pBdr>
                <w:top w:val="nil"/>
                <w:left w:val="nil"/>
                <w:bottom w:val="nil"/>
                <w:right w:val="nil"/>
                <w:between w:val="nil"/>
              </w:pBdr>
              <w:spacing w:line="240" w:lineRule="auto"/>
              <w:jc w:val="both"/>
              <w:rPr>
                <w:sz w:val="20"/>
                <w:szCs w:val="20"/>
              </w:rPr>
            </w:pPr>
            <w:r>
              <w:rPr>
                <w:sz w:val="20"/>
                <w:szCs w:val="20"/>
              </w:rPr>
              <w:t>Pe clapeta carburatorului trebuie să fie marcajul „40”.</w:t>
            </w:r>
          </w:p>
          <w:p w14:paraId="284A5301" w14:textId="77777777" w:rsidR="00D87891" w:rsidRDefault="00781CEF">
            <w:pPr>
              <w:numPr>
                <w:ilvl w:val="0"/>
                <w:numId w:val="32"/>
              </w:numPr>
              <w:pBdr>
                <w:top w:val="nil"/>
                <w:left w:val="nil"/>
                <w:bottom w:val="nil"/>
                <w:right w:val="nil"/>
                <w:between w:val="nil"/>
              </w:pBdr>
              <w:spacing w:line="240" w:lineRule="auto"/>
              <w:jc w:val="both"/>
              <w:rPr>
                <w:sz w:val="20"/>
                <w:szCs w:val="20"/>
              </w:rPr>
            </w:pPr>
            <w:r>
              <w:rPr>
                <w:sz w:val="20"/>
                <w:szCs w:val="20"/>
              </w:rPr>
              <w:t>Acul „K 98”, „K 27”</w:t>
            </w:r>
          </w:p>
          <w:p w14:paraId="465F07BB" w14:textId="77777777" w:rsidR="00D87891" w:rsidRDefault="00781CEF">
            <w:pPr>
              <w:numPr>
                <w:ilvl w:val="0"/>
                <w:numId w:val="32"/>
              </w:numPr>
              <w:pBdr>
                <w:top w:val="nil"/>
                <w:left w:val="nil"/>
                <w:bottom w:val="nil"/>
                <w:right w:val="nil"/>
                <w:between w:val="nil"/>
              </w:pBdr>
              <w:spacing w:line="240" w:lineRule="auto"/>
              <w:jc w:val="both"/>
              <w:rPr>
                <w:sz w:val="20"/>
                <w:szCs w:val="20"/>
              </w:rPr>
            </w:pPr>
            <w:r>
              <w:rPr>
                <w:sz w:val="20"/>
                <w:szCs w:val="20"/>
              </w:rPr>
              <w:t>Varianta 1:</w:t>
            </w:r>
          </w:p>
          <w:p w14:paraId="46B87DE1" w14:textId="77777777" w:rsidR="00D87891" w:rsidRDefault="00781CEF">
            <w:pPr>
              <w:numPr>
                <w:ilvl w:val="1"/>
                <w:numId w:val="32"/>
              </w:numPr>
              <w:pBdr>
                <w:top w:val="nil"/>
                <w:left w:val="nil"/>
                <w:bottom w:val="nil"/>
                <w:right w:val="nil"/>
                <w:between w:val="nil"/>
              </w:pBdr>
              <w:spacing w:line="240" w:lineRule="auto"/>
              <w:jc w:val="both"/>
              <w:rPr>
                <w:sz w:val="20"/>
                <w:szCs w:val="20"/>
              </w:rPr>
            </w:pPr>
            <w:r>
              <w:rPr>
                <w:sz w:val="20"/>
                <w:szCs w:val="20"/>
              </w:rPr>
              <w:t>Pe plutitoare – marcajul 5,2 gr.</w:t>
            </w:r>
          </w:p>
          <w:p w14:paraId="2EC1FEA0" w14:textId="77777777" w:rsidR="00D87891" w:rsidRDefault="00781CEF">
            <w:pPr>
              <w:numPr>
                <w:ilvl w:val="1"/>
                <w:numId w:val="32"/>
              </w:numPr>
              <w:pBdr>
                <w:top w:val="nil"/>
                <w:left w:val="nil"/>
                <w:bottom w:val="nil"/>
                <w:right w:val="nil"/>
                <w:between w:val="nil"/>
              </w:pBdr>
              <w:spacing w:line="240" w:lineRule="auto"/>
              <w:jc w:val="both"/>
              <w:rPr>
                <w:sz w:val="20"/>
                <w:szCs w:val="20"/>
              </w:rPr>
            </w:pPr>
            <w:r>
              <w:rPr>
                <w:sz w:val="20"/>
                <w:szCs w:val="20"/>
              </w:rPr>
              <w:t>Jiclorul de mers în gol: 30.</w:t>
            </w:r>
          </w:p>
          <w:p w14:paraId="63520A74" w14:textId="77777777" w:rsidR="00D87891" w:rsidRDefault="00781CEF">
            <w:pPr>
              <w:numPr>
                <w:ilvl w:val="1"/>
                <w:numId w:val="32"/>
              </w:numPr>
              <w:pBdr>
                <w:top w:val="nil"/>
                <w:left w:val="nil"/>
                <w:bottom w:val="nil"/>
                <w:right w:val="nil"/>
                <w:between w:val="nil"/>
              </w:pBdr>
              <w:spacing w:line="240" w:lineRule="auto"/>
              <w:jc w:val="both"/>
              <w:rPr>
                <w:sz w:val="20"/>
                <w:szCs w:val="20"/>
              </w:rPr>
            </w:pPr>
            <w:r>
              <w:rPr>
                <w:sz w:val="20"/>
                <w:szCs w:val="20"/>
              </w:rPr>
              <w:t>Bucşa jiclorului de mers în gol: 30.</w:t>
            </w:r>
          </w:p>
          <w:p w14:paraId="5D67E52C" w14:textId="77777777" w:rsidR="00D87891" w:rsidRDefault="00781CEF">
            <w:pPr>
              <w:pBdr>
                <w:top w:val="nil"/>
                <w:left w:val="nil"/>
                <w:bottom w:val="nil"/>
                <w:right w:val="nil"/>
                <w:between w:val="nil"/>
              </w:pBdr>
              <w:spacing w:line="240" w:lineRule="auto"/>
              <w:ind w:left="720"/>
              <w:jc w:val="both"/>
              <w:rPr>
                <w:sz w:val="20"/>
                <w:szCs w:val="20"/>
              </w:rPr>
            </w:pPr>
            <w:r>
              <w:rPr>
                <w:sz w:val="20"/>
                <w:szCs w:val="20"/>
              </w:rPr>
              <w:t>Varianta 2:</w:t>
            </w:r>
          </w:p>
          <w:p w14:paraId="75CFAB70" w14:textId="77777777" w:rsidR="00D87891" w:rsidRDefault="00781CEF">
            <w:pPr>
              <w:numPr>
                <w:ilvl w:val="1"/>
                <w:numId w:val="32"/>
              </w:numPr>
              <w:pBdr>
                <w:top w:val="nil"/>
                <w:left w:val="nil"/>
                <w:bottom w:val="nil"/>
                <w:right w:val="nil"/>
                <w:between w:val="nil"/>
              </w:pBdr>
              <w:spacing w:line="240" w:lineRule="auto"/>
              <w:jc w:val="both"/>
              <w:rPr>
                <w:sz w:val="20"/>
                <w:szCs w:val="20"/>
              </w:rPr>
            </w:pPr>
            <w:r>
              <w:rPr>
                <w:sz w:val="20"/>
                <w:szCs w:val="20"/>
              </w:rPr>
              <w:t xml:space="preserve">Pe plutitoare – marcajul 3,6 gr. </w:t>
            </w:r>
          </w:p>
          <w:p w14:paraId="3AF0DB74" w14:textId="77777777" w:rsidR="00D87891" w:rsidRDefault="00781CEF">
            <w:pPr>
              <w:numPr>
                <w:ilvl w:val="1"/>
                <w:numId w:val="32"/>
              </w:numPr>
              <w:pBdr>
                <w:top w:val="nil"/>
                <w:left w:val="nil"/>
                <w:bottom w:val="nil"/>
                <w:right w:val="nil"/>
                <w:between w:val="nil"/>
              </w:pBdr>
              <w:spacing w:line="240" w:lineRule="auto"/>
              <w:jc w:val="both"/>
              <w:rPr>
                <w:sz w:val="20"/>
                <w:szCs w:val="20"/>
              </w:rPr>
            </w:pPr>
            <w:r>
              <w:rPr>
                <w:sz w:val="20"/>
                <w:szCs w:val="20"/>
              </w:rPr>
              <w:t>Jiclorul de mers în gol: 60.</w:t>
            </w:r>
          </w:p>
          <w:p w14:paraId="451FBD0B" w14:textId="77777777" w:rsidR="00D87891" w:rsidRDefault="00781CEF">
            <w:pPr>
              <w:numPr>
                <w:ilvl w:val="1"/>
                <w:numId w:val="32"/>
              </w:numPr>
              <w:pBdr>
                <w:top w:val="nil"/>
                <w:left w:val="nil"/>
                <w:bottom w:val="nil"/>
                <w:right w:val="nil"/>
                <w:between w:val="nil"/>
              </w:pBdr>
              <w:spacing w:line="240" w:lineRule="auto"/>
              <w:jc w:val="both"/>
              <w:rPr>
                <w:sz w:val="20"/>
                <w:szCs w:val="20"/>
              </w:rPr>
            </w:pPr>
            <w:r>
              <w:rPr>
                <w:sz w:val="20"/>
                <w:szCs w:val="20"/>
              </w:rPr>
              <w:t>Bucşa jiclorului de mers în gol: 60.</w:t>
            </w:r>
          </w:p>
          <w:p w14:paraId="6DA428E8" w14:textId="77777777" w:rsidR="00D87891" w:rsidRDefault="00781CEF">
            <w:pPr>
              <w:numPr>
                <w:ilvl w:val="0"/>
                <w:numId w:val="32"/>
              </w:numPr>
              <w:pBdr>
                <w:top w:val="nil"/>
                <w:left w:val="nil"/>
                <w:bottom w:val="nil"/>
                <w:right w:val="nil"/>
                <w:between w:val="nil"/>
              </w:pBdr>
              <w:spacing w:line="240" w:lineRule="auto"/>
              <w:jc w:val="both"/>
              <w:rPr>
                <w:sz w:val="20"/>
                <w:szCs w:val="20"/>
              </w:rPr>
            </w:pPr>
            <w:r>
              <w:rPr>
                <w:sz w:val="20"/>
                <w:szCs w:val="20"/>
              </w:rPr>
              <w:t>Jiclorul de pornire: 60.</w:t>
            </w:r>
          </w:p>
          <w:p w14:paraId="4DC24B49" w14:textId="77777777" w:rsidR="00D87891" w:rsidRDefault="00781CEF">
            <w:pPr>
              <w:numPr>
                <w:ilvl w:val="0"/>
                <w:numId w:val="32"/>
              </w:numPr>
              <w:pBdr>
                <w:top w:val="nil"/>
                <w:left w:val="nil"/>
                <w:bottom w:val="nil"/>
                <w:right w:val="nil"/>
                <w:between w:val="nil"/>
              </w:pBdr>
              <w:spacing w:line="240" w:lineRule="auto"/>
              <w:jc w:val="both"/>
              <w:rPr>
                <w:sz w:val="20"/>
                <w:szCs w:val="20"/>
              </w:rPr>
            </w:pPr>
            <w:r>
              <w:rPr>
                <w:sz w:val="20"/>
                <w:szCs w:val="20"/>
              </w:rPr>
              <w:t>Este permisă schimbarea jiclorului principal.</w:t>
            </w:r>
          </w:p>
          <w:p w14:paraId="31CF04DD" w14:textId="77777777" w:rsidR="00D87891" w:rsidRDefault="00781CEF">
            <w:pPr>
              <w:numPr>
                <w:ilvl w:val="0"/>
                <w:numId w:val="32"/>
              </w:numPr>
              <w:pBdr>
                <w:top w:val="nil"/>
                <w:left w:val="nil"/>
                <w:bottom w:val="nil"/>
                <w:right w:val="nil"/>
                <w:between w:val="nil"/>
              </w:pBdr>
              <w:spacing w:line="240" w:lineRule="auto"/>
              <w:jc w:val="both"/>
              <w:rPr>
                <w:sz w:val="20"/>
                <w:szCs w:val="20"/>
              </w:rPr>
            </w:pPr>
            <w:r>
              <w:rPr>
                <w:sz w:val="20"/>
                <w:szCs w:val="20"/>
              </w:rPr>
              <w:t>Pompa de combustibil cu diafragmă de tip MIKUNI.</w:t>
            </w:r>
          </w:p>
          <w:p w14:paraId="6DFA67DA" w14:textId="77777777" w:rsidR="00D87891" w:rsidRDefault="00781CEF">
            <w:pPr>
              <w:numPr>
                <w:ilvl w:val="0"/>
                <w:numId w:val="32"/>
              </w:numPr>
              <w:pBdr>
                <w:top w:val="nil"/>
                <w:left w:val="nil"/>
                <w:bottom w:val="nil"/>
                <w:right w:val="nil"/>
                <w:between w:val="nil"/>
              </w:pBdr>
              <w:spacing w:line="240" w:lineRule="auto"/>
              <w:jc w:val="both"/>
              <w:rPr>
                <w:sz w:val="20"/>
                <w:szCs w:val="20"/>
              </w:rPr>
            </w:pPr>
            <w:r>
              <w:rPr>
                <w:sz w:val="20"/>
                <w:szCs w:val="20"/>
              </w:rPr>
              <w:t>Filtru de combustibil original – ROTAX.</w:t>
            </w:r>
          </w:p>
        </w:tc>
        <w:tc>
          <w:tcPr>
            <w:tcW w:w="4680" w:type="dxa"/>
            <w:tcMar>
              <w:top w:w="100" w:type="dxa"/>
              <w:left w:w="100" w:type="dxa"/>
              <w:bottom w:w="100" w:type="dxa"/>
              <w:right w:w="100" w:type="dxa"/>
            </w:tcMar>
          </w:tcPr>
          <w:p w14:paraId="3A6F00AB" w14:textId="77777777" w:rsidR="00D87891" w:rsidRPr="00781CEF" w:rsidRDefault="00781CEF">
            <w:pPr>
              <w:pBdr>
                <w:top w:val="nil"/>
                <w:left w:val="nil"/>
                <w:bottom w:val="nil"/>
                <w:right w:val="nil"/>
                <w:between w:val="nil"/>
              </w:pBdr>
              <w:spacing w:line="240" w:lineRule="auto"/>
              <w:jc w:val="both"/>
              <w:rPr>
                <w:b/>
                <w:sz w:val="20"/>
                <w:szCs w:val="20"/>
                <w:lang w:val="ru-RU"/>
              </w:rPr>
            </w:pPr>
            <w:r w:rsidRPr="00781CEF">
              <w:rPr>
                <w:b/>
                <w:sz w:val="20"/>
                <w:szCs w:val="20"/>
                <w:lang w:val="ru-RU"/>
              </w:rPr>
              <w:t>3.7.4. Топливная система</w:t>
            </w:r>
          </w:p>
          <w:p w14:paraId="4F797E4E" w14:textId="77777777" w:rsidR="00D87891" w:rsidRPr="00781CEF" w:rsidRDefault="00781CEF">
            <w:pPr>
              <w:pBdr>
                <w:top w:val="nil"/>
                <w:left w:val="nil"/>
                <w:bottom w:val="nil"/>
                <w:right w:val="nil"/>
                <w:between w:val="nil"/>
              </w:pBdr>
              <w:spacing w:line="240" w:lineRule="auto"/>
              <w:jc w:val="both"/>
              <w:rPr>
                <w:b/>
                <w:sz w:val="20"/>
                <w:szCs w:val="20"/>
                <w:lang w:val="ru-RU"/>
              </w:rPr>
            </w:pPr>
            <w:r w:rsidRPr="00781CEF">
              <w:rPr>
                <w:b/>
                <w:sz w:val="20"/>
                <w:szCs w:val="20"/>
                <w:lang w:val="ru-RU"/>
              </w:rPr>
              <w:t>Запрещается вносить любые изменения в карбюратор.</w:t>
            </w:r>
          </w:p>
          <w:p w14:paraId="02EF5C8B" w14:textId="77777777" w:rsidR="00D87891" w:rsidRDefault="00781CEF">
            <w:pPr>
              <w:numPr>
                <w:ilvl w:val="0"/>
                <w:numId w:val="31"/>
              </w:numPr>
              <w:pBdr>
                <w:top w:val="nil"/>
                <w:left w:val="nil"/>
                <w:bottom w:val="nil"/>
                <w:right w:val="nil"/>
                <w:between w:val="nil"/>
              </w:pBdr>
              <w:spacing w:line="240" w:lineRule="auto"/>
              <w:jc w:val="both"/>
              <w:rPr>
                <w:sz w:val="20"/>
                <w:szCs w:val="20"/>
              </w:rPr>
            </w:pPr>
            <w:r>
              <w:rPr>
                <w:sz w:val="20"/>
                <w:szCs w:val="20"/>
              </w:rPr>
              <w:t xml:space="preserve">Карбюратор Dell’Оrto VHSB 34. </w:t>
            </w:r>
          </w:p>
          <w:p w14:paraId="33BDEAAF" w14:textId="77777777" w:rsidR="00D87891" w:rsidRDefault="00781CEF">
            <w:pPr>
              <w:numPr>
                <w:ilvl w:val="0"/>
                <w:numId w:val="31"/>
              </w:numPr>
              <w:pBdr>
                <w:top w:val="nil"/>
                <w:left w:val="nil"/>
                <w:bottom w:val="nil"/>
                <w:right w:val="nil"/>
                <w:between w:val="nil"/>
              </w:pBdr>
              <w:spacing w:line="240" w:lineRule="auto"/>
              <w:jc w:val="both"/>
              <w:rPr>
                <w:sz w:val="20"/>
                <w:szCs w:val="20"/>
              </w:rPr>
            </w:pPr>
            <w:r>
              <w:rPr>
                <w:sz w:val="20"/>
                <w:szCs w:val="20"/>
              </w:rPr>
              <w:t xml:space="preserve">Столб иглы FN 266.  </w:t>
            </w:r>
          </w:p>
          <w:p w14:paraId="17E0F92C" w14:textId="77777777" w:rsidR="00D87891" w:rsidRPr="00781CEF" w:rsidRDefault="00781CEF">
            <w:pPr>
              <w:numPr>
                <w:ilvl w:val="0"/>
                <w:numId w:val="31"/>
              </w:numPr>
              <w:pBdr>
                <w:top w:val="nil"/>
                <w:left w:val="nil"/>
                <w:bottom w:val="nil"/>
                <w:right w:val="nil"/>
                <w:between w:val="nil"/>
              </w:pBdr>
              <w:spacing w:line="240" w:lineRule="auto"/>
              <w:jc w:val="both"/>
              <w:rPr>
                <w:sz w:val="20"/>
                <w:szCs w:val="20"/>
                <w:lang w:val="ru-RU"/>
              </w:rPr>
            </w:pPr>
            <w:r w:rsidRPr="00781CEF">
              <w:rPr>
                <w:sz w:val="20"/>
                <w:szCs w:val="20"/>
                <w:lang w:val="ru-RU"/>
              </w:rPr>
              <w:t>На заслонке  карбюратора должна быть маркировка  «40».</w:t>
            </w:r>
          </w:p>
          <w:p w14:paraId="2CC3BCF1" w14:textId="77777777" w:rsidR="00D87891" w:rsidRDefault="00781CEF">
            <w:pPr>
              <w:numPr>
                <w:ilvl w:val="0"/>
                <w:numId w:val="31"/>
              </w:numPr>
              <w:pBdr>
                <w:top w:val="nil"/>
                <w:left w:val="nil"/>
                <w:bottom w:val="nil"/>
                <w:right w:val="nil"/>
                <w:between w:val="nil"/>
              </w:pBdr>
              <w:spacing w:line="240" w:lineRule="auto"/>
              <w:jc w:val="both"/>
              <w:rPr>
                <w:sz w:val="20"/>
                <w:szCs w:val="20"/>
              </w:rPr>
            </w:pPr>
            <w:r>
              <w:rPr>
                <w:sz w:val="20"/>
                <w:szCs w:val="20"/>
              </w:rPr>
              <w:t xml:space="preserve">Игла  «К 98»,  «К 27»  </w:t>
            </w:r>
          </w:p>
          <w:p w14:paraId="6C34269D" w14:textId="77777777" w:rsidR="00D87891" w:rsidRDefault="00781CEF">
            <w:pPr>
              <w:numPr>
                <w:ilvl w:val="0"/>
                <w:numId w:val="31"/>
              </w:numPr>
              <w:pBdr>
                <w:top w:val="nil"/>
                <w:left w:val="nil"/>
                <w:bottom w:val="nil"/>
                <w:right w:val="nil"/>
                <w:between w:val="nil"/>
              </w:pBdr>
              <w:spacing w:line="240" w:lineRule="auto"/>
              <w:jc w:val="both"/>
              <w:rPr>
                <w:sz w:val="20"/>
                <w:szCs w:val="20"/>
              </w:rPr>
            </w:pPr>
            <w:r>
              <w:rPr>
                <w:sz w:val="20"/>
                <w:szCs w:val="20"/>
              </w:rPr>
              <w:t xml:space="preserve">Вариант 1: </w:t>
            </w:r>
          </w:p>
          <w:p w14:paraId="27BA56AA" w14:textId="77777777" w:rsidR="00D87891" w:rsidRDefault="00781CEF">
            <w:pPr>
              <w:numPr>
                <w:ilvl w:val="1"/>
                <w:numId w:val="31"/>
              </w:numPr>
              <w:pBdr>
                <w:top w:val="nil"/>
                <w:left w:val="nil"/>
                <w:bottom w:val="nil"/>
                <w:right w:val="nil"/>
                <w:between w:val="nil"/>
              </w:pBdr>
              <w:spacing w:line="240" w:lineRule="auto"/>
              <w:jc w:val="both"/>
              <w:rPr>
                <w:sz w:val="20"/>
                <w:szCs w:val="20"/>
              </w:rPr>
            </w:pPr>
            <w:r>
              <w:rPr>
                <w:sz w:val="20"/>
                <w:szCs w:val="20"/>
              </w:rPr>
              <w:t>На поплавках маркировка 5,2 гр.</w:t>
            </w:r>
          </w:p>
          <w:p w14:paraId="329B7487" w14:textId="77777777" w:rsidR="00D87891" w:rsidRDefault="00781CEF">
            <w:pPr>
              <w:numPr>
                <w:ilvl w:val="1"/>
                <w:numId w:val="31"/>
              </w:numPr>
              <w:pBdr>
                <w:top w:val="nil"/>
                <w:left w:val="nil"/>
                <w:bottom w:val="nil"/>
                <w:right w:val="nil"/>
                <w:between w:val="nil"/>
              </w:pBdr>
              <w:spacing w:line="240" w:lineRule="auto"/>
              <w:jc w:val="both"/>
              <w:rPr>
                <w:sz w:val="20"/>
                <w:szCs w:val="20"/>
              </w:rPr>
            </w:pPr>
            <w:r>
              <w:rPr>
                <w:sz w:val="20"/>
                <w:szCs w:val="20"/>
              </w:rPr>
              <w:t xml:space="preserve">Жиклер холостого хода 30. </w:t>
            </w:r>
          </w:p>
          <w:p w14:paraId="10D21E6F" w14:textId="77777777" w:rsidR="00D87891" w:rsidRDefault="00781CEF">
            <w:pPr>
              <w:numPr>
                <w:ilvl w:val="1"/>
                <w:numId w:val="31"/>
              </w:numPr>
              <w:pBdr>
                <w:top w:val="nil"/>
                <w:left w:val="nil"/>
                <w:bottom w:val="nil"/>
                <w:right w:val="nil"/>
                <w:between w:val="nil"/>
              </w:pBdr>
              <w:spacing w:line="240" w:lineRule="auto"/>
              <w:jc w:val="both"/>
              <w:rPr>
                <w:sz w:val="20"/>
                <w:szCs w:val="20"/>
              </w:rPr>
            </w:pPr>
            <w:r>
              <w:rPr>
                <w:sz w:val="20"/>
                <w:szCs w:val="20"/>
              </w:rPr>
              <w:t xml:space="preserve">Втулка жиклера холостого хода 30.  </w:t>
            </w:r>
          </w:p>
          <w:p w14:paraId="67E6556C" w14:textId="77777777" w:rsidR="00D87891" w:rsidRDefault="00781CEF">
            <w:pPr>
              <w:pBdr>
                <w:top w:val="nil"/>
                <w:left w:val="nil"/>
                <w:bottom w:val="nil"/>
                <w:right w:val="nil"/>
                <w:between w:val="nil"/>
              </w:pBdr>
              <w:spacing w:line="240" w:lineRule="auto"/>
              <w:ind w:left="720"/>
              <w:jc w:val="both"/>
              <w:rPr>
                <w:sz w:val="20"/>
                <w:szCs w:val="20"/>
              </w:rPr>
            </w:pPr>
            <w:r>
              <w:rPr>
                <w:sz w:val="20"/>
                <w:szCs w:val="20"/>
              </w:rPr>
              <w:t>Вариант 2:</w:t>
            </w:r>
          </w:p>
          <w:p w14:paraId="0A680CEB" w14:textId="77777777" w:rsidR="00D87891" w:rsidRDefault="00781CEF">
            <w:pPr>
              <w:numPr>
                <w:ilvl w:val="1"/>
                <w:numId w:val="31"/>
              </w:numPr>
              <w:pBdr>
                <w:top w:val="nil"/>
                <w:left w:val="nil"/>
                <w:bottom w:val="nil"/>
                <w:right w:val="nil"/>
                <w:between w:val="nil"/>
              </w:pBdr>
              <w:spacing w:line="240" w:lineRule="auto"/>
              <w:jc w:val="both"/>
              <w:rPr>
                <w:sz w:val="20"/>
                <w:szCs w:val="20"/>
              </w:rPr>
            </w:pPr>
            <w:r>
              <w:rPr>
                <w:sz w:val="20"/>
                <w:szCs w:val="20"/>
              </w:rPr>
              <w:t>На поплавках маркировка 3,6 гр.</w:t>
            </w:r>
          </w:p>
          <w:p w14:paraId="54C45070" w14:textId="77777777" w:rsidR="00D87891" w:rsidRDefault="00781CEF">
            <w:pPr>
              <w:numPr>
                <w:ilvl w:val="1"/>
                <w:numId w:val="31"/>
              </w:numPr>
              <w:pBdr>
                <w:top w:val="nil"/>
                <w:left w:val="nil"/>
                <w:bottom w:val="nil"/>
                <w:right w:val="nil"/>
                <w:between w:val="nil"/>
              </w:pBdr>
              <w:spacing w:line="240" w:lineRule="auto"/>
              <w:jc w:val="both"/>
              <w:rPr>
                <w:sz w:val="20"/>
                <w:szCs w:val="20"/>
              </w:rPr>
            </w:pPr>
            <w:r>
              <w:rPr>
                <w:sz w:val="20"/>
                <w:szCs w:val="20"/>
              </w:rPr>
              <w:t xml:space="preserve">Жиклер холостого хода 60. </w:t>
            </w:r>
          </w:p>
          <w:p w14:paraId="0A4EB3F4" w14:textId="77777777" w:rsidR="00D87891" w:rsidRDefault="00781CEF">
            <w:pPr>
              <w:numPr>
                <w:ilvl w:val="1"/>
                <w:numId w:val="31"/>
              </w:numPr>
              <w:pBdr>
                <w:top w:val="nil"/>
                <w:left w:val="nil"/>
                <w:bottom w:val="nil"/>
                <w:right w:val="nil"/>
                <w:between w:val="nil"/>
              </w:pBdr>
              <w:spacing w:line="240" w:lineRule="auto"/>
              <w:jc w:val="both"/>
              <w:rPr>
                <w:sz w:val="20"/>
                <w:szCs w:val="20"/>
              </w:rPr>
            </w:pPr>
            <w:r>
              <w:rPr>
                <w:sz w:val="20"/>
                <w:szCs w:val="20"/>
              </w:rPr>
              <w:t>Втулка жиклера холостого хода 60.</w:t>
            </w:r>
          </w:p>
          <w:p w14:paraId="085A5443" w14:textId="77777777" w:rsidR="00D87891" w:rsidRDefault="00781CEF">
            <w:pPr>
              <w:numPr>
                <w:ilvl w:val="0"/>
                <w:numId w:val="31"/>
              </w:numPr>
              <w:pBdr>
                <w:top w:val="nil"/>
                <w:left w:val="nil"/>
                <w:bottom w:val="nil"/>
                <w:right w:val="nil"/>
                <w:between w:val="nil"/>
              </w:pBdr>
              <w:spacing w:line="240" w:lineRule="auto"/>
              <w:jc w:val="both"/>
              <w:rPr>
                <w:sz w:val="20"/>
                <w:szCs w:val="20"/>
              </w:rPr>
            </w:pPr>
            <w:r>
              <w:rPr>
                <w:sz w:val="20"/>
                <w:szCs w:val="20"/>
              </w:rPr>
              <w:t>Жиклер старта 60.</w:t>
            </w:r>
          </w:p>
          <w:p w14:paraId="0C5F3FCC" w14:textId="77777777" w:rsidR="00D87891" w:rsidRPr="00781CEF" w:rsidRDefault="00781CEF">
            <w:pPr>
              <w:numPr>
                <w:ilvl w:val="0"/>
                <w:numId w:val="31"/>
              </w:numPr>
              <w:pBdr>
                <w:top w:val="nil"/>
                <w:left w:val="nil"/>
                <w:bottom w:val="nil"/>
                <w:right w:val="nil"/>
                <w:between w:val="nil"/>
              </w:pBdr>
              <w:spacing w:line="240" w:lineRule="auto"/>
              <w:jc w:val="both"/>
              <w:rPr>
                <w:sz w:val="20"/>
                <w:szCs w:val="20"/>
                <w:lang w:val="ru-RU"/>
              </w:rPr>
            </w:pPr>
            <w:r w:rsidRPr="00781CEF">
              <w:rPr>
                <w:sz w:val="20"/>
                <w:szCs w:val="20"/>
                <w:lang w:val="ru-RU"/>
              </w:rPr>
              <w:t xml:space="preserve">Разрешена замена главного топливного жиклера. </w:t>
            </w:r>
          </w:p>
          <w:p w14:paraId="3D1F2417" w14:textId="77777777" w:rsidR="00D87891" w:rsidRPr="00781CEF" w:rsidRDefault="00781CEF">
            <w:pPr>
              <w:numPr>
                <w:ilvl w:val="0"/>
                <w:numId w:val="31"/>
              </w:numPr>
              <w:pBdr>
                <w:top w:val="nil"/>
                <w:left w:val="nil"/>
                <w:bottom w:val="nil"/>
                <w:right w:val="nil"/>
                <w:between w:val="nil"/>
              </w:pBdr>
              <w:spacing w:line="240" w:lineRule="auto"/>
              <w:jc w:val="both"/>
              <w:rPr>
                <w:sz w:val="20"/>
                <w:szCs w:val="20"/>
                <w:lang w:val="ru-RU"/>
              </w:rPr>
            </w:pPr>
            <w:r w:rsidRPr="00781CEF">
              <w:rPr>
                <w:sz w:val="20"/>
                <w:szCs w:val="20"/>
                <w:lang w:val="ru-RU"/>
              </w:rPr>
              <w:t xml:space="preserve">Топливный насос диафрагменного типа </w:t>
            </w:r>
            <w:r>
              <w:rPr>
                <w:sz w:val="20"/>
                <w:szCs w:val="20"/>
              </w:rPr>
              <w:t>MIKUNI</w:t>
            </w:r>
            <w:r w:rsidRPr="00781CEF">
              <w:rPr>
                <w:sz w:val="20"/>
                <w:szCs w:val="20"/>
                <w:lang w:val="ru-RU"/>
              </w:rPr>
              <w:t>.</w:t>
            </w:r>
          </w:p>
          <w:p w14:paraId="6EB85BEC" w14:textId="77777777" w:rsidR="00D87891" w:rsidRDefault="00781CEF">
            <w:pPr>
              <w:numPr>
                <w:ilvl w:val="0"/>
                <w:numId w:val="31"/>
              </w:numPr>
              <w:pBdr>
                <w:top w:val="nil"/>
                <w:left w:val="nil"/>
                <w:bottom w:val="nil"/>
                <w:right w:val="nil"/>
                <w:between w:val="nil"/>
              </w:pBdr>
              <w:spacing w:line="240" w:lineRule="auto"/>
              <w:jc w:val="both"/>
              <w:rPr>
                <w:sz w:val="20"/>
                <w:szCs w:val="20"/>
              </w:rPr>
            </w:pPr>
            <w:r>
              <w:rPr>
                <w:sz w:val="20"/>
                <w:szCs w:val="20"/>
              </w:rPr>
              <w:t>Топливный фильтр оригинальный - «ROTAX»</w:t>
            </w:r>
          </w:p>
        </w:tc>
      </w:tr>
      <w:tr w:rsidR="00D87891" w14:paraId="4C0DDA51" w14:textId="77777777">
        <w:tc>
          <w:tcPr>
            <w:tcW w:w="4620" w:type="dxa"/>
            <w:tcMar>
              <w:top w:w="100" w:type="dxa"/>
              <w:left w:w="100" w:type="dxa"/>
              <w:bottom w:w="100" w:type="dxa"/>
              <w:right w:w="100" w:type="dxa"/>
            </w:tcMar>
          </w:tcPr>
          <w:p w14:paraId="153D6A71" w14:textId="77777777" w:rsidR="00D87891" w:rsidRDefault="00781CEF">
            <w:pPr>
              <w:pBdr>
                <w:top w:val="nil"/>
                <w:left w:val="nil"/>
                <w:bottom w:val="nil"/>
                <w:right w:val="nil"/>
                <w:between w:val="nil"/>
              </w:pBdr>
              <w:spacing w:line="240" w:lineRule="auto"/>
              <w:jc w:val="both"/>
              <w:rPr>
                <w:b/>
                <w:sz w:val="20"/>
                <w:szCs w:val="20"/>
              </w:rPr>
            </w:pPr>
            <w:r>
              <w:rPr>
                <w:b/>
                <w:sz w:val="20"/>
                <w:szCs w:val="20"/>
              </w:rPr>
              <w:t>3.7.5. Sistemul de aprindere</w:t>
            </w:r>
          </w:p>
          <w:p w14:paraId="702930E3" w14:textId="77777777" w:rsidR="00D87891" w:rsidRDefault="00781CEF">
            <w:pPr>
              <w:numPr>
                <w:ilvl w:val="0"/>
                <w:numId w:val="30"/>
              </w:numPr>
              <w:pBdr>
                <w:top w:val="nil"/>
                <w:left w:val="nil"/>
                <w:bottom w:val="nil"/>
                <w:right w:val="nil"/>
                <w:between w:val="nil"/>
              </w:pBdr>
              <w:spacing w:line="240" w:lineRule="auto"/>
              <w:jc w:val="both"/>
              <w:rPr>
                <w:sz w:val="20"/>
                <w:szCs w:val="20"/>
              </w:rPr>
            </w:pPr>
            <w:r>
              <w:rPr>
                <w:sz w:val="20"/>
                <w:szCs w:val="20"/>
              </w:rPr>
              <w:t>Bobina de inducţie DENSO; pe corp are inscripţia: 129000.</w:t>
            </w:r>
          </w:p>
          <w:p w14:paraId="77456B5F" w14:textId="77777777" w:rsidR="00D87891" w:rsidRDefault="00781CEF">
            <w:pPr>
              <w:numPr>
                <w:ilvl w:val="0"/>
                <w:numId w:val="30"/>
              </w:numPr>
              <w:pBdr>
                <w:top w:val="nil"/>
                <w:left w:val="nil"/>
                <w:bottom w:val="nil"/>
                <w:right w:val="nil"/>
                <w:between w:val="nil"/>
              </w:pBdr>
              <w:spacing w:line="240" w:lineRule="auto"/>
              <w:jc w:val="both"/>
              <w:rPr>
                <w:sz w:val="20"/>
                <w:szCs w:val="20"/>
              </w:rPr>
            </w:pPr>
            <w:r>
              <w:rPr>
                <w:sz w:val="20"/>
                <w:szCs w:val="20"/>
              </w:rPr>
              <w:t>Bujie: DENSO Iridium IW 24; IW 27; IW 29, IW 31, IW34.</w:t>
            </w:r>
          </w:p>
          <w:p w14:paraId="3D3525E8" w14:textId="77777777" w:rsidR="00D87891" w:rsidRDefault="00781CEF">
            <w:pPr>
              <w:numPr>
                <w:ilvl w:val="0"/>
                <w:numId w:val="30"/>
              </w:numPr>
              <w:pBdr>
                <w:top w:val="nil"/>
                <w:left w:val="nil"/>
                <w:bottom w:val="nil"/>
                <w:right w:val="nil"/>
                <w:between w:val="nil"/>
              </w:pBdr>
              <w:spacing w:line="240" w:lineRule="auto"/>
              <w:jc w:val="both"/>
              <w:rPr>
                <w:sz w:val="20"/>
                <w:szCs w:val="20"/>
              </w:rPr>
            </w:pPr>
            <w:r>
              <w:rPr>
                <w:sz w:val="20"/>
                <w:szCs w:val="20"/>
              </w:rPr>
              <w:t>Dimensiunile filetului la bujie: lungimea – 18,5 mm, diametrul – 14 mm, pasul – 1,25.</w:t>
            </w:r>
          </w:p>
          <w:p w14:paraId="3AFBFBA4" w14:textId="77777777" w:rsidR="00D87891" w:rsidRDefault="00781CEF">
            <w:pPr>
              <w:numPr>
                <w:ilvl w:val="0"/>
                <w:numId w:val="30"/>
              </w:numPr>
              <w:pBdr>
                <w:top w:val="nil"/>
                <w:left w:val="nil"/>
                <w:bottom w:val="nil"/>
                <w:right w:val="nil"/>
                <w:between w:val="nil"/>
              </w:pBdr>
              <w:spacing w:line="240" w:lineRule="auto"/>
              <w:jc w:val="both"/>
              <w:rPr>
                <w:sz w:val="20"/>
                <w:szCs w:val="20"/>
              </w:rPr>
            </w:pPr>
            <w:r>
              <w:rPr>
                <w:sz w:val="20"/>
                <w:szCs w:val="20"/>
              </w:rPr>
              <w:t xml:space="preserve">Pe vârful bujiei trebuie să fie inscripţia „NGKTB05EMA”. </w:t>
            </w:r>
          </w:p>
        </w:tc>
        <w:tc>
          <w:tcPr>
            <w:tcW w:w="4680" w:type="dxa"/>
            <w:tcMar>
              <w:top w:w="100" w:type="dxa"/>
              <w:left w:w="100" w:type="dxa"/>
              <w:bottom w:w="100" w:type="dxa"/>
              <w:right w:w="100" w:type="dxa"/>
            </w:tcMar>
          </w:tcPr>
          <w:p w14:paraId="6FF18B8E" w14:textId="77777777" w:rsidR="00D87891" w:rsidRDefault="00781CEF">
            <w:pPr>
              <w:pBdr>
                <w:top w:val="nil"/>
                <w:left w:val="nil"/>
                <w:bottom w:val="nil"/>
                <w:right w:val="nil"/>
                <w:between w:val="nil"/>
              </w:pBdr>
              <w:spacing w:line="240" w:lineRule="auto"/>
              <w:jc w:val="both"/>
              <w:rPr>
                <w:b/>
                <w:sz w:val="20"/>
                <w:szCs w:val="20"/>
              </w:rPr>
            </w:pPr>
            <w:r>
              <w:rPr>
                <w:b/>
                <w:sz w:val="20"/>
                <w:szCs w:val="20"/>
              </w:rPr>
              <w:t>3.7.5. Система зажигания</w:t>
            </w:r>
          </w:p>
          <w:p w14:paraId="2083C3A5" w14:textId="77777777" w:rsidR="00D87891" w:rsidRDefault="00781CEF">
            <w:pPr>
              <w:numPr>
                <w:ilvl w:val="0"/>
                <w:numId w:val="38"/>
              </w:numPr>
              <w:pBdr>
                <w:top w:val="nil"/>
                <w:left w:val="nil"/>
                <w:bottom w:val="nil"/>
                <w:right w:val="nil"/>
                <w:between w:val="nil"/>
              </w:pBdr>
              <w:spacing w:line="240" w:lineRule="auto"/>
              <w:jc w:val="both"/>
              <w:rPr>
                <w:sz w:val="20"/>
                <w:szCs w:val="20"/>
              </w:rPr>
            </w:pPr>
            <w:r>
              <w:rPr>
                <w:sz w:val="20"/>
                <w:szCs w:val="20"/>
              </w:rPr>
              <w:t>Катушка зажигания DENSO на корпусе должно быть отлито: 129000.</w:t>
            </w:r>
          </w:p>
          <w:p w14:paraId="79F54A8F" w14:textId="77777777" w:rsidR="00D87891" w:rsidRDefault="00781CEF">
            <w:pPr>
              <w:numPr>
                <w:ilvl w:val="0"/>
                <w:numId w:val="38"/>
              </w:numPr>
              <w:pBdr>
                <w:top w:val="nil"/>
                <w:left w:val="nil"/>
                <w:bottom w:val="nil"/>
                <w:right w:val="nil"/>
                <w:between w:val="nil"/>
              </w:pBdr>
              <w:spacing w:line="240" w:lineRule="auto"/>
              <w:jc w:val="both"/>
              <w:rPr>
                <w:sz w:val="20"/>
                <w:szCs w:val="20"/>
              </w:rPr>
            </w:pPr>
            <w:r>
              <w:rPr>
                <w:sz w:val="20"/>
                <w:szCs w:val="20"/>
              </w:rPr>
              <w:t>Свеча зажигания: Denso Iridium IW 24, IW 27; IW 29, IW 31, IW34</w:t>
            </w:r>
          </w:p>
          <w:p w14:paraId="523A43F0" w14:textId="77777777" w:rsidR="00D87891" w:rsidRDefault="00781CEF">
            <w:pPr>
              <w:numPr>
                <w:ilvl w:val="0"/>
                <w:numId w:val="38"/>
              </w:numPr>
              <w:pBdr>
                <w:top w:val="nil"/>
                <w:left w:val="nil"/>
                <w:bottom w:val="nil"/>
                <w:right w:val="nil"/>
                <w:between w:val="nil"/>
              </w:pBdr>
              <w:spacing w:line="240" w:lineRule="auto"/>
              <w:jc w:val="both"/>
              <w:rPr>
                <w:sz w:val="20"/>
                <w:szCs w:val="20"/>
              </w:rPr>
            </w:pPr>
            <w:r>
              <w:rPr>
                <w:sz w:val="20"/>
                <w:szCs w:val="20"/>
              </w:rPr>
              <w:t xml:space="preserve">Размеры резьбовой части свечи зажигания: длина 18,5 мм, диаметр 14 мм, шаг 1,25. </w:t>
            </w:r>
          </w:p>
          <w:p w14:paraId="204D2EEC" w14:textId="77777777" w:rsidR="00D87891" w:rsidRDefault="00781CEF">
            <w:pPr>
              <w:numPr>
                <w:ilvl w:val="0"/>
                <w:numId w:val="38"/>
              </w:numPr>
              <w:pBdr>
                <w:top w:val="nil"/>
                <w:left w:val="nil"/>
                <w:bottom w:val="nil"/>
                <w:right w:val="nil"/>
                <w:between w:val="nil"/>
              </w:pBdr>
              <w:spacing w:line="240" w:lineRule="auto"/>
              <w:jc w:val="both"/>
              <w:rPr>
                <w:sz w:val="20"/>
                <w:szCs w:val="20"/>
              </w:rPr>
            </w:pPr>
            <w:r>
              <w:rPr>
                <w:sz w:val="20"/>
                <w:szCs w:val="20"/>
              </w:rPr>
              <w:t>На свечном наконечнике должна быть надпись «NGKTB05EMA»</w:t>
            </w:r>
          </w:p>
        </w:tc>
      </w:tr>
      <w:tr w:rsidR="00D87891" w14:paraId="189A335D" w14:textId="77777777">
        <w:tc>
          <w:tcPr>
            <w:tcW w:w="4620" w:type="dxa"/>
            <w:tcMar>
              <w:top w:w="100" w:type="dxa"/>
              <w:left w:w="100" w:type="dxa"/>
              <w:bottom w:w="100" w:type="dxa"/>
              <w:right w:w="100" w:type="dxa"/>
            </w:tcMar>
          </w:tcPr>
          <w:p w14:paraId="4A7D3350" w14:textId="77777777" w:rsidR="00D87891" w:rsidRDefault="00781CEF">
            <w:pPr>
              <w:pBdr>
                <w:top w:val="nil"/>
                <w:left w:val="nil"/>
                <w:bottom w:val="nil"/>
                <w:right w:val="nil"/>
                <w:between w:val="nil"/>
              </w:pBdr>
              <w:spacing w:line="240" w:lineRule="auto"/>
              <w:jc w:val="both"/>
              <w:rPr>
                <w:sz w:val="20"/>
                <w:szCs w:val="20"/>
              </w:rPr>
            </w:pPr>
            <w:r>
              <w:rPr>
                <w:b/>
                <w:sz w:val="20"/>
                <w:szCs w:val="20"/>
              </w:rPr>
              <w:lastRenderedPageBreak/>
              <w:t>3.7.6. Ambreiajul:</w:t>
            </w:r>
            <w:r>
              <w:rPr>
                <w:sz w:val="20"/>
                <w:szCs w:val="20"/>
              </w:rPr>
              <w:t xml:space="preserve"> este obligatorie utilizarea unui ambreiaj centrifug înregistrat de CIK-FIA pentru tipul corespunzător de motor. Ambreiajul trebuie să funcţioneze înainte de a se atinge turaţia de 4000 rot./min. la arborele cotit (kartul fără pilot).</w:t>
            </w:r>
          </w:p>
        </w:tc>
        <w:tc>
          <w:tcPr>
            <w:tcW w:w="4680" w:type="dxa"/>
            <w:tcMar>
              <w:top w:w="100" w:type="dxa"/>
              <w:left w:w="100" w:type="dxa"/>
              <w:bottom w:w="100" w:type="dxa"/>
              <w:right w:w="100" w:type="dxa"/>
            </w:tcMar>
          </w:tcPr>
          <w:p w14:paraId="40264E64" w14:textId="77777777" w:rsidR="00D87891" w:rsidRDefault="00781CEF">
            <w:pPr>
              <w:pBdr>
                <w:top w:val="nil"/>
                <w:left w:val="nil"/>
                <w:bottom w:val="nil"/>
                <w:right w:val="nil"/>
                <w:between w:val="nil"/>
              </w:pBdr>
              <w:spacing w:line="240" w:lineRule="auto"/>
              <w:jc w:val="both"/>
              <w:rPr>
                <w:sz w:val="20"/>
                <w:szCs w:val="20"/>
              </w:rPr>
            </w:pPr>
            <w:r>
              <w:rPr>
                <w:b/>
                <w:sz w:val="20"/>
                <w:szCs w:val="20"/>
              </w:rPr>
              <w:t>3.7.6. Муфта сцепления:</w:t>
            </w:r>
            <w:r>
              <w:rPr>
                <w:sz w:val="20"/>
                <w:szCs w:val="20"/>
              </w:rPr>
              <w:t xml:space="preserve"> обязательное применение центробежной муфты, зарегистрированной CIK FIA для данной модели двигателя. Срабатывание муфты должно происходить до 4000 об/мин коленчатого вала (карт без водителя).</w:t>
            </w:r>
          </w:p>
        </w:tc>
      </w:tr>
      <w:tr w:rsidR="00D87891" w14:paraId="6BC0C3FA" w14:textId="77777777">
        <w:tc>
          <w:tcPr>
            <w:tcW w:w="4620" w:type="dxa"/>
            <w:tcMar>
              <w:top w:w="100" w:type="dxa"/>
              <w:left w:w="100" w:type="dxa"/>
              <w:bottom w:w="100" w:type="dxa"/>
              <w:right w:w="100" w:type="dxa"/>
            </w:tcMar>
          </w:tcPr>
          <w:p w14:paraId="6EB132E0" w14:textId="77777777" w:rsidR="00D87891" w:rsidRDefault="00781CEF">
            <w:pPr>
              <w:pBdr>
                <w:top w:val="nil"/>
                <w:left w:val="nil"/>
                <w:bottom w:val="nil"/>
                <w:right w:val="nil"/>
                <w:between w:val="nil"/>
              </w:pBdr>
              <w:spacing w:line="240" w:lineRule="auto"/>
              <w:jc w:val="both"/>
              <w:rPr>
                <w:b/>
                <w:sz w:val="20"/>
                <w:szCs w:val="20"/>
              </w:rPr>
            </w:pPr>
            <w:r>
              <w:rPr>
                <w:b/>
                <w:sz w:val="20"/>
                <w:szCs w:val="20"/>
              </w:rPr>
              <w:t xml:space="preserve">3.7.7. Sunt interzise orice modificări la sistemul de admisie şi evacuare a gazelor. </w:t>
            </w:r>
          </w:p>
        </w:tc>
        <w:tc>
          <w:tcPr>
            <w:tcW w:w="4680" w:type="dxa"/>
            <w:tcMar>
              <w:top w:w="100" w:type="dxa"/>
              <w:left w:w="100" w:type="dxa"/>
              <w:bottom w:w="100" w:type="dxa"/>
              <w:right w:w="100" w:type="dxa"/>
            </w:tcMar>
          </w:tcPr>
          <w:p w14:paraId="1EF9AF24" w14:textId="77777777" w:rsidR="00D87891" w:rsidRDefault="00781CEF">
            <w:pPr>
              <w:pBdr>
                <w:top w:val="nil"/>
                <w:left w:val="nil"/>
                <w:bottom w:val="nil"/>
                <w:right w:val="nil"/>
                <w:between w:val="nil"/>
              </w:pBdr>
              <w:spacing w:line="240" w:lineRule="auto"/>
              <w:jc w:val="both"/>
              <w:rPr>
                <w:b/>
                <w:sz w:val="20"/>
                <w:szCs w:val="20"/>
              </w:rPr>
            </w:pPr>
            <w:r>
              <w:rPr>
                <w:b/>
                <w:sz w:val="20"/>
                <w:szCs w:val="20"/>
              </w:rPr>
              <w:t>3.7.7. Запрещается вносить любые изменения в систему впуска и выпуска газов.</w:t>
            </w:r>
          </w:p>
        </w:tc>
      </w:tr>
      <w:tr w:rsidR="00D87891" w14:paraId="777442F6" w14:textId="77777777">
        <w:tc>
          <w:tcPr>
            <w:tcW w:w="4620" w:type="dxa"/>
            <w:tcMar>
              <w:top w:w="100" w:type="dxa"/>
              <w:left w:w="100" w:type="dxa"/>
              <w:bottom w:w="100" w:type="dxa"/>
              <w:right w:w="100" w:type="dxa"/>
            </w:tcMar>
          </w:tcPr>
          <w:p w14:paraId="5D2B4E19" w14:textId="77777777" w:rsidR="00D87891" w:rsidRDefault="00781CEF">
            <w:pPr>
              <w:pBdr>
                <w:top w:val="nil"/>
                <w:left w:val="nil"/>
                <w:bottom w:val="nil"/>
                <w:right w:val="nil"/>
                <w:between w:val="nil"/>
              </w:pBdr>
              <w:spacing w:line="240" w:lineRule="auto"/>
              <w:jc w:val="both"/>
              <w:rPr>
                <w:sz w:val="20"/>
                <w:szCs w:val="20"/>
              </w:rPr>
            </w:pPr>
            <w:r>
              <w:rPr>
                <w:b/>
                <w:sz w:val="20"/>
                <w:szCs w:val="20"/>
              </w:rPr>
              <w:t>3.7.8. Sisteme de evacuare</w:t>
            </w:r>
            <w:r>
              <w:rPr>
                <w:sz w:val="20"/>
                <w:szCs w:val="20"/>
              </w:rPr>
              <w:t xml:space="preserve"> </w:t>
            </w:r>
          </w:p>
          <w:p w14:paraId="615FEDB8" w14:textId="77777777" w:rsidR="00D87891" w:rsidRDefault="00781CEF">
            <w:pPr>
              <w:pBdr>
                <w:top w:val="nil"/>
                <w:left w:val="nil"/>
                <w:bottom w:val="nil"/>
                <w:right w:val="nil"/>
                <w:between w:val="nil"/>
              </w:pBdr>
              <w:spacing w:line="240" w:lineRule="auto"/>
              <w:jc w:val="both"/>
              <w:rPr>
                <w:sz w:val="20"/>
                <w:szCs w:val="20"/>
              </w:rPr>
            </w:pPr>
            <w:r>
              <w:rPr>
                <w:sz w:val="20"/>
                <w:szCs w:val="20"/>
              </w:rPr>
              <w:t>Trebuie să fie unul înregistrat pentru tipul respectiv de motor ROTAX.</w:t>
            </w:r>
          </w:p>
        </w:tc>
        <w:tc>
          <w:tcPr>
            <w:tcW w:w="4680" w:type="dxa"/>
            <w:tcMar>
              <w:top w:w="100" w:type="dxa"/>
              <w:left w:w="100" w:type="dxa"/>
              <w:bottom w:w="100" w:type="dxa"/>
              <w:right w:w="100" w:type="dxa"/>
            </w:tcMar>
          </w:tcPr>
          <w:p w14:paraId="382FA77A" w14:textId="77777777" w:rsidR="00D87891" w:rsidRDefault="00781CEF">
            <w:pPr>
              <w:pBdr>
                <w:top w:val="nil"/>
                <w:left w:val="nil"/>
                <w:bottom w:val="nil"/>
                <w:right w:val="nil"/>
                <w:between w:val="nil"/>
              </w:pBdr>
              <w:spacing w:line="240" w:lineRule="auto"/>
              <w:jc w:val="both"/>
              <w:rPr>
                <w:b/>
                <w:sz w:val="20"/>
                <w:szCs w:val="20"/>
              </w:rPr>
            </w:pPr>
            <w:r>
              <w:rPr>
                <w:b/>
                <w:sz w:val="20"/>
                <w:szCs w:val="20"/>
              </w:rPr>
              <w:t xml:space="preserve">3.7.8 Выхлопная система </w:t>
            </w:r>
          </w:p>
          <w:p w14:paraId="1738C1EC" w14:textId="77777777" w:rsidR="00D87891" w:rsidRDefault="00781CEF">
            <w:pPr>
              <w:pBdr>
                <w:top w:val="nil"/>
                <w:left w:val="nil"/>
                <w:bottom w:val="nil"/>
                <w:right w:val="nil"/>
                <w:between w:val="nil"/>
              </w:pBdr>
              <w:spacing w:line="240" w:lineRule="auto"/>
              <w:jc w:val="both"/>
              <w:rPr>
                <w:sz w:val="20"/>
                <w:szCs w:val="20"/>
              </w:rPr>
            </w:pPr>
            <w:r>
              <w:rPr>
                <w:sz w:val="20"/>
                <w:szCs w:val="20"/>
              </w:rPr>
              <w:t xml:space="preserve">Зарегистрированная для данной модели двигателя ROTAX. </w:t>
            </w:r>
          </w:p>
        </w:tc>
      </w:tr>
      <w:tr w:rsidR="00D87891" w14:paraId="4004A165" w14:textId="77777777">
        <w:tc>
          <w:tcPr>
            <w:tcW w:w="4620" w:type="dxa"/>
            <w:tcMar>
              <w:top w:w="100" w:type="dxa"/>
              <w:left w:w="100" w:type="dxa"/>
              <w:bottom w:w="100" w:type="dxa"/>
              <w:right w:w="100" w:type="dxa"/>
            </w:tcMar>
          </w:tcPr>
          <w:p w14:paraId="4239DB77" w14:textId="77777777" w:rsidR="00D87891" w:rsidRDefault="00781CEF">
            <w:pPr>
              <w:pBdr>
                <w:top w:val="nil"/>
                <w:left w:val="nil"/>
                <w:bottom w:val="nil"/>
                <w:right w:val="nil"/>
                <w:between w:val="nil"/>
              </w:pBdr>
              <w:spacing w:line="240" w:lineRule="auto"/>
              <w:jc w:val="both"/>
              <w:rPr>
                <w:b/>
                <w:sz w:val="20"/>
                <w:szCs w:val="20"/>
              </w:rPr>
            </w:pPr>
            <w:r>
              <w:rPr>
                <w:b/>
                <w:sz w:val="20"/>
                <w:szCs w:val="20"/>
              </w:rPr>
              <w:t>3.7.9 Carburant</w:t>
            </w:r>
          </w:p>
          <w:p w14:paraId="40A54710" w14:textId="77777777" w:rsidR="00D87891" w:rsidRDefault="00781CEF">
            <w:pPr>
              <w:numPr>
                <w:ilvl w:val="0"/>
                <w:numId w:val="9"/>
              </w:numPr>
              <w:pBdr>
                <w:top w:val="nil"/>
                <w:left w:val="nil"/>
                <w:bottom w:val="nil"/>
                <w:right w:val="nil"/>
                <w:between w:val="nil"/>
              </w:pBdr>
              <w:spacing w:line="240" w:lineRule="auto"/>
              <w:jc w:val="both"/>
              <w:rPr>
                <w:sz w:val="20"/>
                <w:szCs w:val="20"/>
              </w:rPr>
            </w:pPr>
            <w:r>
              <w:rPr>
                <w:sz w:val="20"/>
                <w:szCs w:val="20"/>
              </w:rPr>
              <w:t xml:space="preserve">Benzină neetilată cu cifra octanică cuprinsă între minimum 95 şi maximum 98. </w:t>
            </w:r>
          </w:p>
          <w:p w14:paraId="1FA3FAB2" w14:textId="77777777" w:rsidR="00D87891" w:rsidRDefault="00781CEF">
            <w:pPr>
              <w:numPr>
                <w:ilvl w:val="0"/>
                <w:numId w:val="9"/>
              </w:numPr>
              <w:pBdr>
                <w:top w:val="nil"/>
                <w:left w:val="nil"/>
                <w:bottom w:val="nil"/>
                <w:right w:val="nil"/>
                <w:between w:val="nil"/>
              </w:pBdr>
              <w:spacing w:line="240" w:lineRule="auto"/>
              <w:jc w:val="both"/>
              <w:rPr>
                <w:sz w:val="20"/>
                <w:szCs w:val="20"/>
              </w:rPr>
            </w:pPr>
            <w:r>
              <w:rPr>
                <w:sz w:val="20"/>
                <w:szCs w:val="20"/>
              </w:rPr>
              <w:t>Ulei Rotax XPS.</w:t>
            </w:r>
          </w:p>
          <w:p w14:paraId="70D535E2" w14:textId="77777777" w:rsidR="00D87891" w:rsidRDefault="00781CEF">
            <w:pPr>
              <w:numPr>
                <w:ilvl w:val="0"/>
                <w:numId w:val="9"/>
              </w:numPr>
              <w:pBdr>
                <w:top w:val="nil"/>
                <w:left w:val="nil"/>
                <w:bottom w:val="nil"/>
                <w:right w:val="nil"/>
                <w:between w:val="nil"/>
              </w:pBdr>
              <w:spacing w:line="240" w:lineRule="auto"/>
              <w:jc w:val="both"/>
              <w:rPr>
                <w:sz w:val="20"/>
                <w:szCs w:val="20"/>
              </w:rPr>
            </w:pPr>
            <w:r>
              <w:rPr>
                <w:sz w:val="20"/>
                <w:szCs w:val="20"/>
              </w:rPr>
              <w:t>Proporţia de ulei – 1:33-1:50.</w:t>
            </w:r>
          </w:p>
        </w:tc>
        <w:tc>
          <w:tcPr>
            <w:tcW w:w="4680" w:type="dxa"/>
            <w:tcMar>
              <w:top w:w="100" w:type="dxa"/>
              <w:left w:w="100" w:type="dxa"/>
              <w:bottom w:w="100" w:type="dxa"/>
              <w:right w:w="100" w:type="dxa"/>
            </w:tcMar>
          </w:tcPr>
          <w:p w14:paraId="3E811A49" w14:textId="77777777" w:rsidR="00D87891" w:rsidRDefault="00781CEF">
            <w:pPr>
              <w:pBdr>
                <w:top w:val="nil"/>
                <w:left w:val="nil"/>
                <w:bottom w:val="nil"/>
                <w:right w:val="nil"/>
                <w:between w:val="nil"/>
              </w:pBdr>
              <w:spacing w:line="240" w:lineRule="auto"/>
              <w:jc w:val="both"/>
              <w:rPr>
                <w:b/>
                <w:sz w:val="20"/>
                <w:szCs w:val="20"/>
              </w:rPr>
            </w:pPr>
            <w:r>
              <w:rPr>
                <w:b/>
                <w:sz w:val="20"/>
                <w:szCs w:val="20"/>
              </w:rPr>
              <w:t>3.7.9. Топливо</w:t>
            </w:r>
          </w:p>
          <w:p w14:paraId="79DA2DAB" w14:textId="77777777" w:rsidR="00D87891" w:rsidRDefault="00781CEF">
            <w:pPr>
              <w:numPr>
                <w:ilvl w:val="0"/>
                <w:numId w:val="16"/>
              </w:numPr>
              <w:pBdr>
                <w:top w:val="nil"/>
                <w:left w:val="nil"/>
                <w:bottom w:val="nil"/>
                <w:right w:val="nil"/>
                <w:between w:val="nil"/>
              </w:pBdr>
              <w:spacing w:line="240" w:lineRule="auto"/>
              <w:jc w:val="both"/>
              <w:rPr>
                <w:sz w:val="20"/>
                <w:szCs w:val="20"/>
              </w:rPr>
            </w:pPr>
            <w:r>
              <w:rPr>
                <w:sz w:val="20"/>
                <w:szCs w:val="20"/>
              </w:rPr>
              <w:t>Неэтилированное –  минимальное октановое число - 95, максимальное  - 98</w:t>
            </w:r>
          </w:p>
          <w:p w14:paraId="42170071" w14:textId="77777777" w:rsidR="00D87891" w:rsidRDefault="00781CEF">
            <w:pPr>
              <w:numPr>
                <w:ilvl w:val="0"/>
                <w:numId w:val="16"/>
              </w:numPr>
              <w:pBdr>
                <w:top w:val="nil"/>
                <w:left w:val="nil"/>
                <w:bottom w:val="nil"/>
                <w:right w:val="nil"/>
                <w:between w:val="nil"/>
              </w:pBdr>
              <w:spacing w:line="240" w:lineRule="auto"/>
              <w:jc w:val="both"/>
              <w:rPr>
                <w:sz w:val="20"/>
                <w:szCs w:val="20"/>
              </w:rPr>
            </w:pPr>
            <w:r>
              <w:rPr>
                <w:sz w:val="20"/>
                <w:szCs w:val="20"/>
              </w:rPr>
              <w:t>Масло Rotax XPS.</w:t>
            </w:r>
          </w:p>
          <w:p w14:paraId="0778CAB1" w14:textId="77777777" w:rsidR="00D87891" w:rsidRDefault="00781CEF">
            <w:pPr>
              <w:numPr>
                <w:ilvl w:val="0"/>
                <w:numId w:val="16"/>
              </w:numPr>
              <w:pBdr>
                <w:top w:val="nil"/>
                <w:left w:val="nil"/>
                <w:bottom w:val="nil"/>
                <w:right w:val="nil"/>
                <w:between w:val="nil"/>
              </w:pBdr>
              <w:spacing w:line="240" w:lineRule="auto"/>
              <w:jc w:val="both"/>
              <w:rPr>
                <w:sz w:val="20"/>
                <w:szCs w:val="20"/>
              </w:rPr>
            </w:pPr>
            <w:r>
              <w:rPr>
                <w:sz w:val="20"/>
                <w:szCs w:val="20"/>
              </w:rPr>
              <w:t>Пропорция масла 1:33-1:50</w:t>
            </w:r>
          </w:p>
        </w:tc>
      </w:tr>
      <w:tr w:rsidR="00D87891" w14:paraId="60583DB1" w14:textId="77777777">
        <w:tc>
          <w:tcPr>
            <w:tcW w:w="4620" w:type="dxa"/>
            <w:tcMar>
              <w:top w:w="100" w:type="dxa"/>
              <w:left w:w="100" w:type="dxa"/>
              <w:bottom w:w="100" w:type="dxa"/>
              <w:right w:w="100" w:type="dxa"/>
            </w:tcMar>
          </w:tcPr>
          <w:p w14:paraId="0CB08945" w14:textId="77777777" w:rsidR="00D87891" w:rsidRDefault="00781CEF">
            <w:pPr>
              <w:pBdr>
                <w:top w:val="nil"/>
                <w:left w:val="nil"/>
                <w:bottom w:val="nil"/>
                <w:right w:val="nil"/>
                <w:between w:val="nil"/>
              </w:pBdr>
              <w:spacing w:line="240" w:lineRule="auto"/>
              <w:jc w:val="both"/>
              <w:rPr>
                <w:sz w:val="20"/>
                <w:szCs w:val="20"/>
              </w:rPr>
            </w:pPr>
            <w:r>
              <w:rPr>
                <w:b/>
                <w:sz w:val="20"/>
                <w:szCs w:val="20"/>
              </w:rPr>
              <w:t>3.7.10. Radiatorul</w:t>
            </w:r>
            <w:r>
              <w:rPr>
                <w:sz w:val="20"/>
                <w:szCs w:val="20"/>
              </w:rPr>
              <w:t xml:space="preserve"> trebuie să fie numai unul original.</w:t>
            </w:r>
          </w:p>
        </w:tc>
        <w:tc>
          <w:tcPr>
            <w:tcW w:w="4680" w:type="dxa"/>
            <w:tcMar>
              <w:top w:w="100" w:type="dxa"/>
              <w:left w:w="100" w:type="dxa"/>
              <w:bottom w:w="100" w:type="dxa"/>
              <w:right w:w="100" w:type="dxa"/>
            </w:tcMar>
          </w:tcPr>
          <w:p w14:paraId="6B8ECCEB" w14:textId="77777777" w:rsidR="00D87891" w:rsidRDefault="00781CEF">
            <w:pPr>
              <w:pBdr>
                <w:top w:val="nil"/>
                <w:left w:val="nil"/>
                <w:bottom w:val="nil"/>
                <w:right w:val="nil"/>
                <w:between w:val="nil"/>
              </w:pBdr>
              <w:spacing w:line="240" w:lineRule="auto"/>
              <w:jc w:val="both"/>
              <w:rPr>
                <w:sz w:val="20"/>
                <w:szCs w:val="20"/>
              </w:rPr>
            </w:pPr>
            <w:r>
              <w:rPr>
                <w:b/>
                <w:sz w:val="20"/>
                <w:szCs w:val="20"/>
              </w:rPr>
              <w:t>3.7.10. Радиатор</w:t>
            </w:r>
            <w:r>
              <w:rPr>
                <w:sz w:val="20"/>
                <w:szCs w:val="20"/>
              </w:rPr>
              <w:t xml:space="preserve"> должен быть строго оригинальным.</w:t>
            </w:r>
          </w:p>
        </w:tc>
      </w:tr>
      <w:tr w:rsidR="00D87891" w14:paraId="7F67CEC7" w14:textId="77777777">
        <w:tc>
          <w:tcPr>
            <w:tcW w:w="4620" w:type="dxa"/>
            <w:tcMar>
              <w:top w:w="100" w:type="dxa"/>
              <w:left w:w="100" w:type="dxa"/>
              <w:bottom w:w="100" w:type="dxa"/>
              <w:right w:w="100" w:type="dxa"/>
            </w:tcMar>
          </w:tcPr>
          <w:p w14:paraId="3443A5EA" w14:textId="77777777" w:rsidR="00D87891" w:rsidRDefault="00781CEF">
            <w:pPr>
              <w:spacing w:line="240" w:lineRule="auto"/>
              <w:jc w:val="both"/>
              <w:rPr>
                <w:sz w:val="20"/>
                <w:szCs w:val="20"/>
              </w:rPr>
            </w:pPr>
            <w:r>
              <w:rPr>
                <w:b/>
                <w:sz w:val="20"/>
                <w:szCs w:val="20"/>
              </w:rPr>
              <w:t>3.7.11. Motorul în versiunea EVO</w:t>
            </w:r>
            <w:r>
              <w:rPr>
                <w:sz w:val="20"/>
                <w:szCs w:val="20"/>
              </w:rPr>
              <w:t xml:space="preserve"> trebuie să îndeplinească cerințele tehnice oficiale Rotax pentru anul curent, disponibile pe </w:t>
            </w:r>
            <w:hyperlink r:id="rId15">
              <w:r>
                <w:rPr>
                  <w:color w:val="1155CC"/>
                  <w:sz w:val="20"/>
                  <w:szCs w:val="20"/>
                  <w:u w:val="single"/>
                </w:rPr>
                <w:t>www.rotax-kart.com</w:t>
              </w:r>
            </w:hyperlink>
            <w:r>
              <w:rPr>
                <w:sz w:val="20"/>
                <w:szCs w:val="20"/>
              </w:rPr>
              <w:t>.</w:t>
            </w:r>
          </w:p>
          <w:p w14:paraId="2240CA17" w14:textId="77777777" w:rsidR="00D87891" w:rsidRDefault="00781CEF">
            <w:pPr>
              <w:spacing w:line="240" w:lineRule="auto"/>
              <w:jc w:val="both"/>
              <w:rPr>
                <w:b/>
                <w:sz w:val="20"/>
                <w:szCs w:val="20"/>
              </w:rPr>
            </w:pPr>
            <w:r>
              <w:rPr>
                <w:sz w:val="20"/>
                <w:szCs w:val="20"/>
              </w:rPr>
              <w:br/>
              <w:t>Este permisă folosirea bujiilor Denso IW24, IW27, IW29, IW31, IW34 și NGK GR9DI-8.</w:t>
            </w:r>
          </w:p>
        </w:tc>
        <w:tc>
          <w:tcPr>
            <w:tcW w:w="4680" w:type="dxa"/>
            <w:tcMar>
              <w:top w:w="100" w:type="dxa"/>
              <w:left w:w="100" w:type="dxa"/>
              <w:bottom w:w="100" w:type="dxa"/>
              <w:right w:w="100" w:type="dxa"/>
            </w:tcMar>
          </w:tcPr>
          <w:p w14:paraId="2A95A428" w14:textId="77777777" w:rsidR="00D87891" w:rsidRDefault="00781CEF">
            <w:pPr>
              <w:spacing w:line="240" w:lineRule="auto"/>
              <w:jc w:val="both"/>
              <w:rPr>
                <w:sz w:val="20"/>
                <w:szCs w:val="20"/>
              </w:rPr>
            </w:pPr>
            <w:r>
              <w:rPr>
                <w:b/>
                <w:sz w:val="20"/>
                <w:szCs w:val="20"/>
              </w:rPr>
              <w:t>3.7.11. Мотор в варианте EVO</w:t>
            </w:r>
            <w:r>
              <w:rPr>
                <w:sz w:val="20"/>
                <w:szCs w:val="20"/>
              </w:rPr>
              <w:t xml:space="preserve"> должен соответствовать официальным техническим требованиям Rotax текущего года, доступные на </w:t>
            </w:r>
            <w:hyperlink r:id="rId16">
              <w:r>
                <w:rPr>
                  <w:color w:val="1155CC"/>
                  <w:sz w:val="20"/>
                  <w:szCs w:val="20"/>
                  <w:u w:val="single"/>
                </w:rPr>
                <w:t>www.rotax-kart.com</w:t>
              </w:r>
            </w:hyperlink>
            <w:r>
              <w:rPr>
                <w:sz w:val="20"/>
                <w:szCs w:val="20"/>
              </w:rPr>
              <w:t>.</w:t>
            </w:r>
            <w:r>
              <w:rPr>
                <w:sz w:val="20"/>
                <w:szCs w:val="20"/>
              </w:rPr>
              <w:br/>
            </w:r>
          </w:p>
          <w:p w14:paraId="49C7572A" w14:textId="77777777" w:rsidR="00D87891" w:rsidRDefault="00781CEF">
            <w:pPr>
              <w:spacing w:line="240" w:lineRule="auto"/>
              <w:jc w:val="both"/>
              <w:rPr>
                <w:b/>
                <w:sz w:val="20"/>
                <w:szCs w:val="20"/>
              </w:rPr>
            </w:pPr>
            <w:r>
              <w:rPr>
                <w:sz w:val="20"/>
                <w:szCs w:val="20"/>
              </w:rPr>
              <w:t>Разрешается использовать свечи зажигания Denso IW24, IW27, IW29, IW31, IW34 и NGK GR9DI-8.</w:t>
            </w:r>
          </w:p>
        </w:tc>
      </w:tr>
      <w:tr w:rsidR="00D87891" w14:paraId="6855AB92" w14:textId="77777777">
        <w:tc>
          <w:tcPr>
            <w:tcW w:w="4620" w:type="dxa"/>
            <w:tcMar>
              <w:top w:w="100" w:type="dxa"/>
              <w:left w:w="100" w:type="dxa"/>
              <w:bottom w:w="100" w:type="dxa"/>
              <w:right w:w="100" w:type="dxa"/>
            </w:tcMar>
          </w:tcPr>
          <w:p w14:paraId="4C74B768" w14:textId="77777777" w:rsidR="00D87891" w:rsidRDefault="00781CEF">
            <w:pPr>
              <w:spacing w:line="240" w:lineRule="auto"/>
              <w:jc w:val="both"/>
              <w:rPr>
                <w:b/>
                <w:sz w:val="20"/>
                <w:szCs w:val="20"/>
              </w:rPr>
            </w:pPr>
            <w:r>
              <w:rPr>
                <w:b/>
                <w:sz w:val="20"/>
                <w:szCs w:val="20"/>
              </w:rPr>
              <w:t>3.7.12.</w:t>
            </w:r>
            <w:r>
              <w:rPr>
                <w:sz w:val="20"/>
                <w:szCs w:val="20"/>
              </w:rPr>
              <w:t xml:space="preserve"> Masa minimă – 145 kg.</w:t>
            </w:r>
          </w:p>
        </w:tc>
        <w:tc>
          <w:tcPr>
            <w:tcW w:w="4680" w:type="dxa"/>
            <w:tcMar>
              <w:top w:w="100" w:type="dxa"/>
              <w:left w:w="100" w:type="dxa"/>
              <w:bottom w:w="100" w:type="dxa"/>
              <w:right w:w="100" w:type="dxa"/>
            </w:tcMar>
          </w:tcPr>
          <w:p w14:paraId="34ACE839" w14:textId="77777777" w:rsidR="00D87891" w:rsidRDefault="00781CEF">
            <w:pPr>
              <w:spacing w:line="240" w:lineRule="auto"/>
              <w:jc w:val="both"/>
              <w:rPr>
                <w:b/>
                <w:sz w:val="20"/>
                <w:szCs w:val="20"/>
              </w:rPr>
            </w:pPr>
            <w:r>
              <w:rPr>
                <w:b/>
                <w:sz w:val="20"/>
                <w:szCs w:val="20"/>
              </w:rPr>
              <w:t>3.7.12.</w:t>
            </w:r>
            <w:r>
              <w:rPr>
                <w:sz w:val="20"/>
                <w:szCs w:val="20"/>
              </w:rPr>
              <w:t xml:space="preserve"> Минимальная масса – 145 кг.</w:t>
            </w:r>
          </w:p>
        </w:tc>
      </w:tr>
      <w:tr w:rsidR="00D87891" w14:paraId="6B2AE7B2" w14:textId="77777777">
        <w:tc>
          <w:tcPr>
            <w:tcW w:w="4620" w:type="dxa"/>
            <w:tcMar>
              <w:top w:w="100" w:type="dxa"/>
              <w:left w:w="100" w:type="dxa"/>
              <w:bottom w:w="100" w:type="dxa"/>
              <w:right w:w="100" w:type="dxa"/>
            </w:tcMar>
          </w:tcPr>
          <w:p w14:paraId="39A3EA37" w14:textId="77777777" w:rsidR="00D87891" w:rsidRDefault="00781CEF">
            <w:pPr>
              <w:pBdr>
                <w:top w:val="nil"/>
                <w:left w:val="nil"/>
                <w:bottom w:val="nil"/>
                <w:right w:val="nil"/>
                <w:between w:val="nil"/>
              </w:pBdr>
              <w:spacing w:line="240" w:lineRule="auto"/>
              <w:jc w:val="both"/>
              <w:rPr>
                <w:b/>
                <w:sz w:val="20"/>
                <w:szCs w:val="20"/>
              </w:rPr>
            </w:pPr>
            <w:r>
              <w:rPr>
                <w:b/>
                <w:sz w:val="20"/>
                <w:szCs w:val="20"/>
              </w:rPr>
              <w:t>3.8. Clasa „Naţional – 125”</w:t>
            </w:r>
          </w:p>
        </w:tc>
        <w:tc>
          <w:tcPr>
            <w:tcW w:w="4680" w:type="dxa"/>
            <w:tcMar>
              <w:top w:w="100" w:type="dxa"/>
              <w:left w:w="100" w:type="dxa"/>
              <w:bottom w:w="100" w:type="dxa"/>
              <w:right w:w="100" w:type="dxa"/>
            </w:tcMar>
          </w:tcPr>
          <w:p w14:paraId="605D0237" w14:textId="77777777" w:rsidR="00D87891" w:rsidRDefault="00781CEF">
            <w:pPr>
              <w:pBdr>
                <w:top w:val="nil"/>
                <w:left w:val="nil"/>
                <w:bottom w:val="nil"/>
                <w:right w:val="nil"/>
                <w:between w:val="nil"/>
              </w:pBdr>
              <w:spacing w:line="240" w:lineRule="auto"/>
              <w:jc w:val="both"/>
              <w:rPr>
                <w:b/>
                <w:sz w:val="20"/>
                <w:szCs w:val="20"/>
              </w:rPr>
            </w:pPr>
            <w:r>
              <w:rPr>
                <w:b/>
                <w:sz w:val="20"/>
                <w:szCs w:val="20"/>
              </w:rPr>
              <w:t>3.8. Класс «Национальный-125»</w:t>
            </w:r>
          </w:p>
        </w:tc>
      </w:tr>
      <w:tr w:rsidR="00D87891" w14:paraId="6D169FA6" w14:textId="77777777">
        <w:tc>
          <w:tcPr>
            <w:tcW w:w="4620" w:type="dxa"/>
            <w:tcMar>
              <w:top w:w="100" w:type="dxa"/>
              <w:left w:w="100" w:type="dxa"/>
              <w:bottom w:w="100" w:type="dxa"/>
              <w:right w:w="100" w:type="dxa"/>
            </w:tcMar>
          </w:tcPr>
          <w:p w14:paraId="68079132" w14:textId="77777777" w:rsidR="00D87891" w:rsidRDefault="00781CEF">
            <w:pPr>
              <w:pBdr>
                <w:top w:val="nil"/>
                <w:left w:val="nil"/>
                <w:bottom w:val="nil"/>
                <w:right w:val="nil"/>
                <w:between w:val="nil"/>
              </w:pBdr>
              <w:spacing w:line="240" w:lineRule="auto"/>
              <w:jc w:val="both"/>
              <w:rPr>
                <w:sz w:val="20"/>
                <w:szCs w:val="20"/>
              </w:rPr>
            </w:pPr>
            <w:r>
              <w:rPr>
                <w:b/>
                <w:sz w:val="20"/>
                <w:szCs w:val="20"/>
              </w:rPr>
              <w:t>3.8.1.</w:t>
            </w:r>
            <w:r>
              <w:rPr>
                <w:sz w:val="20"/>
                <w:szCs w:val="20"/>
              </w:rPr>
              <w:t xml:space="preserve"> Motor monocilindric cu răcire cu aer şi cutie de viteze, produs la Uzina din Minsk (MMBЗ), înregistrate de CIK-FIA, CZ sau altele neomologate de CIK-FIA.</w:t>
            </w:r>
          </w:p>
        </w:tc>
        <w:tc>
          <w:tcPr>
            <w:tcW w:w="4680" w:type="dxa"/>
            <w:tcMar>
              <w:top w:w="100" w:type="dxa"/>
              <w:left w:w="100" w:type="dxa"/>
              <w:bottom w:w="100" w:type="dxa"/>
              <w:right w:w="100" w:type="dxa"/>
            </w:tcMar>
          </w:tcPr>
          <w:p w14:paraId="055A1CFC" w14:textId="77777777" w:rsidR="00D87891" w:rsidRDefault="00781CEF">
            <w:pPr>
              <w:pBdr>
                <w:top w:val="nil"/>
                <w:left w:val="nil"/>
                <w:bottom w:val="nil"/>
                <w:right w:val="nil"/>
                <w:between w:val="nil"/>
              </w:pBdr>
              <w:spacing w:line="240" w:lineRule="auto"/>
              <w:jc w:val="both"/>
              <w:rPr>
                <w:sz w:val="20"/>
                <w:szCs w:val="20"/>
              </w:rPr>
            </w:pPr>
            <w:r>
              <w:rPr>
                <w:b/>
                <w:sz w:val="20"/>
                <w:szCs w:val="20"/>
              </w:rPr>
              <w:t>3.8.1.</w:t>
            </w:r>
            <w:r>
              <w:rPr>
                <w:sz w:val="20"/>
                <w:szCs w:val="20"/>
              </w:rPr>
              <w:t xml:space="preserve"> Зарегистрированные ККМ ФАРМ одноцилиндровые двигатели воздушного охлаждения с коробкой передач производства ММВЗ, CZ и другие не омологированные СИК-ФИА.</w:t>
            </w:r>
          </w:p>
        </w:tc>
      </w:tr>
      <w:tr w:rsidR="00D87891" w14:paraId="186FD6FA" w14:textId="77777777">
        <w:tc>
          <w:tcPr>
            <w:tcW w:w="4620" w:type="dxa"/>
            <w:tcMar>
              <w:top w:w="100" w:type="dxa"/>
              <w:left w:w="100" w:type="dxa"/>
              <w:bottom w:w="100" w:type="dxa"/>
              <w:right w:w="100" w:type="dxa"/>
            </w:tcMar>
          </w:tcPr>
          <w:p w14:paraId="17F794AD" w14:textId="77777777" w:rsidR="00D87891" w:rsidRDefault="00781CEF">
            <w:pPr>
              <w:pBdr>
                <w:top w:val="nil"/>
                <w:left w:val="nil"/>
                <w:bottom w:val="nil"/>
                <w:right w:val="nil"/>
                <w:between w:val="nil"/>
              </w:pBdr>
              <w:spacing w:line="240" w:lineRule="auto"/>
              <w:jc w:val="both"/>
              <w:rPr>
                <w:sz w:val="20"/>
                <w:szCs w:val="20"/>
              </w:rPr>
            </w:pPr>
            <w:r>
              <w:rPr>
                <w:b/>
                <w:sz w:val="20"/>
                <w:szCs w:val="20"/>
              </w:rPr>
              <w:t>3.8.2.</w:t>
            </w:r>
            <w:r>
              <w:rPr>
                <w:sz w:val="20"/>
                <w:szCs w:val="20"/>
              </w:rPr>
              <w:t xml:space="preserve"> Cilindree maximă – 125 cm3. Sunt interzise orice fel de supape.</w:t>
            </w:r>
          </w:p>
          <w:p w14:paraId="100F5D95" w14:textId="77777777" w:rsidR="00D87891" w:rsidRDefault="00781CEF">
            <w:pPr>
              <w:pBdr>
                <w:top w:val="nil"/>
                <w:left w:val="nil"/>
                <w:bottom w:val="nil"/>
                <w:right w:val="nil"/>
                <w:between w:val="nil"/>
              </w:pBdr>
              <w:spacing w:line="240" w:lineRule="auto"/>
              <w:jc w:val="both"/>
              <w:rPr>
                <w:sz w:val="20"/>
                <w:szCs w:val="20"/>
              </w:rPr>
            </w:pPr>
            <w:r>
              <w:rPr>
                <w:sz w:val="20"/>
                <w:szCs w:val="20"/>
              </w:rPr>
              <w:t>Sunt permise orice perfecţionări la piese şi mecanisme care lasă posibilitatea de a identifica motorul-tip.</w:t>
            </w:r>
          </w:p>
        </w:tc>
        <w:tc>
          <w:tcPr>
            <w:tcW w:w="4680" w:type="dxa"/>
            <w:tcMar>
              <w:top w:w="100" w:type="dxa"/>
              <w:left w:w="100" w:type="dxa"/>
              <w:bottom w:w="100" w:type="dxa"/>
              <w:right w:w="100" w:type="dxa"/>
            </w:tcMar>
          </w:tcPr>
          <w:p w14:paraId="3885E177" w14:textId="77777777" w:rsidR="00D87891" w:rsidRDefault="00781CEF">
            <w:pPr>
              <w:pBdr>
                <w:top w:val="nil"/>
                <w:left w:val="nil"/>
                <w:bottom w:val="nil"/>
                <w:right w:val="nil"/>
                <w:between w:val="nil"/>
              </w:pBdr>
              <w:spacing w:line="240" w:lineRule="auto"/>
              <w:jc w:val="both"/>
              <w:rPr>
                <w:sz w:val="20"/>
                <w:szCs w:val="20"/>
              </w:rPr>
            </w:pPr>
            <w:r>
              <w:rPr>
                <w:b/>
                <w:sz w:val="20"/>
                <w:szCs w:val="20"/>
              </w:rPr>
              <w:t>3.8.2.</w:t>
            </w:r>
            <w:r>
              <w:rPr>
                <w:sz w:val="20"/>
                <w:szCs w:val="20"/>
              </w:rPr>
              <w:t xml:space="preserve"> Максимальный рабочий объем цилиндра 125 см куб. Газораспределение поршневое. Любые клапана запрещены.</w:t>
            </w:r>
          </w:p>
          <w:p w14:paraId="03275EE3" w14:textId="77777777" w:rsidR="00D87891" w:rsidRDefault="00781CEF">
            <w:pPr>
              <w:pBdr>
                <w:top w:val="nil"/>
                <w:left w:val="nil"/>
                <w:bottom w:val="nil"/>
                <w:right w:val="nil"/>
                <w:between w:val="nil"/>
              </w:pBdr>
              <w:spacing w:line="240" w:lineRule="auto"/>
              <w:jc w:val="both"/>
              <w:rPr>
                <w:sz w:val="20"/>
                <w:szCs w:val="20"/>
              </w:rPr>
            </w:pPr>
            <w:r>
              <w:rPr>
                <w:sz w:val="20"/>
                <w:szCs w:val="20"/>
              </w:rPr>
              <w:t>Разрешены любые доработки узлов и механизмов при условии возможности идентификации двигателя как одного из перечисленных.</w:t>
            </w:r>
          </w:p>
        </w:tc>
      </w:tr>
      <w:tr w:rsidR="00D87891" w14:paraId="401D2EBF" w14:textId="77777777">
        <w:tc>
          <w:tcPr>
            <w:tcW w:w="4620" w:type="dxa"/>
            <w:tcMar>
              <w:top w:w="100" w:type="dxa"/>
              <w:left w:w="100" w:type="dxa"/>
              <w:bottom w:w="100" w:type="dxa"/>
              <w:right w:w="100" w:type="dxa"/>
            </w:tcMar>
          </w:tcPr>
          <w:p w14:paraId="1596E441" w14:textId="77777777" w:rsidR="00D87891" w:rsidRDefault="00781CEF">
            <w:pPr>
              <w:pBdr>
                <w:top w:val="nil"/>
                <w:left w:val="nil"/>
                <w:bottom w:val="nil"/>
                <w:right w:val="nil"/>
                <w:between w:val="nil"/>
              </w:pBdr>
              <w:spacing w:line="240" w:lineRule="auto"/>
              <w:jc w:val="both"/>
              <w:rPr>
                <w:sz w:val="20"/>
                <w:szCs w:val="20"/>
              </w:rPr>
            </w:pPr>
            <w:r>
              <w:rPr>
                <w:b/>
                <w:sz w:val="20"/>
                <w:szCs w:val="20"/>
              </w:rPr>
              <w:t>3.8.3.</w:t>
            </w:r>
            <w:r>
              <w:rPr>
                <w:sz w:val="20"/>
                <w:szCs w:val="20"/>
              </w:rPr>
              <w:t xml:space="preserve"> Amortizorul de zgomot este obligatoriu de orice tip.</w:t>
            </w:r>
          </w:p>
        </w:tc>
        <w:tc>
          <w:tcPr>
            <w:tcW w:w="4680" w:type="dxa"/>
            <w:tcMar>
              <w:top w:w="100" w:type="dxa"/>
              <w:left w:w="100" w:type="dxa"/>
              <w:bottom w:w="100" w:type="dxa"/>
              <w:right w:w="100" w:type="dxa"/>
            </w:tcMar>
          </w:tcPr>
          <w:p w14:paraId="58BF5B44" w14:textId="77777777" w:rsidR="00D87891" w:rsidRDefault="00781CEF">
            <w:pPr>
              <w:pBdr>
                <w:top w:val="nil"/>
                <w:left w:val="nil"/>
                <w:bottom w:val="nil"/>
                <w:right w:val="nil"/>
                <w:between w:val="nil"/>
              </w:pBdr>
              <w:spacing w:line="240" w:lineRule="auto"/>
              <w:jc w:val="both"/>
              <w:rPr>
                <w:sz w:val="20"/>
                <w:szCs w:val="20"/>
              </w:rPr>
            </w:pPr>
            <w:r>
              <w:rPr>
                <w:b/>
                <w:sz w:val="20"/>
                <w:szCs w:val="20"/>
              </w:rPr>
              <w:t>3.8.3.</w:t>
            </w:r>
            <w:r>
              <w:rPr>
                <w:sz w:val="20"/>
                <w:szCs w:val="20"/>
              </w:rPr>
              <w:t xml:space="preserve"> Глушитель шума впуска свободный, обязательно его наличие.</w:t>
            </w:r>
          </w:p>
        </w:tc>
      </w:tr>
      <w:tr w:rsidR="00D87891" w14:paraId="1A0961B0" w14:textId="77777777">
        <w:tc>
          <w:tcPr>
            <w:tcW w:w="4620" w:type="dxa"/>
            <w:tcMar>
              <w:top w:w="100" w:type="dxa"/>
              <w:left w:w="100" w:type="dxa"/>
              <w:bottom w:w="100" w:type="dxa"/>
              <w:right w:w="100" w:type="dxa"/>
            </w:tcMar>
          </w:tcPr>
          <w:p w14:paraId="3A973692" w14:textId="77777777" w:rsidR="00D87891" w:rsidRDefault="00781CEF">
            <w:pPr>
              <w:pBdr>
                <w:top w:val="nil"/>
                <w:left w:val="nil"/>
                <w:bottom w:val="nil"/>
                <w:right w:val="nil"/>
                <w:between w:val="nil"/>
              </w:pBdr>
              <w:spacing w:line="240" w:lineRule="auto"/>
              <w:jc w:val="both"/>
              <w:rPr>
                <w:b/>
                <w:sz w:val="20"/>
                <w:szCs w:val="20"/>
              </w:rPr>
            </w:pPr>
            <w:r>
              <w:rPr>
                <w:b/>
                <w:sz w:val="20"/>
                <w:szCs w:val="20"/>
              </w:rPr>
              <w:t xml:space="preserve">3.8.4. Masa minimă: </w:t>
            </w:r>
          </w:p>
          <w:p w14:paraId="56154911" w14:textId="77777777" w:rsidR="00D87891" w:rsidRDefault="00781CEF">
            <w:pPr>
              <w:numPr>
                <w:ilvl w:val="0"/>
                <w:numId w:val="33"/>
              </w:numPr>
              <w:pBdr>
                <w:top w:val="nil"/>
                <w:left w:val="nil"/>
                <w:bottom w:val="nil"/>
                <w:right w:val="nil"/>
                <w:between w:val="nil"/>
              </w:pBdr>
              <w:spacing w:line="240" w:lineRule="auto"/>
              <w:jc w:val="both"/>
              <w:rPr>
                <w:sz w:val="20"/>
                <w:szCs w:val="20"/>
              </w:rPr>
            </w:pPr>
            <w:r>
              <w:rPr>
                <w:sz w:val="20"/>
                <w:szCs w:val="20"/>
              </w:rPr>
              <w:lastRenderedPageBreak/>
              <w:t>160 kg pentru karturi echipate cu motoare MMVZ;</w:t>
            </w:r>
          </w:p>
          <w:p w14:paraId="09A0FCB4" w14:textId="77777777" w:rsidR="00D87891" w:rsidRDefault="00781CEF">
            <w:pPr>
              <w:numPr>
                <w:ilvl w:val="0"/>
                <w:numId w:val="33"/>
              </w:numPr>
              <w:pBdr>
                <w:top w:val="nil"/>
                <w:left w:val="nil"/>
                <w:bottom w:val="nil"/>
                <w:right w:val="nil"/>
                <w:between w:val="nil"/>
              </w:pBdr>
              <w:spacing w:line="240" w:lineRule="auto"/>
              <w:jc w:val="both"/>
              <w:rPr>
                <w:sz w:val="20"/>
                <w:szCs w:val="20"/>
              </w:rPr>
            </w:pPr>
            <w:r>
              <w:rPr>
                <w:sz w:val="20"/>
                <w:szCs w:val="20"/>
              </w:rPr>
              <w:t xml:space="preserve">170 kg pentru karturi echipate cu motoare CZ sau cu alte motoare. </w:t>
            </w:r>
          </w:p>
        </w:tc>
        <w:tc>
          <w:tcPr>
            <w:tcW w:w="4680" w:type="dxa"/>
            <w:tcMar>
              <w:top w:w="100" w:type="dxa"/>
              <w:left w:w="100" w:type="dxa"/>
              <w:bottom w:w="100" w:type="dxa"/>
              <w:right w:w="100" w:type="dxa"/>
            </w:tcMar>
          </w:tcPr>
          <w:p w14:paraId="000B2B9C" w14:textId="77777777" w:rsidR="00D87891" w:rsidRDefault="00781CEF">
            <w:pPr>
              <w:pBdr>
                <w:top w:val="nil"/>
                <w:left w:val="nil"/>
                <w:bottom w:val="nil"/>
                <w:right w:val="nil"/>
                <w:between w:val="nil"/>
              </w:pBdr>
              <w:spacing w:line="240" w:lineRule="auto"/>
              <w:jc w:val="both"/>
              <w:rPr>
                <w:b/>
                <w:sz w:val="20"/>
                <w:szCs w:val="20"/>
              </w:rPr>
            </w:pPr>
            <w:r>
              <w:rPr>
                <w:b/>
                <w:sz w:val="20"/>
                <w:szCs w:val="20"/>
              </w:rPr>
              <w:lastRenderedPageBreak/>
              <w:t xml:space="preserve">3.8.4. Минимальная масса:  </w:t>
            </w:r>
          </w:p>
          <w:p w14:paraId="4794A536" w14:textId="77777777" w:rsidR="00D87891" w:rsidRDefault="00781CEF">
            <w:pPr>
              <w:numPr>
                <w:ilvl w:val="0"/>
                <w:numId w:val="23"/>
              </w:numPr>
              <w:pBdr>
                <w:top w:val="nil"/>
                <w:left w:val="nil"/>
                <w:bottom w:val="nil"/>
                <w:right w:val="nil"/>
                <w:between w:val="nil"/>
              </w:pBdr>
              <w:spacing w:line="240" w:lineRule="auto"/>
              <w:jc w:val="both"/>
              <w:rPr>
                <w:sz w:val="20"/>
                <w:szCs w:val="20"/>
              </w:rPr>
            </w:pPr>
            <w:r>
              <w:rPr>
                <w:sz w:val="20"/>
                <w:szCs w:val="20"/>
              </w:rPr>
              <w:lastRenderedPageBreak/>
              <w:t>160 кг. для картов с двигателем ММВЗ</w:t>
            </w:r>
          </w:p>
          <w:p w14:paraId="2C92E289" w14:textId="77777777" w:rsidR="00D87891" w:rsidRDefault="00781CEF">
            <w:pPr>
              <w:numPr>
                <w:ilvl w:val="0"/>
                <w:numId w:val="23"/>
              </w:numPr>
              <w:pBdr>
                <w:top w:val="nil"/>
                <w:left w:val="nil"/>
                <w:bottom w:val="nil"/>
                <w:right w:val="nil"/>
                <w:between w:val="nil"/>
              </w:pBdr>
              <w:spacing w:line="240" w:lineRule="auto"/>
              <w:jc w:val="both"/>
              <w:rPr>
                <w:sz w:val="20"/>
                <w:szCs w:val="20"/>
              </w:rPr>
            </w:pPr>
            <w:r>
              <w:rPr>
                <w:sz w:val="20"/>
                <w:szCs w:val="20"/>
              </w:rPr>
              <w:t>170 кг. для картов с двигателем CZ и др.</w:t>
            </w:r>
          </w:p>
        </w:tc>
      </w:tr>
      <w:tr w:rsidR="00D87891" w14:paraId="7D5E1F90" w14:textId="77777777">
        <w:tc>
          <w:tcPr>
            <w:tcW w:w="4620" w:type="dxa"/>
            <w:tcMar>
              <w:top w:w="100" w:type="dxa"/>
              <w:left w:w="100" w:type="dxa"/>
              <w:bottom w:w="100" w:type="dxa"/>
              <w:right w:w="100" w:type="dxa"/>
            </w:tcMar>
          </w:tcPr>
          <w:p w14:paraId="74F54E16" w14:textId="77777777" w:rsidR="00D87891" w:rsidRDefault="00781CEF">
            <w:pPr>
              <w:pBdr>
                <w:top w:val="nil"/>
                <w:left w:val="nil"/>
                <w:bottom w:val="nil"/>
                <w:right w:val="nil"/>
                <w:between w:val="nil"/>
              </w:pBdr>
              <w:spacing w:line="240" w:lineRule="auto"/>
              <w:jc w:val="both"/>
              <w:rPr>
                <w:b/>
                <w:sz w:val="20"/>
                <w:szCs w:val="20"/>
              </w:rPr>
            </w:pPr>
            <w:r>
              <w:rPr>
                <w:b/>
                <w:sz w:val="20"/>
                <w:szCs w:val="20"/>
              </w:rPr>
              <w:lastRenderedPageBreak/>
              <w:t>3.9. Clasele „Rotax Max Senior” / „Rotax Max Masters”</w:t>
            </w:r>
          </w:p>
        </w:tc>
        <w:tc>
          <w:tcPr>
            <w:tcW w:w="4680" w:type="dxa"/>
            <w:tcMar>
              <w:top w:w="100" w:type="dxa"/>
              <w:left w:w="100" w:type="dxa"/>
              <w:bottom w:w="100" w:type="dxa"/>
              <w:right w:w="100" w:type="dxa"/>
            </w:tcMar>
          </w:tcPr>
          <w:p w14:paraId="01C1A831" w14:textId="77777777" w:rsidR="00D87891" w:rsidRDefault="00781CEF">
            <w:pPr>
              <w:pBdr>
                <w:top w:val="nil"/>
                <w:left w:val="nil"/>
                <w:bottom w:val="nil"/>
                <w:right w:val="nil"/>
                <w:between w:val="nil"/>
              </w:pBdr>
              <w:spacing w:line="240" w:lineRule="auto"/>
              <w:jc w:val="both"/>
              <w:rPr>
                <w:b/>
                <w:sz w:val="20"/>
                <w:szCs w:val="20"/>
              </w:rPr>
            </w:pPr>
            <w:r>
              <w:rPr>
                <w:b/>
                <w:sz w:val="20"/>
                <w:szCs w:val="20"/>
              </w:rPr>
              <w:t>3.9. Классы „Rotax Max Senior” / „Rotax Max Masters”</w:t>
            </w:r>
          </w:p>
        </w:tc>
      </w:tr>
      <w:tr w:rsidR="00D87891" w14:paraId="1556FAED" w14:textId="77777777">
        <w:tc>
          <w:tcPr>
            <w:tcW w:w="4620" w:type="dxa"/>
            <w:tcMar>
              <w:top w:w="100" w:type="dxa"/>
              <w:left w:w="100" w:type="dxa"/>
              <w:bottom w:w="100" w:type="dxa"/>
              <w:right w:w="100" w:type="dxa"/>
            </w:tcMar>
          </w:tcPr>
          <w:p w14:paraId="1EEDC743" w14:textId="77777777" w:rsidR="00D87891" w:rsidRDefault="00781CEF">
            <w:pPr>
              <w:pBdr>
                <w:top w:val="nil"/>
                <w:left w:val="nil"/>
                <w:bottom w:val="nil"/>
                <w:right w:val="nil"/>
                <w:between w:val="nil"/>
              </w:pBdr>
              <w:spacing w:line="240" w:lineRule="auto"/>
              <w:jc w:val="both"/>
              <w:rPr>
                <w:b/>
                <w:sz w:val="20"/>
                <w:szCs w:val="20"/>
              </w:rPr>
            </w:pPr>
            <w:r>
              <w:rPr>
                <w:b/>
                <w:sz w:val="20"/>
                <w:szCs w:val="20"/>
              </w:rPr>
              <w:t>3.9.1. Motor „Rotax Max”</w:t>
            </w:r>
          </w:p>
          <w:p w14:paraId="230207C5" w14:textId="77777777" w:rsidR="00D87891" w:rsidRDefault="00781CEF">
            <w:pPr>
              <w:pBdr>
                <w:top w:val="nil"/>
                <w:left w:val="nil"/>
                <w:bottom w:val="nil"/>
                <w:right w:val="nil"/>
                <w:between w:val="nil"/>
              </w:pBdr>
              <w:spacing w:line="240" w:lineRule="auto"/>
              <w:jc w:val="both"/>
              <w:rPr>
                <w:sz w:val="20"/>
                <w:szCs w:val="20"/>
              </w:rPr>
            </w:pPr>
            <w:r>
              <w:rPr>
                <w:sz w:val="20"/>
                <w:szCs w:val="20"/>
              </w:rPr>
              <w:t>În cadrul competiţiilor pot fi utilizate doar motoare procurate (sau aprobate) de la distribuitorul oficial “ROTAX” din Republica Moldova.</w:t>
            </w:r>
          </w:p>
          <w:p w14:paraId="1FF0CD69" w14:textId="77777777" w:rsidR="00D87891" w:rsidRDefault="00781CEF">
            <w:pPr>
              <w:numPr>
                <w:ilvl w:val="0"/>
                <w:numId w:val="2"/>
              </w:numPr>
              <w:pBdr>
                <w:top w:val="nil"/>
                <w:left w:val="nil"/>
                <w:bottom w:val="nil"/>
                <w:right w:val="nil"/>
                <w:between w:val="nil"/>
              </w:pBdr>
              <w:spacing w:line="240" w:lineRule="auto"/>
              <w:jc w:val="both"/>
              <w:rPr>
                <w:sz w:val="20"/>
                <w:szCs w:val="20"/>
              </w:rPr>
            </w:pPr>
            <w:r>
              <w:rPr>
                <w:b/>
                <w:sz w:val="20"/>
                <w:szCs w:val="20"/>
              </w:rPr>
              <w:t xml:space="preserve">FR 125 Max </w:t>
            </w:r>
            <w:r>
              <w:rPr>
                <w:sz w:val="20"/>
                <w:szCs w:val="20"/>
              </w:rPr>
              <w:t xml:space="preserve">sau </w:t>
            </w:r>
            <w:r>
              <w:rPr>
                <w:b/>
                <w:sz w:val="20"/>
                <w:szCs w:val="20"/>
              </w:rPr>
              <w:t xml:space="preserve">125 (Senior) MAX EVO </w:t>
            </w:r>
            <w:r>
              <w:rPr>
                <w:sz w:val="20"/>
                <w:szCs w:val="20"/>
              </w:rPr>
              <w:t xml:space="preserve">– motor de serie monocilindric în doi timpi cu răcire cu apă şi supapă cu flux total, fără cutie de viteze. Cilindree – 125 cm3. </w:t>
            </w:r>
          </w:p>
          <w:p w14:paraId="7404FB80" w14:textId="77777777" w:rsidR="00D87891" w:rsidRDefault="00781CEF">
            <w:pPr>
              <w:numPr>
                <w:ilvl w:val="0"/>
                <w:numId w:val="2"/>
              </w:numPr>
              <w:pBdr>
                <w:top w:val="nil"/>
                <w:left w:val="nil"/>
                <w:bottom w:val="nil"/>
                <w:right w:val="nil"/>
                <w:between w:val="nil"/>
              </w:pBdr>
              <w:spacing w:line="240" w:lineRule="auto"/>
              <w:jc w:val="both"/>
              <w:rPr>
                <w:sz w:val="20"/>
                <w:szCs w:val="20"/>
              </w:rPr>
            </w:pPr>
            <w:r>
              <w:rPr>
                <w:b/>
                <w:sz w:val="20"/>
                <w:szCs w:val="20"/>
              </w:rPr>
              <w:t xml:space="preserve">Motorul </w:t>
            </w:r>
            <w:r>
              <w:rPr>
                <w:sz w:val="20"/>
                <w:szCs w:val="20"/>
              </w:rPr>
              <w:t xml:space="preserve">trebuie să fie sigilat cu sigiliu original. </w:t>
            </w:r>
            <w:r>
              <w:rPr>
                <w:sz w:val="20"/>
                <w:szCs w:val="20"/>
              </w:rPr>
              <w:br/>
              <w:t>Toate piesele şi accesoriile trebuie să fie de origine Rotax.</w:t>
            </w:r>
            <w:r>
              <w:rPr>
                <w:sz w:val="20"/>
                <w:szCs w:val="20"/>
              </w:rPr>
              <w:br/>
            </w:r>
            <w:r>
              <w:rPr>
                <w:b/>
                <w:sz w:val="20"/>
                <w:szCs w:val="20"/>
              </w:rPr>
              <w:t>Sunt interzise orice modificări la motor.</w:t>
            </w:r>
          </w:p>
        </w:tc>
        <w:tc>
          <w:tcPr>
            <w:tcW w:w="4680" w:type="dxa"/>
            <w:tcMar>
              <w:top w:w="100" w:type="dxa"/>
              <w:left w:w="100" w:type="dxa"/>
              <w:bottom w:w="100" w:type="dxa"/>
              <w:right w:w="100" w:type="dxa"/>
            </w:tcMar>
          </w:tcPr>
          <w:p w14:paraId="7E314CD7" w14:textId="77777777" w:rsidR="00D87891" w:rsidRDefault="00781CEF">
            <w:pPr>
              <w:pBdr>
                <w:top w:val="nil"/>
                <w:left w:val="nil"/>
                <w:bottom w:val="nil"/>
                <w:right w:val="nil"/>
                <w:between w:val="nil"/>
              </w:pBdr>
              <w:spacing w:line="240" w:lineRule="auto"/>
              <w:jc w:val="both"/>
              <w:rPr>
                <w:b/>
                <w:sz w:val="20"/>
                <w:szCs w:val="20"/>
              </w:rPr>
            </w:pPr>
            <w:r>
              <w:rPr>
                <w:b/>
                <w:sz w:val="20"/>
                <w:szCs w:val="20"/>
              </w:rPr>
              <w:t>3.9.1. Двигатель "Rotax Max".</w:t>
            </w:r>
          </w:p>
          <w:p w14:paraId="445DD150" w14:textId="77777777" w:rsidR="00D87891" w:rsidRDefault="00781CEF">
            <w:pPr>
              <w:pBdr>
                <w:top w:val="nil"/>
                <w:left w:val="nil"/>
                <w:bottom w:val="nil"/>
                <w:right w:val="nil"/>
                <w:between w:val="nil"/>
              </w:pBdr>
              <w:spacing w:line="240" w:lineRule="auto"/>
              <w:jc w:val="both"/>
              <w:rPr>
                <w:sz w:val="20"/>
                <w:szCs w:val="20"/>
              </w:rPr>
            </w:pPr>
            <w:r>
              <w:rPr>
                <w:sz w:val="20"/>
                <w:szCs w:val="20"/>
              </w:rPr>
              <w:t>В соревнованиях могут быть использованы двигатели  приобретенные (или одобренные) у официального дистрибьютора “ROTAX” в Республике Молдова.</w:t>
            </w:r>
          </w:p>
          <w:p w14:paraId="5E33B19E" w14:textId="77777777" w:rsidR="00D87891" w:rsidRDefault="00781CEF">
            <w:pPr>
              <w:numPr>
                <w:ilvl w:val="0"/>
                <w:numId w:val="18"/>
              </w:numPr>
              <w:pBdr>
                <w:top w:val="nil"/>
                <w:left w:val="nil"/>
                <w:bottom w:val="nil"/>
                <w:right w:val="nil"/>
                <w:between w:val="nil"/>
              </w:pBdr>
              <w:spacing w:line="240" w:lineRule="auto"/>
              <w:jc w:val="both"/>
              <w:rPr>
                <w:sz w:val="20"/>
                <w:szCs w:val="20"/>
              </w:rPr>
            </w:pPr>
            <w:r>
              <w:rPr>
                <w:b/>
                <w:sz w:val="20"/>
                <w:szCs w:val="20"/>
              </w:rPr>
              <w:t xml:space="preserve">FR 125 Max </w:t>
            </w:r>
            <w:r>
              <w:rPr>
                <w:sz w:val="20"/>
                <w:szCs w:val="20"/>
              </w:rPr>
              <w:t>или</w:t>
            </w:r>
            <w:r>
              <w:rPr>
                <w:b/>
                <w:sz w:val="20"/>
                <w:szCs w:val="20"/>
              </w:rPr>
              <w:t xml:space="preserve"> 125 (Senior) MAX EVO </w:t>
            </w:r>
            <w:r>
              <w:rPr>
                <w:sz w:val="20"/>
                <w:szCs w:val="20"/>
              </w:rPr>
              <w:t xml:space="preserve">- серийный одноцилиндровый 2-тактный двигатель водяного охлаждения с полнопоточным клапаном, без коробки передач. Рабочий объем цилиндра 125 см. </w:t>
            </w:r>
          </w:p>
          <w:p w14:paraId="0031E626" w14:textId="77777777" w:rsidR="00D87891" w:rsidRDefault="00781CEF">
            <w:pPr>
              <w:numPr>
                <w:ilvl w:val="0"/>
                <w:numId w:val="18"/>
              </w:numPr>
              <w:pBdr>
                <w:top w:val="nil"/>
                <w:left w:val="nil"/>
                <w:bottom w:val="nil"/>
                <w:right w:val="nil"/>
                <w:between w:val="nil"/>
              </w:pBdr>
              <w:spacing w:line="240" w:lineRule="auto"/>
              <w:jc w:val="both"/>
              <w:rPr>
                <w:b/>
                <w:sz w:val="20"/>
                <w:szCs w:val="20"/>
              </w:rPr>
            </w:pPr>
            <w:r>
              <w:rPr>
                <w:b/>
                <w:sz w:val="20"/>
                <w:szCs w:val="20"/>
              </w:rPr>
              <w:t>Двигатель</w:t>
            </w:r>
            <w:r>
              <w:rPr>
                <w:b/>
                <w:sz w:val="20"/>
                <w:szCs w:val="20"/>
              </w:rPr>
              <w:br/>
            </w:r>
            <w:r>
              <w:rPr>
                <w:sz w:val="20"/>
                <w:szCs w:val="20"/>
              </w:rPr>
              <w:t>Опломбирован оригинальной пломбой.</w:t>
            </w:r>
            <w:r>
              <w:rPr>
                <w:sz w:val="20"/>
                <w:szCs w:val="20"/>
              </w:rPr>
              <w:br/>
              <w:t>Все детали двигателя и комплектующих должны быть оригинальные Rotax</w:t>
            </w:r>
            <w:r>
              <w:rPr>
                <w:sz w:val="20"/>
                <w:szCs w:val="20"/>
              </w:rPr>
              <w:br/>
            </w:r>
            <w:r>
              <w:rPr>
                <w:b/>
                <w:sz w:val="20"/>
                <w:szCs w:val="20"/>
              </w:rPr>
              <w:t>Запрещается вносить любые изменения в двигатель.</w:t>
            </w:r>
          </w:p>
        </w:tc>
      </w:tr>
      <w:tr w:rsidR="00D87891" w14:paraId="65D75FE8" w14:textId="77777777">
        <w:tc>
          <w:tcPr>
            <w:tcW w:w="4620" w:type="dxa"/>
            <w:tcMar>
              <w:top w:w="100" w:type="dxa"/>
              <w:left w:w="100" w:type="dxa"/>
              <w:bottom w:w="100" w:type="dxa"/>
              <w:right w:w="100" w:type="dxa"/>
            </w:tcMar>
          </w:tcPr>
          <w:p w14:paraId="44E515A3" w14:textId="77777777" w:rsidR="00D87891" w:rsidRDefault="00781CEF">
            <w:pPr>
              <w:pBdr>
                <w:top w:val="nil"/>
                <w:left w:val="nil"/>
                <w:bottom w:val="nil"/>
                <w:right w:val="nil"/>
                <w:between w:val="nil"/>
              </w:pBdr>
              <w:spacing w:line="240" w:lineRule="auto"/>
              <w:jc w:val="both"/>
              <w:rPr>
                <w:sz w:val="20"/>
                <w:szCs w:val="20"/>
              </w:rPr>
            </w:pPr>
            <w:r>
              <w:rPr>
                <w:b/>
                <w:sz w:val="20"/>
                <w:szCs w:val="20"/>
              </w:rPr>
              <w:t>3.9.2. Şasiul</w:t>
            </w:r>
            <w:r>
              <w:rPr>
                <w:sz w:val="20"/>
                <w:szCs w:val="20"/>
              </w:rPr>
              <w:t xml:space="preserve"> trebuie să corespundă cerinţelor CIK-FIA şi să aibă în spate paraşoc din plastic, aprobat de CIK-FIA. Lanţul şi roata dinţată din spate trebuie să aibă apărătoare (manta de protecţie).</w:t>
            </w:r>
          </w:p>
        </w:tc>
        <w:tc>
          <w:tcPr>
            <w:tcW w:w="4680" w:type="dxa"/>
            <w:tcMar>
              <w:top w:w="100" w:type="dxa"/>
              <w:left w:w="100" w:type="dxa"/>
              <w:bottom w:w="100" w:type="dxa"/>
              <w:right w:w="100" w:type="dxa"/>
            </w:tcMar>
          </w:tcPr>
          <w:p w14:paraId="237BF79F" w14:textId="77777777" w:rsidR="00D87891" w:rsidRDefault="00781CEF">
            <w:pPr>
              <w:pBdr>
                <w:top w:val="nil"/>
                <w:left w:val="nil"/>
                <w:bottom w:val="nil"/>
                <w:right w:val="nil"/>
                <w:between w:val="nil"/>
              </w:pBdr>
              <w:spacing w:line="240" w:lineRule="auto"/>
              <w:jc w:val="both"/>
              <w:rPr>
                <w:sz w:val="20"/>
                <w:szCs w:val="20"/>
              </w:rPr>
            </w:pPr>
            <w:r>
              <w:rPr>
                <w:b/>
                <w:sz w:val="20"/>
                <w:szCs w:val="20"/>
              </w:rPr>
              <w:t xml:space="preserve">3.9.2. Шасси </w:t>
            </w:r>
            <w:r>
              <w:rPr>
                <w:sz w:val="20"/>
                <w:szCs w:val="20"/>
              </w:rPr>
              <w:t>должно соответствовать требованиям CIK FIA. Обязательно применение пластикового заднего бампера, одобренного CIK FIA. Обязательно применение полной защиты цепи и задней звезды.</w:t>
            </w:r>
          </w:p>
        </w:tc>
      </w:tr>
      <w:tr w:rsidR="00D87891" w14:paraId="21C8ECF6" w14:textId="77777777">
        <w:tc>
          <w:tcPr>
            <w:tcW w:w="4620" w:type="dxa"/>
            <w:tcMar>
              <w:top w:w="100" w:type="dxa"/>
              <w:left w:w="100" w:type="dxa"/>
              <w:bottom w:w="100" w:type="dxa"/>
              <w:right w:w="100" w:type="dxa"/>
            </w:tcMar>
          </w:tcPr>
          <w:p w14:paraId="12873C9F" w14:textId="77777777" w:rsidR="00D87891" w:rsidRDefault="00781CEF">
            <w:pPr>
              <w:pBdr>
                <w:top w:val="nil"/>
                <w:left w:val="nil"/>
                <w:bottom w:val="nil"/>
                <w:right w:val="nil"/>
                <w:between w:val="nil"/>
              </w:pBdr>
              <w:spacing w:line="240" w:lineRule="auto"/>
              <w:jc w:val="both"/>
              <w:rPr>
                <w:sz w:val="20"/>
                <w:szCs w:val="20"/>
              </w:rPr>
            </w:pPr>
            <w:r>
              <w:rPr>
                <w:b/>
                <w:sz w:val="20"/>
                <w:szCs w:val="20"/>
              </w:rPr>
              <w:t>3.9.3. Sistemul de frânare</w:t>
            </w:r>
            <w:r>
              <w:rPr>
                <w:sz w:val="20"/>
                <w:szCs w:val="20"/>
              </w:rPr>
              <w:t xml:space="preserve"> </w:t>
            </w:r>
          </w:p>
          <w:p w14:paraId="692D6478" w14:textId="77777777" w:rsidR="00D87891" w:rsidRDefault="00781CEF">
            <w:pPr>
              <w:pBdr>
                <w:top w:val="nil"/>
                <w:left w:val="nil"/>
                <w:bottom w:val="nil"/>
                <w:right w:val="nil"/>
                <w:between w:val="nil"/>
              </w:pBdr>
              <w:spacing w:line="240" w:lineRule="auto"/>
              <w:jc w:val="both"/>
              <w:rPr>
                <w:sz w:val="20"/>
                <w:szCs w:val="20"/>
              </w:rPr>
            </w:pPr>
            <w:r>
              <w:rPr>
                <w:sz w:val="20"/>
                <w:szCs w:val="20"/>
              </w:rPr>
              <w:t>Sistemul de frânare trebuie să fie omologat de CIK-FIA.</w:t>
            </w:r>
          </w:p>
          <w:p w14:paraId="0D743F17" w14:textId="77777777" w:rsidR="00D87891" w:rsidRDefault="00781CEF">
            <w:pPr>
              <w:pBdr>
                <w:top w:val="nil"/>
                <w:left w:val="nil"/>
                <w:bottom w:val="nil"/>
                <w:right w:val="nil"/>
                <w:between w:val="nil"/>
              </w:pBdr>
              <w:spacing w:line="240" w:lineRule="auto"/>
              <w:jc w:val="both"/>
              <w:rPr>
                <w:sz w:val="20"/>
                <w:szCs w:val="20"/>
              </w:rPr>
            </w:pPr>
            <w:r>
              <w:rPr>
                <w:sz w:val="20"/>
                <w:szCs w:val="20"/>
              </w:rPr>
              <w:t>În clasa Rotax Max (Senior) este interzisă utilizarea frânelor pe roţile din faţă.</w:t>
            </w:r>
          </w:p>
        </w:tc>
        <w:tc>
          <w:tcPr>
            <w:tcW w:w="4680" w:type="dxa"/>
            <w:tcMar>
              <w:top w:w="100" w:type="dxa"/>
              <w:left w:w="100" w:type="dxa"/>
              <w:bottom w:w="100" w:type="dxa"/>
              <w:right w:w="100" w:type="dxa"/>
            </w:tcMar>
          </w:tcPr>
          <w:p w14:paraId="3FA5139F" w14:textId="77777777" w:rsidR="00D87891" w:rsidRDefault="00781CEF">
            <w:pPr>
              <w:pBdr>
                <w:top w:val="nil"/>
                <w:left w:val="nil"/>
                <w:bottom w:val="nil"/>
                <w:right w:val="nil"/>
                <w:between w:val="nil"/>
              </w:pBdr>
              <w:spacing w:line="240" w:lineRule="auto"/>
              <w:jc w:val="both"/>
              <w:rPr>
                <w:b/>
                <w:sz w:val="20"/>
                <w:szCs w:val="20"/>
              </w:rPr>
            </w:pPr>
            <w:r>
              <w:rPr>
                <w:b/>
                <w:sz w:val="20"/>
                <w:szCs w:val="20"/>
              </w:rPr>
              <w:t>3.9.3. Тормозная система</w:t>
            </w:r>
          </w:p>
          <w:p w14:paraId="3AEE926E" w14:textId="77777777" w:rsidR="00D87891" w:rsidRDefault="00781CEF">
            <w:pPr>
              <w:pBdr>
                <w:top w:val="nil"/>
                <w:left w:val="nil"/>
                <w:bottom w:val="nil"/>
                <w:right w:val="nil"/>
                <w:between w:val="nil"/>
              </w:pBdr>
              <w:spacing w:line="240" w:lineRule="auto"/>
              <w:jc w:val="both"/>
              <w:rPr>
                <w:sz w:val="20"/>
                <w:szCs w:val="20"/>
              </w:rPr>
            </w:pPr>
            <w:r>
              <w:rPr>
                <w:sz w:val="20"/>
                <w:szCs w:val="20"/>
              </w:rPr>
              <w:t>Тормозная система должна быть омологирована CIK FIA.</w:t>
            </w:r>
          </w:p>
          <w:p w14:paraId="6D744D5D" w14:textId="77777777" w:rsidR="00D87891" w:rsidRDefault="00781CEF">
            <w:pPr>
              <w:pBdr>
                <w:top w:val="nil"/>
                <w:left w:val="nil"/>
                <w:bottom w:val="nil"/>
                <w:right w:val="nil"/>
                <w:between w:val="nil"/>
              </w:pBdr>
              <w:spacing w:line="240" w:lineRule="auto"/>
              <w:jc w:val="both"/>
              <w:rPr>
                <w:sz w:val="20"/>
                <w:szCs w:val="20"/>
              </w:rPr>
            </w:pPr>
            <w:r>
              <w:rPr>
                <w:sz w:val="20"/>
                <w:szCs w:val="20"/>
              </w:rPr>
              <w:t>В классе Rotax Max (Senior) запрещено применение передних тормозов.</w:t>
            </w:r>
          </w:p>
        </w:tc>
      </w:tr>
      <w:tr w:rsidR="00D87891" w14:paraId="32FFBE2E" w14:textId="77777777">
        <w:tc>
          <w:tcPr>
            <w:tcW w:w="4620" w:type="dxa"/>
            <w:tcMar>
              <w:top w:w="100" w:type="dxa"/>
              <w:left w:w="100" w:type="dxa"/>
              <w:bottom w:w="100" w:type="dxa"/>
              <w:right w:w="100" w:type="dxa"/>
            </w:tcMar>
          </w:tcPr>
          <w:p w14:paraId="34375CBB" w14:textId="77777777" w:rsidR="00D87891" w:rsidRDefault="00781CEF">
            <w:pPr>
              <w:pBdr>
                <w:top w:val="nil"/>
                <w:left w:val="nil"/>
                <w:bottom w:val="nil"/>
                <w:right w:val="nil"/>
                <w:between w:val="nil"/>
              </w:pBdr>
              <w:spacing w:line="240" w:lineRule="auto"/>
              <w:jc w:val="both"/>
              <w:rPr>
                <w:b/>
                <w:sz w:val="20"/>
                <w:szCs w:val="20"/>
              </w:rPr>
            </w:pPr>
            <w:r>
              <w:rPr>
                <w:b/>
                <w:sz w:val="20"/>
                <w:szCs w:val="20"/>
              </w:rPr>
              <w:t xml:space="preserve">3.9.4. Sistemul de alimentare </w:t>
            </w:r>
            <w:r>
              <w:rPr>
                <w:sz w:val="20"/>
                <w:szCs w:val="20"/>
              </w:rPr>
              <w:br/>
            </w:r>
            <w:r>
              <w:rPr>
                <w:b/>
                <w:sz w:val="20"/>
                <w:szCs w:val="20"/>
              </w:rPr>
              <w:t>Se interzic orice intervenţii sau modificări la carburator.</w:t>
            </w:r>
          </w:p>
          <w:p w14:paraId="4AED30B9" w14:textId="77777777" w:rsidR="00D87891" w:rsidRDefault="00781CEF">
            <w:pPr>
              <w:numPr>
                <w:ilvl w:val="0"/>
                <w:numId w:val="10"/>
              </w:numPr>
              <w:pBdr>
                <w:top w:val="nil"/>
                <w:left w:val="nil"/>
                <w:bottom w:val="nil"/>
                <w:right w:val="nil"/>
                <w:between w:val="nil"/>
              </w:pBdr>
              <w:spacing w:line="240" w:lineRule="auto"/>
              <w:jc w:val="both"/>
              <w:rPr>
                <w:sz w:val="20"/>
                <w:szCs w:val="20"/>
              </w:rPr>
            </w:pPr>
            <w:r>
              <w:rPr>
                <w:sz w:val="20"/>
                <w:szCs w:val="20"/>
              </w:rPr>
              <w:t>Carburator Dell’Orto VHSB 34.</w:t>
            </w:r>
          </w:p>
          <w:p w14:paraId="08730B4B" w14:textId="77777777" w:rsidR="00D87891" w:rsidRDefault="00781CEF">
            <w:pPr>
              <w:numPr>
                <w:ilvl w:val="0"/>
                <w:numId w:val="10"/>
              </w:numPr>
              <w:pBdr>
                <w:top w:val="nil"/>
                <w:left w:val="nil"/>
                <w:bottom w:val="nil"/>
                <w:right w:val="nil"/>
                <w:between w:val="nil"/>
              </w:pBdr>
              <w:spacing w:line="240" w:lineRule="auto"/>
              <w:jc w:val="both"/>
              <w:rPr>
                <w:sz w:val="20"/>
                <w:szCs w:val="20"/>
              </w:rPr>
            </w:pPr>
            <w:r>
              <w:rPr>
                <w:sz w:val="20"/>
                <w:szCs w:val="20"/>
              </w:rPr>
              <w:t>Coloana acului FN 266.</w:t>
            </w:r>
          </w:p>
          <w:p w14:paraId="4084E6CE" w14:textId="77777777" w:rsidR="00D87891" w:rsidRDefault="00781CEF">
            <w:pPr>
              <w:numPr>
                <w:ilvl w:val="0"/>
                <w:numId w:val="10"/>
              </w:numPr>
              <w:pBdr>
                <w:top w:val="nil"/>
                <w:left w:val="nil"/>
                <w:bottom w:val="nil"/>
                <w:right w:val="nil"/>
                <w:between w:val="nil"/>
              </w:pBdr>
              <w:spacing w:line="240" w:lineRule="auto"/>
              <w:jc w:val="both"/>
              <w:rPr>
                <w:sz w:val="20"/>
                <w:szCs w:val="20"/>
              </w:rPr>
            </w:pPr>
            <w:r>
              <w:rPr>
                <w:sz w:val="20"/>
                <w:szCs w:val="20"/>
              </w:rPr>
              <w:t>Pe clapeta carburatorului trebuie să fie marcajul „40”.</w:t>
            </w:r>
          </w:p>
          <w:p w14:paraId="45974D45" w14:textId="77777777" w:rsidR="00D87891" w:rsidRDefault="00781CEF">
            <w:pPr>
              <w:numPr>
                <w:ilvl w:val="0"/>
                <w:numId w:val="10"/>
              </w:numPr>
              <w:pBdr>
                <w:top w:val="nil"/>
                <w:left w:val="nil"/>
                <w:bottom w:val="nil"/>
                <w:right w:val="nil"/>
                <w:between w:val="nil"/>
              </w:pBdr>
              <w:spacing w:line="240" w:lineRule="auto"/>
              <w:jc w:val="both"/>
              <w:rPr>
                <w:sz w:val="20"/>
                <w:szCs w:val="20"/>
              </w:rPr>
            </w:pPr>
            <w:r>
              <w:rPr>
                <w:sz w:val="20"/>
                <w:szCs w:val="20"/>
              </w:rPr>
              <w:t>Acul „K 98”, „K 27”</w:t>
            </w:r>
          </w:p>
          <w:p w14:paraId="587C2123" w14:textId="77777777" w:rsidR="00D87891" w:rsidRDefault="00781CEF">
            <w:pPr>
              <w:numPr>
                <w:ilvl w:val="0"/>
                <w:numId w:val="10"/>
              </w:numPr>
              <w:pBdr>
                <w:top w:val="nil"/>
                <w:left w:val="nil"/>
                <w:bottom w:val="nil"/>
                <w:right w:val="nil"/>
                <w:between w:val="nil"/>
              </w:pBdr>
              <w:spacing w:line="240" w:lineRule="auto"/>
              <w:jc w:val="both"/>
              <w:rPr>
                <w:sz w:val="20"/>
                <w:szCs w:val="20"/>
              </w:rPr>
            </w:pPr>
            <w:r>
              <w:rPr>
                <w:sz w:val="20"/>
                <w:szCs w:val="20"/>
              </w:rPr>
              <w:t>Varianta 1:</w:t>
            </w:r>
          </w:p>
          <w:p w14:paraId="2D102A16" w14:textId="77777777" w:rsidR="00D87891" w:rsidRDefault="00781CEF">
            <w:pPr>
              <w:numPr>
                <w:ilvl w:val="1"/>
                <w:numId w:val="10"/>
              </w:numPr>
              <w:pBdr>
                <w:top w:val="nil"/>
                <w:left w:val="nil"/>
                <w:bottom w:val="nil"/>
                <w:right w:val="nil"/>
                <w:between w:val="nil"/>
              </w:pBdr>
              <w:spacing w:line="240" w:lineRule="auto"/>
              <w:jc w:val="both"/>
              <w:rPr>
                <w:sz w:val="20"/>
                <w:szCs w:val="20"/>
              </w:rPr>
            </w:pPr>
            <w:r>
              <w:rPr>
                <w:sz w:val="20"/>
                <w:szCs w:val="20"/>
              </w:rPr>
              <w:t>Pe plutitoare – marcajul 5,2 gr.</w:t>
            </w:r>
          </w:p>
          <w:p w14:paraId="602B56D2" w14:textId="77777777" w:rsidR="00D87891" w:rsidRDefault="00781CEF">
            <w:pPr>
              <w:numPr>
                <w:ilvl w:val="1"/>
                <w:numId w:val="10"/>
              </w:numPr>
              <w:pBdr>
                <w:top w:val="nil"/>
                <w:left w:val="nil"/>
                <w:bottom w:val="nil"/>
                <w:right w:val="nil"/>
                <w:between w:val="nil"/>
              </w:pBdr>
              <w:spacing w:line="240" w:lineRule="auto"/>
              <w:jc w:val="both"/>
              <w:rPr>
                <w:sz w:val="20"/>
                <w:szCs w:val="20"/>
              </w:rPr>
            </w:pPr>
            <w:r>
              <w:rPr>
                <w:sz w:val="20"/>
                <w:szCs w:val="20"/>
              </w:rPr>
              <w:t>Jiclorul de mers în gol: 30.</w:t>
            </w:r>
          </w:p>
          <w:p w14:paraId="79AEA568" w14:textId="77777777" w:rsidR="00D87891" w:rsidRDefault="00781CEF">
            <w:pPr>
              <w:numPr>
                <w:ilvl w:val="1"/>
                <w:numId w:val="10"/>
              </w:numPr>
              <w:pBdr>
                <w:top w:val="nil"/>
                <w:left w:val="nil"/>
                <w:bottom w:val="nil"/>
                <w:right w:val="nil"/>
                <w:between w:val="nil"/>
              </w:pBdr>
              <w:spacing w:line="240" w:lineRule="auto"/>
              <w:jc w:val="both"/>
              <w:rPr>
                <w:sz w:val="20"/>
                <w:szCs w:val="20"/>
              </w:rPr>
            </w:pPr>
            <w:r>
              <w:rPr>
                <w:sz w:val="20"/>
                <w:szCs w:val="20"/>
              </w:rPr>
              <w:t>Bucşa jiclorului de mers în gol: 30.</w:t>
            </w:r>
          </w:p>
          <w:p w14:paraId="3C0C6EEF" w14:textId="77777777" w:rsidR="00D87891" w:rsidRDefault="00781CEF">
            <w:pPr>
              <w:pBdr>
                <w:top w:val="nil"/>
                <w:left w:val="nil"/>
                <w:bottom w:val="nil"/>
                <w:right w:val="nil"/>
                <w:between w:val="nil"/>
              </w:pBdr>
              <w:spacing w:line="240" w:lineRule="auto"/>
              <w:ind w:left="720"/>
              <w:jc w:val="both"/>
              <w:rPr>
                <w:sz w:val="20"/>
                <w:szCs w:val="20"/>
              </w:rPr>
            </w:pPr>
            <w:r>
              <w:rPr>
                <w:sz w:val="20"/>
                <w:szCs w:val="20"/>
              </w:rPr>
              <w:t>Varianta 2:</w:t>
            </w:r>
          </w:p>
          <w:p w14:paraId="44088CE2" w14:textId="77777777" w:rsidR="00D87891" w:rsidRDefault="00781CEF">
            <w:pPr>
              <w:numPr>
                <w:ilvl w:val="1"/>
                <w:numId w:val="10"/>
              </w:numPr>
              <w:pBdr>
                <w:top w:val="nil"/>
                <w:left w:val="nil"/>
                <w:bottom w:val="nil"/>
                <w:right w:val="nil"/>
                <w:between w:val="nil"/>
              </w:pBdr>
              <w:spacing w:line="240" w:lineRule="auto"/>
              <w:jc w:val="both"/>
              <w:rPr>
                <w:sz w:val="20"/>
                <w:szCs w:val="20"/>
              </w:rPr>
            </w:pPr>
            <w:r>
              <w:rPr>
                <w:sz w:val="20"/>
                <w:szCs w:val="20"/>
              </w:rPr>
              <w:t xml:space="preserve">Pe plutitoare – marcajul 3,6 gr. </w:t>
            </w:r>
          </w:p>
          <w:p w14:paraId="17118D93" w14:textId="77777777" w:rsidR="00D87891" w:rsidRDefault="00781CEF">
            <w:pPr>
              <w:numPr>
                <w:ilvl w:val="1"/>
                <w:numId w:val="10"/>
              </w:numPr>
              <w:pBdr>
                <w:top w:val="nil"/>
                <w:left w:val="nil"/>
                <w:bottom w:val="nil"/>
                <w:right w:val="nil"/>
                <w:between w:val="nil"/>
              </w:pBdr>
              <w:spacing w:line="240" w:lineRule="auto"/>
              <w:jc w:val="both"/>
              <w:rPr>
                <w:sz w:val="20"/>
                <w:szCs w:val="20"/>
              </w:rPr>
            </w:pPr>
            <w:r>
              <w:rPr>
                <w:sz w:val="20"/>
                <w:szCs w:val="20"/>
              </w:rPr>
              <w:t>Jiclorul de mers în gol: 60.</w:t>
            </w:r>
          </w:p>
          <w:p w14:paraId="17710138" w14:textId="77777777" w:rsidR="00D87891" w:rsidRDefault="00781CEF">
            <w:pPr>
              <w:numPr>
                <w:ilvl w:val="1"/>
                <w:numId w:val="10"/>
              </w:numPr>
              <w:pBdr>
                <w:top w:val="nil"/>
                <w:left w:val="nil"/>
                <w:bottom w:val="nil"/>
                <w:right w:val="nil"/>
                <w:between w:val="nil"/>
              </w:pBdr>
              <w:spacing w:line="240" w:lineRule="auto"/>
              <w:jc w:val="both"/>
              <w:rPr>
                <w:sz w:val="20"/>
                <w:szCs w:val="20"/>
              </w:rPr>
            </w:pPr>
            <w:r>
              <w:rPr>
                <w:sz w:val="20"/>
                <w:szCs w:val="20"/>
              </w:rPr>
              <w:t>Bucşa jiclorului de mers în gol: 60.</w:t>
            </w:r>
          </w:p>
          <w:p w14:paraId="65487963" w14:textId="77777777" w:rsidR="00D87891" w:rsidRDefault="00781CEF">
            <w:pPr>
              <w:numPr>
                <w:ilvl w:val="0"/>
                <w:numId w:val="10"/>
              </w:numPr>
              <w:pBdr>
                <w:top w:val="nil"/>
                <w:left w:val="nil"/>
                <w:bottom w:val="nil"/>
                <w:right w:val="nil"/>
                <w:between w:val="nil"/>
              </w:pBdr>
              <w:spacing w:line="240" w:lineRule="auto"/>
              <w:jc w:val="both"/>
              <w:rPr>
                <w:sz w:val="20"/>
                <w:szCs w:val="20"/>
              </w:rPr>
            </w:pPr>
            <w:r>
              <w:rPr>
                <w:sz w:val="20"/>
                <w:szCs w:val="20"/>
              </w:rPr>
              <w:t>Jiclorul de pornire: 60.</w:t>
            </w:r>
          </w:p>
          <w:p w14:paraId="2865C613" w14:textId="77777777" w:rsidR="00D87891" w:rsidRDefault="00781CEF">
            <w:pPr>
              <w:numPr>
                <w:ilvl w:val="0"/>
                <w:numId w:val="10"/>
              </w:numPr>
              <w:pBdr>
                <w:top w:val="nil"/>
                <w:left w:val="nil"/>
                <w:bottom w:val="nil"/>
                <w:right w:val="nil"/>
                <w:between w:val="nil"/>
              </w:pBdr>
              <w:spacing w:line="240" w:lineRule="auto"/>
              <w:jc w:val="both"/>
              <w:rPr>
                <w:sz w:val="20"/>
                <w:szCs w:val="20"/>
              </w:rPr>
            </w:pPr>
            <w:r>
              <w:rPr>
                <w:sz w:val="20"/>
                <w:szCs w:val="20"/>
              </w:rPr>
              <w:lastRenderedPageBreak/>
              <w:t>Este permisă schimbarea jiclorului principal.</w:t>
            </w:r>
          </w:p>
          <w:p w14:paraId="636C8B16" w14:textId="77777777" w:rsidR="00D87891" w:rsidRDefault="00781CEF">
            <w:pPr>
              <w:numPr>
                <w:ilvl w:val="0"/>
                <w:numId w:val="10"/>
              </w:numPr>
              <w:pBdr>
                <w:top w:val="nil"/>
                <w:left w:val="nil"/>
                <w:bottom w:val="nil"/>
                <w:right w:val="nil"/>
                <w:between w:val="nil"/>
              </w:pBdr>
              <w:spacing w:line="240" w:lineRule="auto"/>
              <w:jc w:val="both"/>
              <w:rPr>
                <w:sz w:val="20"/>
                <w:szCs w:val="20"/>
              </w:rPr>
            </w:pPr>
            <w:r>
              <w:rPr>
                <w:sz w:val="20"/>
                <w:szCs w:val="20"/>
              </w:rPr>
              <w:t>Pompa de combustibil cu diafragmă de tip MIKUNI.</w:t>
            </w:r>
          </w:p>
          <w:p w14:paraId="5620B012" w14:textId="77777777" w:rsidR="00D87891" w:rsidRDefault="00781CEF">
            <w:pPr>
              <w:numPr>
                <w:ilvl w:val="0"/>
                <w:numId w:val="10"/>
              </w:numPr>
              <w:pBdr>
                <w:top w:val="nil"/>
                <w:left w:val="nil"/>
                <w:bottom w:val="nil"/>
                <w:right w:val="nil"/>
                <w:between w:val="nil"/>
              </w:pBdr>
              <w:spacing w:line="240" w:lineRule="auto"/>
              <w:jc w:val="both"/>
              <w:rPr>
                <w:sz w:val="20"/>
                <w:szCs w:val="20"/>
              </w:rPr>
            </w:pPr>
            <w:r>
              <w:rPr>
                <w:sz w:val="20"/>
                <w:szCs w:val="20"/>
              </w:rPr>
              <w:t>Filtru de combustibil original – ROTAX.</w:t>
            </w:r>
          </w:p>
        </w:tc>
        <w:tc>
          <w:tcPr>
            <w:tcW w:w="4680" w:type="dxa"/>
            <w:tcMar>
              <w:top w:w="100" w:type="dxa"/>
              <w:left w:w="100" w:type="dxa"/>
              <w:bottom w:w="100" w:type="dxa"/>
              <w:right w:w="100" w:type="dxa"/>
            </w:tcMar>
          </w:tcPr>
          <w:p w14:paraId="3F0F7DA7" w14:textId="77777777" w:rsidR="00D87891" w:rsidRDefault="00781CEF">
            <w:pPr>
              <w:pBdr>
                <w:top w:val="nil"/>
                <w:left w:val="nil"/>
                <w:bottom w:val="nil"/>
                <w:right w:val="nil"/>
                <w:between w:val="nil"/>
              </w:pBdr>
              <w:spacing w:line="240" w:lineRule="auto"/>
              <w:jc w:val="both"/>
              <w:rPr>
                <w:b/>
                <w:sz w:val="20"/>
                <w:szCs w:val="20"/>
              </w:rPr>
            </w:pPr>
            <w:r>
              <w:rPr>
                <w:b/>
                <w:sz w:val="20"/>
                <w:szCs w:val="20"/>
              </w:rPr>
              <w:lastRenderedPageBreak/>
              <w:t>3.9.4. Топливная система</w:t>
            </w:r>
          </w:p>
          <w:p w14:paraId="505444B6" w14:textId="77777777" w:rsidR="00D87891" w:rsidRDefault="00781CEF">
            <w:pPr>
              <w:pBdr>
                <w:top w:val="nil"/>
                <w:left w:val="nil"/>
                <w:bottom w:val="nil"/>
                <w:right w:val="nil"/>
                <w:between w:val="nil"/>
              </w:pBdr>
              <w:spacing w:line="240" w:lineRule="auto"/>
              <w:jc w:val="both"/>
              <w:rPr>
                <w:b/>
                <w:sz w:val="20"/>
                <w:szCs w:val="20"/>
              </w:rPr>
            </w:pPr>
            <w:r>
              <w:rPr>
                <w:b/>
                <w:sz w:val="20"/>
                <w:szCs w:val="20"/>
              </w:rPr>
              <w:t>Запрещается вносить любые изменения в карбюратор.</w:t>
            </w:r>
          </w:p>
          <w:p w14:paraId="4BDCDA2D" w14:textId="77777777" w:rsidR="00D87891" w:rsidRDefault="00781CEF">
            <w:pPr>
              <w:numPr>
                <w:ilvl w:val="0"/>
                <w:numId w:val="39"/>
              </w:numPr>
              <w:pBdr>
                <w:top w:val="nil"/>
                <w:left w:val="nil"/>
                <w:bottom w:val="nil"/>
                <w:right w:val="nil"/>
                <w:between w:val="nil"/>
              </w:pBdr>
              <w:spacing w:line="240" w:lineRule="auto"/>
              <w:jc w:val="both"/>
              <w:rPr>
                <w:sz w:val="20"/>
                <w:szCs w:val="20"/>
              </w:rPr>
            </w:pPr>
            <w:r>
              <w:rPr>
                <w:sz w:val="20"/>
                <w:szCs w:val="20"/>
              </w:rPr>
              <w:t xml:space="preserve">Карбюратор Dell’Оrto VHSB 34. </w:t>
            </w:r>
          </w:p>
          <w:p w14:paraId="72AAC4F0" w14:textId="77777777" w:rsidR="00D87891" w:rsidRDefault="00781CEF">
            <w:pPr>
              <w:numPr>
                <w:ilvl w:val="0"/>
                <w:numId w:val="39"/>
              </w:numPr>
              <w:pBdr>
                <w:top w:val="nil"/>
                <w:left w:val="nil"/>
                <w:bottom w:val="nil"/>
                <w:right w:val="nil"/>
                <w:between w:val="nil"/>
              </w:pBdr>
              <w:spacing w:line="240" w:lineRule="auto"/>
              <w:jc w:val="both"/>
              <w:rPr>
                <w:sz w:val="20"/>
                <w:szCs w:val="20"/>
              </w:rPr>
            </w:pPr>
            <w:r>
              <w:rPr>
                <w:sz w:val="20"/>
                <w:szCs w:val="20"/>
              </w:rPr>
              <w:t xml:space="preserve">Столб иглы FN 266.  </w:t>
            </w:r>
          </w:p>
          <w:p w14:paraId="1C522E2A" w14:textId="77777777" w:rsidR="00D87891" w:rsidRDefault="00781CEF">
            <w:pPr>
              <w:numPr>
                <w:ilvl w:val="0"/>
                <w:numId w:val="39"/>
              </w:numPr>
              <w:pBdr>
                <w:top w:val="nil"/>
                <w:left w:val="nil"/>
                <w:bottom w:val="nil"/>
                <w:right w:val="nil"/>
                <w:between w:val="nil"/>
              </w:pBdr>
              <w:spacing w:line="240" w:lineRule="auto"/>
              <w:jc w:val="both"/>
              <w:rPr>
                <w:sz w:val="20"/>
                <w:szCs w:val="20"/>
              </w:rPr>
            </w:pPr>
            <w:r>
              <w:rPr>
                <w:sz w:val="20"/>
                <w:szCs w:val="20"/>
              </w:rPr>
              <w:t>На заслонке  карбюратора должна быть маркировка  «40».</w:t>
            </w:r>
          </w:p>
          <w:p w14:paraId="17C1C838" w14:textId="77777777" w:rsidR="00D87891" w:rsidRDefault="00781CEF">
            <w:pPr>
              <w:numPr>
                <w:ilvl w:val="0"/>
                <w:numId w:val="39"/>
              </w:numPr>
              <w:pBdr>
                <w:top w:val="nil"/>
                <w:left w:val="nil"/>
                <w:bottom w:val="nil"/>
                <w:right w:val="nil"/>
                <w:between w:val="nil"/>
              </w:pBdr>
              <w:spacing w:line="240" w:lineRule="auto"/>
              <w:jc w:val="both"/>
              <w:rPr>
                <w:sz w:val="20"/>
                <w:szCs w:val="20"/>
              </w:rPr>
            </w:pPr>
            <w:r>
              <w:rPr>
                <w:sz w:val="20"/>
                <w:szCs w:val="20"/>
              </w:rPr>
              <w:t xml:space="preserve">Игла  «К 98»,  «К 27»  </w:t>
            </w:r>
          </w:p>
          <w:p w14:paraId="002AC059" w14:textId="77777777" w:rsidR="00D87891" w:rsidRDefault="00781CEF">
            <w:pPr>
              <w:numPr>
                <w:ilvl w:val="0"/>
                <w:numId w:val="39"/>
              </w:numPr>
              <w:pBdr>
                <w:top w:val="nil"/>
                <w:left w:val="nil"/>
                <w:bottom w:val="nil"/>
                <w:right w:val="nil"/>
                <w:between w:val="nil"/>
              </w:pBdr>
              <w:spacing w:line="240" w:lineRule="auto"/>
              <w:jc w:val="both"/>
              <w:rPr>
                <w:sz w:val="20"/>
                <w:szCs w:val="20"/>
              </w:rPr>
            </w:pPr>
            <w:r>
              <w:rPr>
                <w:sz w:val="20"/>
                <w:szCs w:val="20"/>
              </w:rPr>
              <w:t xml:space="preserve">Вариант 1: </w:t>
            </w:r>
          </w:p>
          <w:p w14:paraId="0321CC0F" w14:textId="77777777" w:rsidR="00D87891" w:rsidRDefault="00781CEF">
            <w:pPr>
              <w:numPr>
                <w:ilvl w:val="1"/>
                <w:numId w:val="39"/>
              </w:numPr>
              <w:pBdr>
                <w:top w:val="nil"/>
                <w:left w:val="nil"/>
                <w:bottom w:val="nil"/>
                <w:right w:val="nil"/>
                <w:between w:val="nil"/>
              </w:pBdr>
              <w:spacing w:line="240" w:lineRule="auto"/>
              <w:jc w:val="both"/>
              <w:rPr>
                <w:sz w:val="20"/>
                <w:szCs w:val="20"/>
              </w:rPr>
            </w:pPr>
            <w:r>
              <w:rPr>
                <w:sz w:val="20"/>
                <w:szCs w:val="20"/>
              </w:rPr>
              <w:t>На поплавках маркировка 5,2 гр.</w:t>
            </w:r>
          </w:p>
          <w:p w14:paraId="429E17FE" w14:textId="77777777" w:rsidR="00D87891" w:rsidRDefault="00781CEF">
            <w:pPr>
              <w:numPr>
                <w:ilvl w:val="1"/>
                <w:numId w:val="39"/>
              </w:numPr>
              <w:pBdr>
                <w:top w:val="nil"/>
                <w:left w:val="nil"/>
                <w:bottom w:val="nil"/>
                <w:right w:val="nil"/>
                <w:between w:val="nil"/>
              </w:pBdr>
              <w:spacing w:line="240" w:lineRule="auto"/>
              <w:jc w:val="both"/>
              <w:rPr>
                <w:sz w:val="20"/>
                <w:szCs w:val="20"/>
              </w:rPr>
            </w:pPr>
            <w:r>
              <w:rPr>
                <w:sz w:val="20"/>
                <w:szCs w:val="20"/>
              </w:rPr>
              <w:t xml:space="preserve">Жиклер холостого хода 30. </w:t>
            </w:r>
          </w:p>
          <w:p w14:paraId="460B4A7F" w14:textId="77777777" w:rsidR="00D87891" w:rsidRDefault="00781CEF">
            <w:pPr>
              <w:numPr>
                <w:ilvl w:val="1"/>
                <w:numId w:val="39"/>
              </w:numPr>
              <w:pBdr>
                <w:top w:val="nil"/>
                <w:left w:val="nil"/>
                <w:bottom w:val="nil"/>
                <w:right w:val="nil"/>
                <w:between w:val="nil"/>
              </w:pBdr>
              <w:spacing w:line="240" w:lineRule="auto"/>
              <w:jc w:val="both"/>
              <w:rPr>
                <w:sz w:val="20"/>
                <w:szCs w:val="20"/>
              </w:rPr>
            </w:pPr>
            <w:r>
              <w:rPr>
                <w:sz w:val="20"/>
                <w:szCs w:val="20"/>
              </w:rPr>
              <w:t xml:space="preserve">Втулка жиклера холостого хода 30.  </w:t>
            </w:r>
          </w:p>
          <w:p w14:paraId="3A35BEE2" w14:textId="77777777" w:rsidR="00D87891" w:rsidRDefault="00781CEF">
            <w:pPr>
              <w:pBdr>
                <w:top w:val="nil"/>
                <w:left w:val="nil"/>
                <w:bottom w:val="nil"/>
                <w:right w:val="nil"/>
                <w:between w:val="nil"/>
              </w:pBdr>
              <w:spacing w:line="240" w:lineRule="auto"/>
              <w:ind w:left="720"/>
              <w:jc w:val="both"/>
              <w:rPr>
                <w:sz w:val="20"/>
                <w:szCs w:val="20"/>
              </w:rPr>
            </w:pPr>
            <w:r>
              <w:rPr>
                <w:sz w:val="20"/>
                <w:szCs w:val="20"/>
              </w:rPr>
              <w:t>Вариант 2:</w:t>
            </w:r>
          </w:p>
          <w:p w14:paraId="3AE8A849" w14:textId="77777777" w:rsidR="00D87891" w:rsidRDefault="00781CEF">
            <w:pPr>
              <w:numPr>
                <w:ilvl w:val="1"/>
                <w:numId w:val="39"/>
              </w:numPr>
              <w:pBdr>
                <w:top w:val="nil"/>
                <w:left w:val="nil"/>
                <w:bottom w:val="nil"/>
                <w:right w:val="nil"/>
                <w:between w:val="nil"/>
              </w:pBdr>
              <w:spacing w:line="240" w:lineRule="auto"/>
              <w:jc w:val="both"/>
              <w:rPr>
                <w:sz w:val="20"/>
                <w:szCs w:val="20"/>
              </w:rPr>
            </w:pPr>
            <w:r>
              <w:rPr>
                <w:sz w:val="20"/>
                <w:szCs w:val="20"/>
              </w:rPr>
              <w:t>На поплавках маркировка 3,6 гр.</w:t>
            </w:r>
          </w:p>
          <w:p w14:paraId="0A8CDD9A" w14:textId="77777777" w:rsidR="00D87891" w:rsidRDefault="00781CEF">
            <w:pPr>
              <w:numPr>
                <w:ilvl w:val="1"/>
                <w:numId w:val="39"/>
              </w:numPr>
              <w:pBdr>
                <w:top w:val="nil"/>
                <w:left w:val="nil"/>
                <w:bottom w:val="nil"/>
                <w:right w:val="nil"/>
                <w:between w:val="nil"/>
              </w:pBdr>
              <w:spacing w:line="240" w:lineRule="auto"/>
              <w:jc w:val="both"/>
              <w:rPr>
                <w:sz w:val="20"/>
                <w:szCs w:val="20"/>
              </w:rPr>
            </w:pPr>
            <w:r>
              <w:rPr>
                <w:sz w:val="20"/>
                <w:szCs w:val="20"/>
              </w:rPr>
              <w:t xml:space="preserve">Жиклер холостого хода 60. </w:t>
            </w:r>
          </w:p>
          <w:p w14:paraId="591E11B2" w14:textId="77777777" w:rsidR="00D87891" w:rsidRDefault="00781CEF">
            <w:pPr>
              <w:numPr>
                <w:ilvl w:val="1"/>
                <w:numId w:val="39"/>
              </w:numPr>
              <w:pBdr>
                <w:top w:val="nil"/>
                <w:left w:val="nil"/>
                <w:bottom w:val="nil"/>
                <w:right w:val="nil"/>
                <w:between w:val="nil"/>
              </w:pBdr>
              <w:spacing w:line="240" w:lineRule="auto"/>
              <w:jc w:val="both"/>
              <w:rPr>
                <w:sz w:val="20"/>
                <w:szCs w:val="20"/>
              </w:rPr>
            </w:pPr>
            <w:r>
              <w:rPr>
                <w:sz w:val="20"/>
                <w:szCs w:val="20"/>
              </w:rPr>
              <w:t>Втулка жиклера холостого хода 60.</w:t>
            </w:r>
          </w:p>
          <w:p w14:paraId="7199AEB4" w14:textId="77777777" w:rsidR="00D87891" w:rsidRDefault="00781CEF">
            <w:pPr>
              <w:numPr>
                <w:ilvl w:val="0"/>
                <w:numId w:val="39"/>
              </w:numPr>
              <w:pBdr>
                <w:top w:val="nil"/>
                <w:left w:val="nil"/>
                <w:bottom w:val="nil"/>
                <w:right w:val="nil"/>
                <w:between w:val="nil"/>
              </w:pBdr>
              <w:spacing w:line="240" w:lineRule="auto"/>
              <w:jc w:val="both"/>
              <w:rPr>
                <w:sz w:val="20"/>
                <w:szCs w:val="20"/>
              </w:rPr>
            </w:pPr>
            <w:r>
              <w:rPr>
                <w:sz w:val="20"/>
                <w:szCs w:val="20"/>
              </w:rPr>
              <w:lastRenderedPageBreak/>
              <w:t>Жиклер старта 60.</w:t>
            </w:r>
          </w:p>
          <w:p w14:paraId="2FD035D0" w14:textId="77777777" w:rsidR="00D87891" w:rsidRDefault="00781CEF">
            <w:pPr>
              <w:numPr>
                <w:ilvl w:val="0"/>
                <w:numId w:val="39"/>
              </w:numPr>
              <w:pBdr>
                <w:top w:val="nil"/>
                <w:left w:val="nil"/>
                <w:bottom w:val="nil"/>
                <w:right w:val="nil"/>
                <w:between w:val="nil"/>
              </w:pBdr>
              <w:spacing w:line="240" w:lineRule="auto"/>
              <w:jc w:val="both"/>
              <w:rPr>
                <w:sz w:val="20"/>
                <w:szCs w:val="20"/>
              </w:rPr>
            </w:pPr>
            <w:r>
              <w:rPr>
                <w:sz w:val="20"/>
                <w:szCs w:val="20"/>
              </w:rPr>
              <w:t xml:space="preserve">Разрешена замена главного топливного жиклера. </w:t>
            </w:r>
          </w:p>
          <w:p w14:paraId="61AD414E" w14:textId="77777777" w:rsidR="00D87891" w:rsidRDefault="00781CEF">
            <w:pPr>
              <w:numPr>
                <w:ilvl w:val="0"/>
                <w:numId w:val="39"/>
              </w:numPr>
              <w:pBdr>
                <w:top w:val="nil"/>
                <w:left w:val="nil"/>
                <w:bottom w:val="nil"/>
                <w:right w:val="nil"/>
                <w:between w:val="nil"/>
              </w:pBdr>
              <w:spacing w:line="240" w:lineRule="auto"/>
              <w:jc w:val="both"/>
              <w:rPr>
                <w:sz w:val="20"/>
                <w:szCs w:val="20"/>
              </w:rPr>
            </w:pPr>
            <w:r>
              <w:rPr>
                <w:sz w:val="20"/>
                <w:szCs w:val="20"/>
              </w:rPr>
              <w:t>Топливный насос диафрагменного типа MIKUNI.</w:t>
            </w:r>
          </w:p>
          <w:p w14:paraId="4EAF37E2" w14:textId="77777777" w:rsidR="00D87891" w:rsidRDefault="00781CEF">
            <w:pPr>
              <w:numPr>
                <w:ilvl w:val="0"/>
                <w:numId w:val="39"/>
              </w:numPr>
              <w:pBdr>
                <w:top w:val="nil"/>
                <w:left w:val="nil"/>
                <w:bottom w:val="nil"/>
                <w:right w:val="nil"/>
                <w:between w:val="nil"/>
              </w:pBdr>
              <w:spacing w:line="240" w:lineRule="auto"/>
              <w:jc w:val="both"/>
              <w:rPr>
                <w:sz w:val="20"/>
                <w:szCs w:val="20"/>
              </w:rPr>
            </w:pPr>
            <w:r>
              <w:rPr>
                <w:sz w:val="20"/>
                <w:szCs w:val="20"/>
              </w:rPr>
              <w:t>Топливный фильтр оригинальный - «ROTAX»</w:t>
            </w:r>
          </w:p>
        </w:tc>
      </w:tr>
      <w:tr w:rsidR="00D87891" w14:paraId="5FD9886E" w14:textId="77777777">
        <w:tc>
          <w:tcPr>
            <w:tcW w:w="4620" w:type="dxa"/>
            <w:tcMar>
              <w:top w:w="100" w:type="dxa"/>
              <w:left w:w="100" w:type="dxa"/>
              <w:bottom w:w="100" w:type="dxa"/>
              <w:right w:w="100" w:type="dxa"/>
            </w:tcMar>
          </w:tcPr>
          <w:p w14:paraId="182FC5D4" w14:textId="77777777" w:rsidR="00D87891" w:rsidRDefault="00781CEF">
            <w:pPr>
              <w:pBdr>
                <w:top w:val="nil"/>
                <w:left w:val="nil"/>
                <w:bottom w:val="nil"/>
                <w:right w:val="nil"/>
                <w:between w:val="nil"/>
              </w:pBdr>
              <w:spacing w:line="240" w:lineRule="auto"/>
              <w:jc w:val="both"/>
              <w:rPr>
                <w:b/>
                <w:sz w:val="20"/>
                <w:szCs w:val="20"/>
              </w:rPr>
            </w:pPr>
            <w:r>
              <w:rPr>
                <w:b/>
                <w:sz w:val="20"/>
                <w:szCs w:val="20"/>
              </w:rPr>
              <w:lastRenderedPageBreak/>
              <w:t>3.9.5. Sistemul de aprindere</w:t>
            </w:r>
          </w:p>
          <w:p w14:paraId="7BC504B1" w14:textId="77777777" w:rsidR="00D87891" w:rsidRDefault="00781CEF">
            <w:pPr>
              <w:numPr>
                <w:ilvl w:val="0"/>
                <w:numId w:val="21"/>
              </w:numPr>
              <w:pBdr>
                <w:top w:val="nil"/>
                <w:left w:val="nil"/>
                <w:bottom w:val="nil"/>
                <w:right w:val="nil"/>
                <w:between w:val="nil"/>
              </w:pBdr>
              <w:spacing w:line="240" w:lineRule="auto"/>
              <w:jc w:val="both"/>
              <w:rPr>
                <w:sz w:val="20"/>
                <w:szCs w:val="20"/>
              </w:rPr>
            </w:pPr>
            <w:r>
              <w:rPr>
                <w:sz w:val="20"/>
                <w:szCs w:val="20"/>
              </w:rPr>
              <w:t>Bobina de inducţie DENSO; pe corp are inscripţia: 129000.</w:t>
            </w:r>
          </w:p>
          <w:p w14:paraId="505200B9" w14:textId="77777777" w:rsidR="00D87891" w:rsidRDefault="00781CEF">
            <w:pPr>
              <w:numPr>
                <w:ilvl w:val="0"/>
                <w:numId w:val="21"/>
              </w:numPr>
              <w:pBdr>
                <w:top w:val="nil"/>
                <w:left w:val="nil"/>
                <w:bottom w:val="nil"/>
                <w:right w:val="nil"/>
                <w:between w:val="nil"/>
              </w:pBdr>
              <w:spacing w:line="240" w:lineRule="auto"/>
              <w:jc w:val="both"/>
              <w:rPr>
                <w:sz w:val="20"/>
                <w:szCs w:val="20"/>
              </w:rPr>
            </w:pPr>
            <w:r>
              <w:rPr>
                <w:sz w:val="20"/>
                <w:szCs w:val="20"/>
              </w:rPr>
              <w:t>Bujie: DENSO Iridium IW 24; IW 27; IW 29, IW 31, IW34.</w:t>
            </w:r>
          </w:p>
          <w:p w14:paraId="74F28DF3" w14:textId="77777777" w:rsidR="00D87891" w:rsidRDefault="00781CEF">
            <w:pPr>
              <w:numPr>
                <w:ilvl w:val="0"/>
                <w:numId w:val="21"/>
              </w:numPr>
              <w:pBdr>
                <w:top w:val="nil"/>
                <w:left w:val="nil"/>
                <w:bottom w:val="nil"/>
                <w:right w:val="nil"/>
                <w:between w:val="nil"/>
              </w:pBdr>
              <w:spacing w:line="240" w:lineRule="auto"/>
              <w:jc w:val="both"/>
              <w:rPr>
                <w:sz w:val="20"/>
                <w:szCs w:val="20"/>
              </w:rPr>
            </w:pPr>
            <w:r>
              <w:rPr>
                <w:sz w:val="20"/>
                <w:szCs w:val="20"/>
              </w:rPr>
              <w:t>Dimensiunile filetului la bujie: lungimea – 18,5 mm, diametrul – 14 mm, pasul – 1,25.</w:t>
            </w:r>
          </w:p>
          <w:p w14:paraId="183C8DD4" w14:textId="77777777" w:rsidR="00D87891" w:rsidRDefault="00781CEF">
            <w:pPr>
              <w:numPr>
                <w:ilvl w:val="0"/>
                <w:numId w:val="21"/>
              </w:numPr>
              <w:pBdr>
                <w:top w:val="nil"/>
                <w:left w:val="nil"/>
                <w:bottom w:val="nil"/>
                <w:right w:val="nil"/>
                <w:between w:val="nil"/>
              </w:pBdr>
              <w:spacing w:line="240" w:lineRule="auto"/>
              <w:jc w:val="both"/>
              <w:rPr>
                <w:sz w:val="20"/>
                <w:szCs w:val="20"/>
              </w:rPr>
            </w:pPr>
            <w:r>
              <w:rPr>
                <w:sz w:val="20"/>
                <w:szCs w:val="20"/>
              </w:rPr>
              <w:t xml:space="preserve">Pe vârful bujiei trebuie să fie inscripţia „NGKTB05EMA”. </w:t>
            </w:r>
          </w:p>
        </w:tc>
        <w:tc>
          <w:tcPr>
            <w:tcW w:w="4680" w:type="dxa"/>
            <w:tcMar>
              <w:top w:w="100" w:type="dxa"/>
              <w:left w:w="100" w:type="dxa"/>
              <w:bottom w:w="100" w:type="dxa"/>
              <w:right w:w="100" w:type="dxa"/>
            </w:tcMar>
          </w:tcPr>
          <w:p w14:paraId="6619BCE1" w14:textId="77777777" w:rsidR="00D87891" w:rsidRDefault="00781CEF">
            <w:pPr>
              <w:pBdr>
                <w:top w:val="nil"/>
                <w:left w:val="nil"/>
                <w:bottom w:val="nil"/>
                <w:right w:val="nil"/>
                <w:between w:val="nil"/>
              </w:pBdr>
              <w:spacing w:line="240" w:lineRule="auto"/>
              <w:jc w:val="both"/>
              <w:rPr>
                <w:b/>
                <w:sz w:val="20"/>
                <w:szCs w:val="20"/>
              </w:rPr>
            </w:pPr>
            <w:r>
              <w:rPr>
                <w:b/>
                <w:sz w:val="20"/>
                <w:szCs w:val="20"/>
              </w:rPr>
              <w:t>3.9.5. Система зажигания</w:t>
            </w:r>
          </w:p>
          <w:p w14:paraId="046FECCB" w14:textId="77777777" w:rsidR="00D87891" w:rsidRDefault="00781CEF">
            <w:pPr>
              <w:numPr>
                <w:ilvl w:val="0"/>
                <w:numId w:val="36"/>
              </w:numPr>
              <w:pBdr>
                <w:top w:val="nil"/>
                <w:left w:val="nil"/>
                <w:bottom w:val="nil"/>
                <w:right w:val="nil"/>
                <w:between w:val="nil"/>
              </w:pBdr>
              <w:spacing w:line="240" w:lineRule="auto"/>
              <w:jc w:val="both"/>
              <w:rPr>
                <w:sz w:val="20"/>
                <w:szCs w:val="20"/>
              </w:rPr>
            </w:pPr>
            <w:r>
              <w:rPr>
                <w:sz w:val="20"/>
                <w:szCs w:val="20"/>
              </w:rPr>
              <w:t>Катушка зажигания DENSO на корпусе должно быть отлито: 129000.</w:t>
            </w:r>
          </w:p>
          <w:p w14:paraId="54DBCE2F" w14:textId="77777777" w:rsidR="00D87891" w:rsidRDefault="00781CEF">
            <w:pPr>
              <w:numPr>
                <w:ilvl w:val="0"/>
                <w:numId w:val="36"/>
              </w:numPr>
              <w:pBdr>
                <w:top w:val="nil"/>
                <w:left w:val="nil"/>
                <w:bottom w:val="nil"/>
                <w:right w:val="nil"/>
                <w:between w:val="nil"/>
              </w:pBdr>
              <w:spacing w:line="240" w:lineRule="auto"/>
              <w:jc w:val="both"/>
              <w:rPr>
                <w:sz w:val="20"/>
                <w:szCs w:val="20"/>
              </w:rPr>
            </w:pPr>
            <w:r>
              <w:rPr>
                <w:sz w:val="20"/>
                <w:szCs w:val="20"/>
              </w:rPr>
              <w:t>Свеча зажигания: Denso Iridium IW 24, IW 27; IW 29, IW 31, IW34</w:t>
            </w:r>
          </w:p>
          <w:p w14:paraId="0F81C1E3" w14:textId="77777777" w:rsidR="00D87891" w:rsidRDefault="00781CEF">
            <w:pPr>
              <w:numPr>
                <w:ilvl w:val="0"/>
                <w:numId w:val="36"/>
              </w:numPr>
              <w:pBdr>
                <w:top w:val="nil"/>
                <w:left w:val="nil"/>
                <w:bottom w:val="nil"/>
                <w:right w:val="nil"/>
                <w:between w:val="nil"/>
              </w:pBdr>
              <w:spacing w:line="240" w:lineRule="auto"/>
              <w:jc w:val="both"/>
              <w:rPr>
                <w:sz w:val="20"/>
                <w:szCs w:val="20"/>
              </w:rPr>
            </w:pPr>
            <w:r>
              <w:rPr>
                <w:sz w:val="20"/>
                <w:szCs w:val="20"/>
              </w:rPr>
              <w:t xml:space="preserve">Размеры резьбовой части свечи зажигания: длина 18,5 мм, диаметр 14 мм, шаг 1,25. </w:t>
            </w:r>
          </w:p>
          <w:p w14:paraId="7FF7C8A6" w14:textId="77777777" w:rsidR="00D87891" w:rsidRDefault="00781CEF">
            <w:pPr>
              <w:numPr>
                <w:ilvl w:val="0"/>
                <w:numId w:val="36"/>
              </w:numPr>
              <w:pBdr>
                <w:top w:val="nil"/>
                <w:left w:val="nil"/>
                <w:bottom w:val="nil"/>
                <w:right w:val="nil"/>
                <w:between w:val="nil"/>
              </w:pBdr>
              <w:spacing w:line="240" w:lineRule="auto"/>
              <w:jc w:val="both"/>
              <w:rPr>
                <w:sz w:val="20"/>
                <w:szCs w:val="20"/>
              </w:rPr>
            </w:pPr>
            <w:r>
              <w:rPr>
                <w:sz w:val="20"/>
                <w:szCs w:val="20"/>
              </w:rPr>
              <w:t>На свечном наконечнике должна быть надпись «NGKTB05EMA»</w:t>
            </w:r>
          </w:p>
        </w:tc>
      </w:tr>
      <w:tr w:rsidR="00D87891" w14:paraId="69363930" w14:textId="77777777">
        <w:tc>
          <w:tcPr>
            <w:tcW w:w="4620" w:type="dxa"/>
            <w:tcMar>
              <w:top w:w="100" w:type="dxa"/>
              <w:left w:w="100" w:type="dxa"/>
              <w:bottom w:w="100" w:type="dxa"/>
              <w:right w:w="100" w:type="dxa"/>
            </w:tcMar>
          </w:tcPr>
          <w:p w14:paraId="3753D52E" w14:textId="77777777" w:rsidR="00D87891" w:rsidRDefault="00781CEF">
            <w:pPr>
              <w:pBdr>
                <w:top w:val="nil"/>
                <w:left w:val="nil"/>
                <w:bottom w:val="nil"/>
                <w:right w:val="nil"/>
                <w:between w:val="nil"/>
              </w:pBdr>
              <w:spacing w:line="240" w:lineRule="auto"/>
              <w:jc w:val="both"/>
              <w:rPr>
                <w:b/>
                <w:sz w:val="20"/>
                <w:szCs w:val="20"/>
              </w:rPr>
            </w:pPr>
            <w:r>
              <w:rPr>
                <w:b/>
                <w:sz w:val="20"/>
                <w:szCs w:val="20"/>
              </w:rPr>
              <w:t>3.9.6 Clapeta de preluare a puterii</w:t>
            </w:r>
          </w:p>
          <w:p w14:paraId="26260ACC" w14:textId="77777777" w:rsidR="00D87891" w:rsidRDefault="00781CEF">
            <w:pPr>
              <w:pBdr>
                <w:top w:val="nil"/>
                <w:left w:val="nil"/>
                <w:bottom w:val="nil"/>
                <w:right w:val="nil"/>
                <w:between w:val="nil"/>
              </w:pBdr>
              <w:spacing w:line="240" w:lineRule="auto"/>
              <w:jc w:val="both"/>
              <w:rPr>
                <w:sz w:val="20"/>
                <w:szCs w:val="20"/>
              </w:rPr>
            </w:pPr>
            <w:r>
              <w:rPr>
                <w:sz w:val="20"/>
                <w:szCs w:val="20"/>
              </w:rPr>
              <w:t>Se admite reglarea timpului de deschidere a supapei de evacuare (numai la FR 125 Max).</w:t>
            </w:r>
          </w:p>
        </w:tc>
        <w:tc>
          <w:tcPr>
            <w:tcW w:w="4680" w:type="dxa"/>
            <w:tcMar>
              <w:top w:w="100" w:type="dxa"/>
              <w:left w:w="100" w:type="dxa"/>
              <w:bottom w:w="100" w:type="dxa"/>
              <w:right w:w="100" w:type="dxa"/>
            </w:tcMar>
          </w:tcPr>
          <w:p w14:paraId="1C78F9B8" w14:textId="77777777" w:rsidR="00D87891" w:rsidRDefault="00781CEF">
            <w:pPr>
              <w:pBdr>
                <w:top w:val="nil"/>
                <w:left w:val="nil"/>
                <w:bottom w:val="nil"/>
                <w:right w:val="nil"/>
                <w:between w:val="nil"/>
              </w:pBdr>
              <w:spacing w:line="240" w:lineRule="auto"/>
              <w:jc w:val="both"/>
              <w:rPr>
                <w:b/>
                <w:sz w:val="20"/>
                <w:szCs w:val="20"/>
              </w:rPr>
            </w:pPr>
            <w:r>
              <w:rPr>
                <w:b/>
                <w:sz w:val="20"/>
                <w:szCs w:val="20"/>
              </w:rPr>
              <w:t>3.9.6. Клапан отбора мощности</w:t>
            </w:r>
          </w:p>
          <w:p w14:paraId="6810D7DD" w14:textId="77777777" w:rsidR="00D87891" w:rsidRDefault="00781CEF">
            <w:pPr>
              <w:pBdr>
                <w:top w:val="nil"/>
                <w:left w:val="nil"/>
                <w:bottom w:val="nil"/>
                <w:right w:val="nil"/>
                <w:between w:val="nil"/>
              </w:pBdr>
              <w:spacing w:line="240" w:lineRule="auto"/>
              <w:jc w:val="both"/>
              <w:rPr>
                <w:sz w:val="20"/>
                <w:szCs w:val="20"/>
              </w:rPr>
            </w:pPr>
            <w:r>
              <w:rPr>
                <w:sz w:val="20"/>
                <w:szCs w:val="20"/>
              </w:rPr>
              <w:t>Разрешена регулировка времени открытия выпускного клапана (только FR 125 Max)</w:t>
            </w:r>
          </w:p>
        </w:tc>
      </w:tr>
      <w:tr w:rsidR="00D87891" w14:paraId="71FBC23A" w14:textId="77777777">
        <w:tc>
          <w:tcPr>
            <w:tcW w:w="4620" w:type="dxa"/>
            <w:tcMar>
              <w:top w:w="100" w:type="dxa"/>
              <w:left w:w="100" w:type="dxa"/>
              <w:bottom w:w="100" w:type="dxa"/>
              <w:right w:w="100" w:type="dxa"/>
            </w:tcMar>
          </w:tcPr>
          <w:p w14:paraId="603CC299" w14:textId="77777777" w:rsidR="00D87891" w:rsidRDefault="00781CEF">
            <w:pPr>
              <w:pBdr>
                <w:top w:val="nil"/>
                <w:left w:val="nil"/>
                <w:bottom w:val="nil"/>
                <w:right w:val="nil"/>
                <w:between w:val="nil"/>
              </w:pBdr>
              <w:spacing w:line="240" w:lineRule="auto"/>
              <w:jc w:val="both"/>
              <w:rPr>
                <w:sz w:val="20"/>
                <w:szCs w:val="20"/>
              </w:rPr>
            </w:pPr>
            <w:r>
              <w:rPr>
                <w:b/>
                <w:sz w:val="20"/>
                <w:szCs w:val="20"/>
              </w:rPr>
              <w:t>3.9.7. Ambreiajul:</w:t>
            </w:r>
            <w:r>
              <w:rPr>
                <w:sz w:val="20"/>
                <w:szCs w:val="20"/>
              </w:rPr>
              <w:t xml:space="preserve"> este obligatorie utilizarea unui ambreiaj centrifug înregistrat de CIK-FIA pentru tipul corespunzător de motor. Ambreiajul trebuie să funcţioneze înainte de a se atinge turaţia de 4000 rot./min. la arborele cotit (kartul fără pilot).</w:t>
            </w:r>
          </w:p>
        </w:tc>
        <w:tc>
          <w:tcPr>
            <w:tcW w:w="4680" w:type="dxa"/>
            <w:tcMar>
              <w:top w:w="100" w:type="dxa"/>
              <w:left w:w="100" w:type="dxa"/>
              <w:bottom w:w="100" w:type="dxa"/>
              <w:right w:w="100" w:type="dxa"/>
            </w:tcMar>
          </w:tcPr>
          <w:p w14:paraId="16025175" w14:textId="77777777" w:rsidR="00D87891" w:rsidRDefault="00781CEF">
            <w:pPr>
              <w:pBdr>
                <w:top w:val="nil"/>
                <w:left w:val="nil"/>
                <w:bottom w:val="nil"/>
                <w:right w:val="nil"/>
                <w:between w:val="nil"/>
              </w:pBdr>
              <w:spacing w:line="240" w:lineRule="auto"/>
              <w:jc w:val="both"/>
              <w:rPr>
                <w:sz w:val="20"/>
                <w:szCs w:val="20"/>
              </w:rPr>
            </w:pPr>
            <w:r>
              <w:rPr>
                <w:b/>
                <w:sz w:val="20"/>
                <w:szCs w:val="20"/>
              </w:rPr>
              <w:t>3.9.7. Муфта сцепления:</w:t>
            </w:r>
            <w:r>
              <w:rPr>
                <w:sz w:val="20"/>
                <w:szCs w:val="20"/>
              </w:rPr>
              <w:t xml:space="preserve"> обязательное применение центробежной муфты, зарегистрированной CIK FIA для данной модели двигателя. Срабатывание муфты должно происходить до 4000 об/мин коленчатого вала (карт без водителя).</w:t>
            </w:r>
          </w:p>
        </w:tc>
      </w:tr>
      <w:tr w:rsidR="00D87891" w14:paraId="0E7514B5" w14:textId="77777777">
        <w:tc>
          <w:tcPr>
            <w:tcW w:w="4620" w:type="dxa"/>
            <w:tcMar>
              <w:top w:w="100" w:type="dxa"/>
              <w:left w:w="100" w:type="dxa"/>
              <w:bottom w:w="100" w:type="dxa"/>
              <w:right w:w="100" w:type="dxa"/>
            </w:tcMar>
          </w:tcPr>
          <w:p w14:paraId="62572B45" w14:textId="77777777" w:rsidR="00D87891" w:rsidRDefault="00781CEF">
            <w:pPr>
              <w:pBdr>
                <w:top w:val="nil"/>
                <w:left w:val="nil"/>
                <w:bottom w:val="nil"/>
                <w:right w:val="nil"/>
                <w:between w:val="nil"/>
              </w:pBdr>
              <w:spacing w:line="240" w:lineRule="auto"/>
              <w:jc w:val="both"/>
              <w:rPr>
                <w:b/>
                <w:sz w:val="20"/>
                <w:szCs w:val="20"/>
              </w:rPr>
            </w:pPr>
            <w:r>
              <w:rPr>
                <w:b/>
                <w:sz w:val="20"/>
                <w:szCs w:val="20"/>
              </w:rPr>
              <w:t xml:space="preserve">3.9.8. Sunt interzise orice modificări la sistemul de admisie şi evacuare a gazelor. </w:t>
            </w:r>
          </w:p>
        </w:tc>
        <w:tc>
          <w:tcPr>
            <w:tcW w:w="4680" w:type="dxa"/>
            <w:tcMar>
              <w:top w:w="100" w:type="dxa"/>
              <w:left w:w="100" w:type="dxa"/>
              <w:bottom w:w="100" w:type="dxa"/>
              <w:right w:w="100" w:type="dxa"/>
            </w:tcMar>
          </w:tcPr>
          <w:p w14:paraId="4523EE2D" w14:textId="77777777" w:rsidR="00D87891" w:rsidRDefault="00781CEF">
            <w:pPr>
              <w:pBdr>
                <w:top w:val="nil"/>
                <w:left w:val="nil"/>
                <w:bottom w:val="nil"/>
                <w:right w:val="nil"/>
                <w:between w:val="nil"/>
              </w:pBdr>
              <w:spacing w:line="240" w:lineRule="auto"/>
              <w:jc w:val="both"/>
              <w:rPr>
                <w:b/>
                <w:sz w:val="20"/>
                <w:szCs w:val="20"/>
              </w:rPr>
            </w:pPr>
            <w:r>
              <w:rPr>
                <w:b/>
                <w:sz w:val="20"/>
                <w:szCs w:val="20"/>
              </w:rPr>
              <w:t>3.9.8. Запрещается вносить любые изменения в систему впуска и выпуска газов.</w:t>
            </w:r>
          </w:p>
        </w:tc>
      </w:tr>
      <w:tr w:rsidR="00D87891" w14:paraId="2586144E" w14:textId="77777777">
        <w:tc>
          <w:tcPr>
            <w:tcW w:w="4620" w:type="dxa"/>
            <w:tcMar>
              <w:top w:w="100" w:type="dxa"/>
              <w:left w:w="100" w:type="dxa"/>
              <w:bottom w:w="100" w:type="dxa"/>
              <w:right w:w="100" w:type="dxa"/>
            </w:tcMar>
          </w:tcPr>
          <w:p w14:paraId="3CA82DDC" w14:textId="77777777" w:rsidR="00D87891" w:rsidRDefault="00781CEF">
            <w:pPr>
              <w:pBdr>
                <w:top w:val="nil"/>
                <w:left w:val="nil"/>
                <w:bottom w:val="nil"/>
                <w:right w:val="nil"/>
                <w:between w:val="nil"/>
              </w:pBdr>
              <w:spacing w:line="240" w:lineRule="auto"/>
              <w:jc w:val="both"/>
              <w:rPr>
                <w:sz w:val="20"/>
                <w:szCs w:val="20"/>
              </w:rPr>
            </w:pPr>
            <w:r>
              <w:rPr>
                <w:b/>
                <w:sz w:val="20"/>
                <w:szCs w:val="20"/>
              </w:rPr>
              <w:t>3.9.9. Sisteme de evacuare</w:t>
            </w:r>
            <w:r>
              <w:rPr>
                <w:sz w:val="20"/>
                <w:szCs w:val="20"/>
              </w:rPr>
              <w:t xml:space="preserve"> </w:t>
            </w:r>
          </w:p>
          <w:p w14:paraId="1AF41D0D" w14:textId="77777777" w:rsidR="00D87891" w:rsidRDefault="00781CEF">
            <w:pPr>
              <w:pBdr>
                <w:top w:val="nil"/>
                <w:left w:val="nil"/>
                <w:bottom w:val="nil"/>
                <w:right w:val="nil"/>
                <w:between w:val="nil"/>
              </w:pBdr>
              <w:spacing w:line="240" w:lineRule="auto"/>
              <w:jc w:val="both"/>
              <w:rPr>
                <w:sz w:val="20"/>
                <w:szCs w:val="20"/>
              </w:rPr>
            </w:pPr>
            <w:r>
              <w:rPr>
                <w:sz w:val="20"/>
                <w:szCs w:val="20"/>
              </w:rPr>
              <w:t>Trebuie să fie unul înregistrat pentru tipul respectiv de motor ROTAX.</w:t>
            </w:r>
          </w:p>
        </w:tc>
        <w:tc>
          <w:tcPr>
            <w:tcW w:w="4680" w:type="dxa"/>
            <w:tcMar>
              <w:top w:w="100" w:type="dxa"/>
              <w:left w:w="100" w:type="dxa"/>
              <w:bottom w:w="100" w:type="dxa"/>
              <w:right w:w="100" w:type="dxa"/>
            </w:tcMar>
          </w:tcPr>
          <w:p w14:paraId="220B442E" w14:textId="77777777" w:rsidR="00D87891" w:rsidRDefault="00781CEF">
            <w:pPr>
              <w:pBdr>
                <w:top w:val="nil"/>
                <w:left w:val="nil"/>
                <w:bottom w:val="nil"/>
                <w:right w:val="nil"/>
                <w:between w:val="nil"/>
              </w:pBdr>
              <w:spacing w:line="240" w:lineRule="auto"/>
              <w:jc w:val="both"/>
              <w:rPr>
                <w:b/>
                <w:sz w:val="20"/>
                <w:szCs w:val="20"/>
              </w:rPr>
            </w:pPr>
            <w:r>
              <w:rPr>
                <w:b/>
                <w:sz w:val="20"/>
                <w:szCs w:val="20"/>
              </w:rPr>
              <w:t xml:space="preserve">3.9.9 Выхлопная система </w:t>
            </w:r>
          </w:p>
          <w:p w14:paraId="254364FD" w14:textId="77777777" w:rsidR="00D87891" w:rsidRDefault="00781CEF">
            <w:pPr>
              <w:pBdr>
                <w:top w:val="nil"/>
                <w:left w:val="nil"/>
                <w:bottom w:val="nil"/>
                <w:right w:val="nil"/>
                <w:between w:val="nil"/>
              </w:pBdr>
              <w:spacing w:line="240" w:lineRule="auto"/>
              <w:jc w:val="both"/>
              <w:rPr>
                <w:sz w:val="20"/>
                <w:szCs w:val="20"/>
              </w:rPr>
            </w:pPr>
            <w:r>
              <w:rPr>
                <w:sz w:val="20"/>
                <w:szCs w:val="20"/>
              </w:rPr>
              <w:t xml:space="preserve">Зарегистрированная для данной модели двигателя ROTAX. </w:t>
            </w:r>
          </w:p>
        </w:tc>
      </w:tr>
      <w:tr w:rsidR="00D87891" w14:paraId="41861F43" w14:textId="77777777">
        <w:tc>
          <w:tcPr>
            <w:tcW w:w="4620" w:type="dxa"/>
            <w:tcMar>
              <w:top w:w="100" w:type="dxa"/>
              <w:left w:w="100" w:type="dxa"/>
              <w:bottom w:w="100" w:type="dxa"/>
              <w:right w:w="100" w:type="dxa"/>
            </w:tcMar>
          </w:tcPr>
          <w:p w14:paraId="23C5B85F" w14:textId="77777777" w:rsidR="00D87891" w:rsidRDefault="00781CEF">
            <w:pPr>
              <w:pBdr>
                <w:top w:val="nil"/>
                <w:left w:val="nil"/>
                <w:bottom w:val="nil"/>
                <w:right w:val="nil"/>
                <w:between w:val="nil"/>
              </w:pBdr>
              <w:spacing w:line="240" w:lineRule="auto"/>
              <w:jc w:val="both"/>
              <w:rPr>
                <w:b/>
                <w:sz w:val="20"/>
                <w:szCs w:val="20"/>
              </w:rPr>
            </w:pPr>
            <w:r>
              <w:rPr>
                <w:b/>
                <w:sz w:val="20"/>
                <w:szCs w:val="20"/>
              </w:rPr>
              <w:t>3.9.10 Carburant</w:t>
            </w:r>
          </w:p>
          <w:p w14:paraId="733EEBA7" w14:textId="77777777" w:rsidR="00D87891" w:rsidRDefault="00781CEF">
            <w:pPr>
              <w:numPr>
                <w:ilvl w:val="0"/>
                <w:numId w:val="9"/>
              </w:numPr>
              <w:pBdr>
                <w:top w:val="nil"/>
                <w:left w:val="nil"/>
                <w:bottom w:val="nil"/>
                <w:right w:val="nil"/>
                <w:between w:val="nil"/>
              </w:pBdr>
              <w:spacing w:line="240" w:lineRule="auto"/>
              <w:jc w:val="both"/>
              <w:rPr>
                <w:sz w:val="20"/>
                <w:szCs w:val="20"/>
              </w:rPr>
            </w:pPr>
            <w:r>
              <w:rPr>
                <w:sz w:val="20"/>
                <w:szCs w:val="20"/>
              </w:rPr>
              <w:t xml:space="preserve">Benzină neetilată cu cifra octanică cuprinsă între minimum 95 şi maximum 98. </w:t>
            </w:r>
          </w:p>
          <w:p w14:paraId="4FE34906" w14:textId="77777777" w:rsidR="00D87891" w:rsidRDefault="00781CEF">
            <w:pPr>
              <w:numPr>
                <w:ilvl w:val="0"/>
                <w:numId w:val="9"/>
              </w:numPr>
              <w:pBdr>
                <w:top w:val="nil"/>
                <w:left w:val="nil"/>
                <w:bottom w:val="nil"/>
                <w:right w:val="nil"/>
                <w:between w:val="nil"/>
              </w:pBdr>
              <w:spacing w:line="240" w:lineRule="auto"/>
              <w:jc w:val="both"/>
              <w:rPr>
                <w:sz w:val="20"/>
                <w:szCs w:val="20"/>
              </w:rPr>
            </w:pPr>
            <w:r>
              <w:rPr>
                <w:sz w:val="20"/>
                <w:szCs w:val="20"/>
              </w:rPr>
              <w:t>Ulei Rotax XPS.</w:t>
            </w:r>
          </w:p>
          <w:p w14:paraId="5D753F9F" w14:textId="77777777" w:rsidR="00D87891" w:rsidRDefault="00781CEF">
            <w:pPr>
              <w:numPr>
                <w:ilvl w:val="0"/>
                <w:numId w:val="9"/>
              </w:numPr>
              <w:pBdr>
                <w:top w:val="nil"/>
                <w:left w:val="nil"/>
                <w:bottom w:val="nil"/>
                <w:right w:val="nil"/>
                <w:between w:val="nil"/>
              </w:pBdr>
              <w:spacing w:line="240" w:lineRule="auto"/>
              <w:jc w:val="both"/>
              <w:rPr>
                <w:sz w:val="20"/>
                <w:szCs w:val="20"/>
              </w:rPr>
            </w:pPr>
            <w:r>
              <w:rPr>
                <w:sz w:val="20"/>
                <w:szCs w:val="20"/>
              </w:rPr>
              <w:t>Proporţia de ulei – 1:33-1:50.</w:t>
            </w:r>
          </w:p>
        </w:tc>
        <w:tc>
          <w:tcPr>
            <w:tcW w:w="4680" w:type="dxa"/>
            <w:tcMar>
              <w:top w:w="100" w:type="dxa"/>
              <w:left w:w="100" w:type="dxa"/>
              <w:bottom w:w="100" w:type="dxa"/>
              <w:right w:w="100" w:type="dxa"/>
            </w:tcMar>
          </w:tcPr>
          <w:p w14:paraId="7616ABCC" w14:textId="77777777" w:rsidR="00D87891" w:rsidRDefault="00781CEF">
            <w:pPr>
              <w:pBdr>
                <w:top w:val="nil"/>
                <w:left w:val="nil"/>
                <w:bottom w:val="nil"/>
                <w:right w:val="nil"/>
                <w:between w:val="nil"/>
              </w:pBdr>
              <w:spacing w:line="240" w:lineRule="auto"/>
              <w:jc w:val="both"/>
              <w:rPr>
                <w:b/>
                <w:sz w:val="20"/>
                <w:szCs w:val="20"/>
              </w:rPr>
            </w:pPr>
            <w:r>
              <w:rPr>
                <w:b/>
                <w:sz w:val="20"/>
                <w:szCs w:val="20"/>
              </w:rPr>
              <w:t>3.9.10. Топливо</w:t>
            </w:r>
          </w:p>
          <w:p w14:paraId="5EC9A6AC" w14:textId="77777777" w:rsidR="00D87891" w:rsidRDefault="00781CEF">
            <w:pPr>
              <w:numPr>
                <w:ilvl w:val="0"/>
                <w:numId w:val="16"/>
              </w:numPr>
              <w:pBdr>
                <w:top w:val="nil"/>
                <w:left w:val="nil"/>
                <w:bottom w:val="nil"/>
                <w:right w:val="nil"/>
                <w:between w:val="nil"/>
              </w:pBdr>
              <w:spacing w:line="240" w:lineRule="auto"/>
              <w:jc w:val="both"/>
              <w:rPr>
                <w:sz w:val="20"/>
                <w:szCs w:val="20"/>
              </w:rPr>
            </w:pPr>
            <w:r>
              <w:rPr>
                <w:sz w:val="20"/>
                <w:szCs w:val="20"/>
              </w:rPr>
              <w:t>Неэтилированное –  минимальное октановое число - 95, максимальное  - 98</w:t>
            </w:r>
          </w:p>
          <w:p w14:paraId="790BEE2C" w14:textId="77777777" w:rsidR="00D87891" w:rsidRDefault="00781CEF">
            <w:pPr>
              <w:numPr>
                <w:ilvl w:val="0"/>
                <w:numId w:val="16"/>
              </w:numPr>
              <w:pBdr>
                <w:top w:val="nil"/>
                <w:left w:val="nil"/>
                <w:bottom w:val="nil"/>
                <w:right w:val="nil"/>
                <w:between w:val="nil"/>
              </w:pBdr>
              <w:spacing w:line="240" w:lineRule="auto"/>
              <w:jc w:val="both"/>
              <w:rPr>
                <w:sz w:val="20"/>
                <w:szCs w:val="20"/>
              </w:rPr>
            </w:pPr>
            <w:r>
              <w:rPr>
                <w:sz w:val="20"/>
                <w:szCs w:val="20"/>
              </w:rPr>
              <w:t>Масло Rotax XPS.</w:t>
            </w:r>
          </w:p>
          <w:p w14:paraId="59BCF815" w14:textId="77777777" w:rsidR="00D87891" w:rsidRDefault="00781CEF">
            <w:pPr>
              <w:numPr>
                <w:ilvl w:val="0"/>
                <w:numId w:val="16"/>
              </w:numPr>
              <w:pBdr>
                <w:top w:val="nil"/>
                <w:left w:val="nil"/>
                <w:bottom w:val="nil"/>
                <w:right w:val="nil"/>
                <w:between w:val="nil"/>
              </w:pBdr>
              <w:spacing w:line="240" w:lineRule="auto"/>
              <w:jc w:val="both"/>
              <w:rPr>
                <w:sz w:val="20"/>
                <w:szCs w:val="20"/>
              </w:rPr>
            </w:pPr>
            <w:r>
              <w:rPr>
                <w:sz w:val="20"/>
                <w:szCs w:val="20"/>
              </w:rPr>
              <w:t>Пропорция масла 1:33-1:50</w:t>
            </w:r>
          </w:p>
        </w:tc>
      </w:tr>
      <w:tr w:rsidR="00D87891" w14:paraId="2F0A0608" w14:textId="77777777">
        <w:tc>
          <w:tcPr>
            <w:tcW w:w="4620" w:type="dxa"/>
            <w:tcMar>
              <w:top w:w="100" w:type="dxa"/>
              <w:left w:w="100" w:type="dxa"/>
              <w:bottom w:w="100" w:type="dxa"/>
              <w:right w:w="100" w:type="dxa"/>
            </w:tcMar>
          </w:tcPr>
          <w:p w14:paraId="516A1AD1" w14:textId="77777777" w:rsidR="00D87891" w:rsidRDefault="00781CEF">
            <w:pPr>
              <w:pBdr>
                <w:top w:val="nil"/>
                <w:left w:val="nil"/>
                <w:bottom w:val="nil"/>
                <w:right w:val="nil"/>
                <w:between w:val="nil"/>
              </w:pBdr>
              <w:spacing w:line="240" w:lineRule="auto"/>
              <w:jc w:val="both"/>
              <w:rPr>
                <w:sz w:val="20"/>
                <w:szCs w:val="20"/>
              </w:rPr>
            </w:pPr>
            <w:r>
              <w:rPr>
                <w:b/>
                <w:sz w:val="20"/>
                <w:szCs w:val="20"/>
              </w:rPr>
              <w:t>3.9.11. Radiatorul</w:t>
            </w:r>
            <w:r>
              <w:rPr>
                <w:sz w:val="20"/>
                <w:szCs w:val="20"/>
              </w:rPr>
              <w:t xml:space="preserve"> trebuie să fie numai unul original.</w:t>
            </w:r>
          </w:p>
        </w:tc>
        <w:tc>
          <w:tcPr>
            <w:tcW w:w="4680" w:type="dxa"/>
            <w:tcMar>
              <w:top w:w="100" w:type="dxa"/>
              <w:left w:w="100" w:type="dxa"/>
              <w:bottom w:w="100" w:type="dxa"/>
              <w:right w:w="100" w:type="dxa"/>
            </w:tcMar>
          </w:tcPr>
          <w:p w14:paraId="6E9396B8" w14:textId="77777777" w:rsidR="00D87891" w:rsidRDefault="00781CEF">
            <w:pPr>
              <w:pBdr>
                <w:top w:val="nil"/>
                <w:left w:val="nil"/>
                <w:bottom w:val="nil"/>
                <w:right w:val="nil"/>
                <w:between w:val="nil"/>
              </w:pBdr>
              <w:spacing w:line="240" w:lineRule="auto"/>
              <w:jc w:val="both"/>
              <w:rPr>
                <w:sz w:val="20"/>
                <w:szCs w:val="20"/>
              </w:rPr>
            </w:pPr>
            <w:r>
              <w:rPr>
                <w:b/>
                <w:sz w:val="20"/>
                <w:szCs w:val="20"/>
              </w:rPr>
              <w:t>3.9.11. Радиатор</w:t>
            </w:r>
            <w:r>
              <w:rPr>
                <w:sz w:val="20"/>
                <w:szCs w:val="20"/>
              </w:rPr>
              <w:t xml:space="preserve"> должен быть строго оригинальным.</w:t>
            </w:r>
          </w:p>
        </w:tc>
      </w:tr>
      <w:tr w:rsidR="00D87891" w14:paraId="5DA221DE" w14:textId="77777777">
        <w:tc>
          <w:tcPr>
            <w:tcW w:w="4620" w:type="dxa"/>
            <w:tcMar>
              <w:top w:w="100" w:type="dxa"/>
              <w:left w:w="100" w:type="dxa"/>
              <w:bottom w:w="100" w:type="dxa"/>
              <w:right w:w="100" w:type="dxa"/>
            </w:tcMar>
          </w:tcPr>
          <w:p w14:paraId="2E963E0B" w14:textId="77777777" w:rsidR="00D87891" w:rsidRDefault="00781CEF">
            <w:pPr>
              <w:spacing w:line="240" w:lineRule="auto"/>
              <w:jc w:val="both"/>
              <w:rPr>
                <w:sz w:val="20"/>
                <w:szCs w:val="20"/>
              </w:rPr>
            </w:pPr>
            <w:r>
              <w:rPr>
                <w:b/>
                <w:sz w:val="20"/>
                <w:szCs w:val="20"/>
              </w:rPr>
              <w:t>3.9.12. Motorul în versiunea EVO</w:t>
            </w:r>
            <w:r>
              <w:rPr>
                <w:sz w:val="20"/>
                <w:szCs w:val="20"/>
              </w:rPr>
              <w:t xml:space="preserve"> trebuie să îndeplinească cerințele tehnice oficiale Rotax pentru anul curent, disponibile pe </w:t>
            </w:r>
            <w:hyperlink r:id="rId17">
              <w:r>
                <w:rPr>
                  <w:color w:val="1155CC"/>
                  <w:sz w:val="20"/>
                  <w:szCs w:val="20"/>
                  <w:u w:val="single"/>
                </w:rPr>
                <w:t>www.rotax-kart.com</w:t>
              </w:r>
            </w:hyperlink>
            <w:r>
              <w:rPr>
                <w:sz w:val="20"/>
                <w:szCs w:val="20"/>
              </w:rPr>
              <w:t>.</w:t>
            </w:r>
          </w:p>
          <w:p w14:paraId="54D6FD5E" w14:textId="77777777" w:rsidR="00D87891" w:rsidRDefault="00781CEF">
            <w:pPr>
              <w:spacing w:line="240" w:lineRule="auto"/>
              <w:jc w:val="both"/>
              <w:rPr>
                <w:b/>
                <w:sz w:val="20"/>
                <w:szCs w:val="20"/>
              </w:rPr>
            </w:pPr>
            <w:r>
              <w:rPr>
                <w:sz w:val="20"/>
                <w:szCs w:val="20"/>
              </w:rPr>
              <w:br/>
              <w:t>Este permisă folosirea bujiilor Denso IW24, IW27, IW29, IW31, IW34 și NGK GR9DI-8.</w:t>
            </w:r>
          </w:p>
        </w:tc>
        <w:tc>
          <w:tcPr>
            <w:tcW w:w="4680" w:type="dxa"/>
            <w:tcMar>
              <w:top w:w="100" w:type="dxa"/>
              <w:left w:w="100" w:type="dxa"/>
              <w:bottom w:w="100" w:type="dxa"/>
              <w:right w:w="100" w:type="dxa"/>
            </w:tcMar>
          </w:tcPr>
          <w:p w14:paraId="56C2E307" w14:textId="77777777" w:rsidR="00D87891" w:rsidRDefault="00781CEF">
            <w:pPr>
              <w:spacing w:line="240" w:lineRule="auto"/>
              <w:jc w:val="both"/>
              <w:rPr>
                <w:sz w:val="20"/>
                <w:szCs w:val="20"/>
              </w:rPr>
            </w:pPr>
            <w:r>
              <w:rPr>
                <w:b/>
                <w:sz w:val="20"/>
                <w:szCs w:val="20"/>
              </w:rPr>
              <w:t>3.9.12. Мотор в варианте EVO</w:t>
            </w:r>
            <w:r>
              <w:rPr>
                <w:sz w:val="20"/>
                <w:szCs w:val="20"/>
              </w:rPr>
              <w:t xml:space="preserve"> должен соответствовать официальным техническим требованиям Rotax текущего года, доступные на </w:t>
            </w:r>
            <w:hyperlink r:id="rId18">
              <w:r>
                <w:rPr>
                  <w:color w:val="1155CC"/>
                  <w:sz w:val="20"/>
                  <w:szCs w:val="20"/>
                  <w:u w:val="single"/>
                </w:rPr>
                <w:t>www.rotax-kart.com</w:t>
              </w:r>
            </w:hyperlink>
            <w:r>
              <w:rPr>
                <w:sz w:val="20"/>
                <w:szCs w:val="20"/>
              </w:rPr>
              <w:t>.</w:t>
            </w:r>
            <w:r>
              <w:rPr>
                <w:sz w:val="20"/>
                <w:szCs w:val="20"/>
              </w:rPr>
              <w:br/>
            </w:r>
          </w:p>
          <w:p w14:paraId="0D8C6241" w14:textId="77777777" w:rsidR="00D87891" w:rsidRDefault="00781CEF">
            <w:pPr>
              <w:spacing w:line="240" w:lineRule="auto"/>
              <w:jc w:val="both"/>
              <w:rPr>
                <w:b/>
                <w:sz w:val="20"/>
                <w:szCs w:val="20"/>
              </w:rPr>
            </w:pPr>
            <w:r>
              <w:rPr>
                <w:sz w:val="20"/>
                <w:szCs w:val="20"/>
              </w:rPr>
              <w:t>Разрешается использовать свечи зажигания Denso IW24, IW27, IW29, IW31, IW34 и NGK GR9DI-8.</w:t>
            </w:r>
          </w:p>
        </w:tc>
      </w:tr>
      <w:tr w:rsidR="00D87891" w14:paraId="66C487EA" w14:textId="77777777">
        <w:tc>
          <w:tcPr>
            <w:tcW w:w="4620" w:type="dxa"/>
            <w:tcMar>
              <w:top w:w="100" w:type="dxa"/>
              <w:left w:w="100" w:type="dxa"/>
              <w:bottom w:w="100" w:type="dxa"/>
              <w:right w:w="100" w:type="dxa"/>
            </w:tcMar>
          </w:tcPr>
          <w:p w14:paraId="2FFA1BB7" w14:textId="77777777" w:rsidR="00D87891" w:rsidRDefault="00781CEF">
            <w:pPr>
              <w:pBdr>
                <w:top w:val="nil"/>
                <w:left w:val="nil"/>
                <w:bottom w:val="nil"/>
                <w:right w:val="nil"/>
                <w:between w:val="nil"/>
              </w:pBdr>
              <w:spacing w:line="240" w:lineRule="auto"/>
              <w:jc w:val="both"/>
              <w:rPr>
                <w:b/>
                <w:sz w:val="20"/>
                <w:szCs w:val="20"/>
              </w:rPr>
            </w:pPr>
            <w:r>
              <w:rPr>
                <w:b/>
                <w:sz w:val="20"/>
                <w:szCs w:val="20"/>
              </w:rPr>
              <w:lastRenderedPageBreak/>
              <w:t>3.9.13.</w:t>
            </w:r>
            <w:r>
              <w:rPr>
                <w:sz w:val="20"/>
                <w:szCs w:val="20"/>
              </w:rPr>
              <w:t xml:space="preserve"> </w:t>
            </w:r>
            <w:r>
              <w:rPr>
                <w:b/>
                <w:sz w:val="20"/>
                <w:szCs w:val="20"/>
              </w:rPr>
              <w:t xml:space="preserve"> Masa minimă: </w:t>
            </w:r>
          </w:p>
          <w:p w14:paraId="2905FBB2" w14:textId="77777777" w:rsidR="00D87891" w:rsidRDefault="00781CEF">
            <w:pPr>
              <w:numPr>
                <w:ilvl w:val="0"/>
                <w:numId w:val="33"/>
              </w:numPr>
              <w:pBdr>
                <w:top w:val="nil"/>
                <w:left w:val="nil"/>
                <w:bottom w:val="nil"/>
                <w:right w:val="nil"/>
                <w:between w:val="nil"/>
              </w:pBdr>
              <w:spacing w:line="240" w:lineRule="auto"/>
              <w:jc w:val="both"/>
              <w:rPr>
                <w:sz w:val="20"/>
                <w:szCs w:val="20"/>
              </w:rPr>
            </w:pPr>
            <w:r>
              <w:rPr>
                <w:sz w:val="20"/>
                <w:szCs w:val="20"/>
                <w:highlight w:val="yellow"/>
              </w:rPr>
              <w:t>162</w:t>
            </w:r>
            <w:r>
              <w:rPr>
                <w:sz w:val="20"/>
                <w:szCs w:val="20"/>
              </w:rPr>
              <w:t xml:space="preserve"> kg pentru clasa Rotax Max;</w:t>
            </w:r>
          </w:p>
          <w:p w14:paraId="6595A8B0" w14:textId="77777777" w:rsidR="00D87891" w:rsidRDefault="00781CEF">
            <w:pPr>
              <w:numPr>
                <w:ilvl w:val="0"/>
                <w:numId w:val="33"/>
              </w:numPr>
              <w:pBdr>
                <w:top w:val="nil"/>
                <w:left w:val="nil"/>
                <w:bottom w:val="nil"/>
                <w:right w:val="nil"/>
                <w:between w:val="nil"/>
              </w:pBdr>
              <w:spacing w:line="240" w:lineRule="auto"/>
              <w:jc w:val="both"/>
              <w:rPr>
                <w:sz w:val="20"/>
                <w:szCs w:val="20"/>
              </w:rPr>
            </w:pPr>
            <w:r>
              <w:rPr>
                <w:sz w:val="20"/>
                <w:szCs w:val="20"/>
              </w:rPr>
              <w:t>175 kg pentru clasa Rotax Max Masters.</w:t>
            </w:r>
          </w:p>
        </w:tc>
        <w:tc>
          <w:tcPr>
            <w:tcW w:w="4680" w:type="dxa"/>
            <w:tcMar>
              <w:top w:w="100" w:type="dxa"/>
              <w:left w:w="100" w:type="dxa"/>
              <w:bottom w:w="100" w:type="dxa"/>
              <w:right w:w="100" w:type="dxa"/>
            </w:tcMar>
          </w:tcPr>
          <w:p w14:paraId="39755DA7" w14:textId="77777777" w:rsidR="00D87891" w:rsidRDefault="00781CEF">
            <w:pPr>
              <w:pBdr>
                <w:top w:val="nil"/>
                <w:left w:val="nil"/>
                <w:bottom w:val="nil"/>
                <w:right w:val="nil"/>
                <w:between w:val="nil"/>
              </w:pBdr>
              <w:spacing w:line="240" w:lineRule="auto"/>
              <w:jc w:val="both"/>
              <w:rPr>
                <w:b/>
                <w:sz w:val="20"/>
                <w:szCs w:val="20"/>
              </w:rPr>
            </w:pPr>
            <w:r>
              <w:rPr>
                <w:b/>
                <w:sz w:val="20"/>
                <w:szCs w:val="20"/>
              </w:rPr>
              <w:t>3.9.13. Минимальная масса:</w:t>
            </w:r>
          </w:p>
          <w:p w14:paraId="669690DB" w14:textId="77777777" w:rsidR="00D87891" w:rsidRDefault="00781CEF">
            <w:pPr>
              <w:numPr>
                <w:ilvl w:val="0"/>
                <w:numId w:val="33"/>
              </w:numPr>
              <w:pBdr>
                <w:top w:val="nil"/>
                <w:left w:val="nil"/>
                <w:bottom w:val="nil"/>
                <w:right w:val="nil"/>
                <w:between w:val="nil"/>
              </w:pBdr>
              <w:spacing w:line="240" w:lineRule="auto"/>
              <w:jc w:val="both"/>
              <w:rPr>
                <w:sz w:val="20"/>
                <w:szCs w:val="20"/>
              </w:rPr>
            </w:pPr>
            <w:r>
              <w:rPr>
                <w:sz w:val="20"/>
                <w:szCs w:val="20"/>
                <w:highlight w:val="yellow"/>
              </w:rPr>
              <w:t>162</w:t>
            </w:r>
            <w:r>
              <w:rPr>
                <w:sz w:val="20"/>
                <w:szCs w:val="20"/>
              </w:rPr>
              <w:t xml:space="preserve"> кг для класса Rotax Max;</w:t>
            </w:r>
          </w:p>
          <w:p w14:paraId="393FFC73" w14:textId="77777777" w:rsidR="00D87891" w:rsidRDefault="00781CEF">
            <w:pPr>
              <w:numPr>
                <w:ilvl w:val="0"/>
                <w:numId w:val="33"/>
              </w:numPr>
              <w:pBdr>
                <w:top w:val="nil"/>
                <w:left w:val="nil"/>
                <w:bottom w:val="nil"/>
                <w:right w:val="nil"/>
                <w:between w:val="nil"/>
              </w:pBdr>
              <w:spacing w:line="240" w:lineRule="auto"/>
              <w:jc w:val="both"/>
              <w:rPr>
                <w:sz w:val="20"/>
                <w:szCs w:val="20"/>
              </w:rPr>
            </w:pPr>
            <w:r>
              <w:rPr>
                <w:sz w:val="20"/>
                <w:szCs w:val="20"/>
              </w:rPr>
              <w:t>175 кг для класса Rotax Max Masters.</w:t>
            </w:r>
          </w:p>
        </w:tc>
      </w:tr>
      <w:tr w:rsidR="00D87891" w14:paraId="28425E24" w14:textId="77777777">
        <w:tc>
          <w:tcPr>
            <w:tcW w:w="4620" w:type="dxa"/>
            <w:tcMar>
              <w:top w:w="100" w:type="dxa"/>
              <w:left w:w="100" w:type="dxa"/>
              <w:bottom w:w="100" w:type="dxa"/>
              <w:right w:w="100" w:type="dxa"/>
            </w:tcMar>
          </w:tcPr>
          <w:p w14:paraId="1C9F086E" w14:textId="77777777" w:rsidR="00D87891" w:rsidRDefault="00781CEF">
            <w:pPr>
              <w:pBdr>
                <w:top w:val="nil"/>
                <w:left w:val="nil"/>
                <w:bottom w:val="nil"/>
                <w:right w:val="nil"/>
                <w:between w:val="nil"/>
              </w:pBdr>
              <w:spacing w:line="240" w:lineRule="auto"/>
              <w:jc w:val="both"/>
              <w:rPr>
                <w:b/>
                <w:sz w:val="20"/>
                <w:szCs w:val="20"/>
              </w:rPr>
            </w:pPr>
            <w:r>
              <w:rPr>
                <w:b/>
                <w:sz w:val="20"/>
                <w:szCs w:val="20"/>
              </w:rPr>
              <w:t>3.10. Clasa „OK-Junior”</w:t>
            </w:r>
          </w:p>
        </w:tc>
        <w:tc>
          <w:tcPr>
            <w:tcW w:w="4680" w:type="dxa"/>
            <w:tcMar>
              <w:top w:w="100" w:type="dxa"/>
              <w:left w:w="100" w:type="dxa"/>
              <w:bottom w:w="100" w:type="dxa"/>
              <w:right w:w="100" w:type="dxa"/>
            </w:tcMar>
          </w:tcPr>
          <w:p w14:paraId="1C13376F" w14:textId="77777777" w:rsidR="00D87891" w:rsidRDefault="00781CEF">
            <w:pPr>
              <w:pBdr>
                <w:top w:val="nil"/>
                <w:left w:val="nil"/>
                <w:bottom w:val="nil"/>
                <w:right w:val="nil"/>
                <w:between w:val="nil"/>
              </w:pBdr>
              <w:spacing w:line="240" w:lineRule="auto"/>
              <w:jc w:val="both"/>
              <w:rPr>
                <w:b/>
                <w:sz w:val="20"/>
                <w:szCs w:val="20"/>
              </w:rPr>
            </w:pPr>
            <w:r>
              <w:rPr>
                <w:b/>
                <w:sz w:val="20"/>
                <w:szCs w:val="20"/>
              </w:rPr>
              <w:t>3.10. Класс «OK-Junior»</w:t>
            </w:r>
          </w:p>
        </w:tc>
      </w:tr>
      <w:tr w:rsidR="00D87891" w14:paraId="6E9FBBB2" w14:textId="77777777">
        <w:tc>
          <w:tcPr>
            <w:tcW w:w="4620" w:type="dxa"/>
            <w:tcMar>
              <w:top w:w="100" w:type="dxa"/>
              <w:left w:w="100" w:type="dxa"/>
              <w:bottom w:w="100" w:type="dxa"/>
              <w:right w:w="100" w:type="dxa"/>
            </w:tcMar>
          </w:tcPr>
          <w:p w14:paraId="15224321" w14:textId="77777777" w:rsidR="00D87891" w:rsidRDefault="00781CEF">
            <w:pPr>
              <w:pBdr>
                <w:top w:val="nil"/>
                <w:left w:val="nil"/>
                <w:bottom w:val="nil"/>
                <w:right w:val="nil"/>
                <w:between w:val="nil"/>
              </w:pBdr>
              <w:spacing w:line="240" w:lineRule="auto"/>
              <w:jc w:val="both"/>
              <w:rPr>
                <w:sz w:val="20"/>
                <w:szCs w:val="20"/>
              </w:rPr>
            </w:pPr>
            <w:r>
              <w:rPr>
                <w:b/>
                <w:sz w:val="20"/>
                <w:szCs w:val="20"/>
              </w:rPr>
              <w:t xml:space="preserve">3.10.1. </w:t>
            </w:r>
            <w:r>
              <w:rPr>
                <w:sz w:val="20"/>
                <w:szCs w:val="20"/>
              </w:rPr>
              <w:t>Motor cu cilindree de 125 cm3, fără cutie de viteze, corespunzător cerinţelor tehnice CIK-FIA şi clasei OK-Junior.</w:t>
            </w:r>
          </w:p>
        </w:tc>
        <w:tc>
          <w:tcPr>
            <w:tcW w:w="4680" w:type="dxa"/>
            <w:tcMar>
              <w:top w:w="100" w:type="dxa"/>
              <w:left w:w="100" w:type="dxa"/>
              <w:bottom w:w="100" w:type="dxa"/>
              <w:right w:w="100" w:type="dxa"/>
            </w:tcMar>
          </w:tcPr>
          <w:p w14:paraId="5E75F75E" w14:textId="77777777" w:rsidR="00D87891" w:rsidRDefault="00781CEF">
            <w:pPr>
              <w:pBdr>
                <w:top w:val="nil"/>
                <w:left w:val="nil"/>
                <w:bottom w:val="nil"/>
                <w:right w:val="nil"/>
                <w:between w:val="nil"/>
              </w:pBdr>
              <w:spacing w:line="240" w:lineRule="auto"/>
              <w:jc w:val="both"/>
              <w:rPr>
                <w:sz w:val="20"/>
                <w:szCs w:val="20"/>
              </w:rPr>
            </w:pPr>
            <w:r>
              <w:rPr>
                <w:b/>
                <w:sz w:val="20"/>
                <w:szCs w:val="20"/>
              </w:rPr>
              <w:t>3.10.1.</w:t>
            </w:r>
            <w:r>
              <w:rPr>
                <w:sz w:val="20"/>
                <w:szCs w:val="20"/>
              </w:rPr>
              <w:t xml:space="preserve"> Двигатели, соответствующие техтребованиям СИК-ФИА к классу OK-junior, с рабочим объемом 125 куб. см., без коробки передач.</w:t>
            </w:r>
          </w:p>
        </w:tc>
      </w:tr>
      <w:tr w:rsidR="00D87891" w14:paraId="66E4F7A1" w14:textId="77777777">
        <w:tc>
          <w:tcPr>
            <w:tcW w:w="4620" w:type="dxa"/>
            <w:tcMar>
              <w:top w:w="100" w:type="dxa"/>
              <w:left w:w="100" w:type="dxa"/>
              <w:bottom w:w="100" w:type="dxa"/>
              <w:right w:w="100" w:type="dxa"/>
            </w:tcMar>
          </w:tcPr>
          <w:p w14:paraId="00F080BF" w14:textId="77777777" w:rsidR="00D87891" w:rsidRDefault="00781CEF">
            <w:pPr>
              <w:pBdr>
                <w:top w:val="nil"/>
                <w:left w:val="nil"/>
                <w:bottom w:val="nil"/>
                <w:right w:val="nil"/>
                <w:between w:val="nil"/>
              </w:pBdr>
              <w:spacing w:line="240" w:lineRule="auto"/>
              <w:jc w:val="both"/>
              <w:rPr>
                <w:sz w:val="20"/>
                <w:szCs w:val="20"/>
              </w:rPr>
            </w:pPr>
            <w:r>
              <w:rPr>
                <w:b/>
                <w:sz w:val="20"/>
                <w:szCs w:val="20"/>
              </w:rPr>
              <w:t>3.10.2.</w:t>
            </w:r>
            <w:r>
              <w:rPr>
                <w:sz w:val="20"/>
                <w:szCs w:val="20"/>
              </w:rPr>
              <w:t xml:space="preserve"> Masa minimă – 140 kg.</w:t>
            </w:r>
          </w:p>
        </w:tc>
        <w:tc>
          <w:tcPr>
            <w:tcW w:w="4680" w:type="dxa"/>
            <w:tcMar>
              <w:top w:w="100" w:type="dxa"/>
              <w:left w:w="100" w:type="dxa"/>
              <w:bottom w:w="100" w:type="dxa"/>
              <w:right w:w="100" w:type="dxa"/>
            </w:tcMar>
          </w:tcPr>
          <w:p w14:paraId="2587D437" w14:textId="77777777" w:rsidR="00D87891" w:rsidRDefault="00781CEF">
            <w:pPr>
              <w:pBdr>
                <w:top w:val="nil"/>
                <w:left w:val="nil"/>
                <w:bottom w:val="nil"/>
                <w:right w:val="nil"/>
                <w:between w:val="nil"/>
              </w:pBdr>
              <w:spacing w:line="240" w:lineRule="auto"/>
              <w:jc w:val="both"/>
              <w:rPr>
                <w:sz w:val="20"/>
                <w:szCs w:val="20"/>
              </w:rPr>
            </w:pPr>
            <w:r>
              <w:rPr>
                <w:b/>
                <w:sz w:val="20"/>
                <w:szCs w:val="20"/>
              </w:rPr>
              <w:t>3.10.2.</w:t>
            </w:r>
            <w:r>
              <w:rPr>
                <w:sz w:val="20"/>
                <w:szCs w:val="20"/>
              </w:rPr>
              <w:t xml:space="preserve"> Минимальная масса 140 кг.</w:t>
            </w:r>
          </w:p>
        </w:tc>
      </w:tr>
      <w:tr w:rsidR="00D87891" w14:paraId="02B77312" w14:textId="77777777">
        <w:tc>
          <w:tcPr>
            <w:tcW w:w="4620" w:type="dxa"/>
            <w:tcMar>
              <w:top w:w="100" w:type="dxa"/>
              <w:left w:w="100" w:type="dxa"/>
              <w:bottom w:w="100" w:type="dxa"/>
              <w:right w:w="100" w:type="dxa"/>
            </w:tcMar>
          </w:tcPr>
          <w:p w14:paraId="78FCC2EC" w14:textId="77777777" w:rsidR="00D87891" w:rsidRDefault="00781CEF">
            <w:pPr>
              <w:pBdr>
                <w:top w:val="nil"/>
                <w:left w:val="nil"/>
                <w:bottom w:val="nil"/>
                <w:right w:val="nil"/>
                <w:between w:val="nil"/>
              </w:pBdr>
              <w:spacing w:line="240" w:lineRule="auto"/>
              <w:jc w:val="both"/>
              <w:rPr>
                <w:b/>
                <w:sz w:val="20"/>
                <w:szCs w:val="20"/>
              </w:rPr>
            </w:pPr>
            <w:r>
              <w:rPr>
                <w:b/>
                <w:sz w:val="20"/>
                <w:szCs w:val="20"/>
              </w:rPr>
              <w:t>3.11. Clasa „OK”</w:t>
            </w:r>
          </w:p>
        </w:tc>
        <w:tc>
          <w:tcPr>
            <w:tcW w:w="4680" w:type="dxa"/>
            <w:tcMar>
              <w:top w:w="100" w:type="dxa"/>
              <w:left w:w="100" w:type="dxa"/>
              <w:bottom w:w="100" w:type="dxa"/>
              <w:right w:w="100" w:type="dxa"/>
            </w:tcMar>
          </w:tcPr>
          <w:p w14:paraId="13CEE1C1" w14:textId="77777777" w:rsidR="00D87891" w:rsidRDefault="00781CEF">
            <w:pPr>
              <w:pBdr>
                <w:top w:val="nil"/>
                <w:left w:val="nil"/>
                <w:bottom w:val="nil"/>
                <w:right w:val="nil"/>
                <w:between w:val="nil"/>
              </w:pBdr>
              <w:spacing w:line="240" w:lineRule="auto"/>
              <w:jc w:val="both"/>
              <w:rPr>
                <w:b/>
                <w:sz w:val="20"/>
                <w:szCs w:val="20"/>
              </w:rPr>
            </w:pPr>
            <w:r>
              <w:rPr>
                <w:b/>
                <w:sz w:val="20"/>
                <w:szCs w:val="20"/>
              </w:rPr>
              <w:t>3.11. Класс «OK»</w:t>
            </w:r>
          </w:p>
        </w:tc>
      </w:tr>
      <w:tr w:rsidR="00D87891" w14:paraId="65FB1661" w14:textId="77777777">
        <w:tc>
          <w:tcPr>
            <w:tcW w:w="4620" w:type="dxa"/>
            <w:tcMar>
              <w:top w:w="100" w:type="dxa"/>
              <w:left w:w="100" w:type="dxa"/>
              <w:bottom w:w="100" w:type="dxa"/>
              <w:right w:w="100" w:type="dxa"/>
            </w:tcMar>
          </w:tcPr>
          <w:p w14:paraId="52C637BB" w14:textId="77777777" w:rsidR="00D87891" w:rsidRDefault="00781CEF">
            <w:pPr>
              <w:pBdr>
                <w:top w:val="nil"/>
                <w:left w:val="nil"/>
                <w:bottom w:val="nil"/>
                <w:right w:val="nil"/>
                <w:between w:val="nil"/>
              </w:pBdr>
              <w:spacing w:line="240" w:lineRule="auto"/>
              <w:jc w:val="both"/>
              <w:rPr>
                <w:sz w:val="20"/>
                <w:szCs w:val="20"/>
              </w:rPr>
            </w:pPr>
            <w:r>
              <w:rPr>
                <w:b/>
                <w:sz w:val="20"/>
                <w:szCs w:val="20"/>
              </w:rPr>
              <w:t>3.11.1.</w:t>
            </w:r>
            <w:r>
              <w:rPr>
                <w:sz w:val="20"/>
                <w:szCs w:val="20"/>
              </w:rPr>
              <w:t xml:space="preserve"> Motor cu cilindree de 125 cm3, fără cutie de viteze, corespunzător cerinţelor tehnice CIK-FIA şi clasei OK.    </w:t>
            </w:r>
          </w:p>
        </w:tc>
        <w:tc>
          <w:tcPr>
            <w:tcW w:w="4680" w:type="dxa"/>
            <w:tcMar>
              <w:top w:w="100" w:type="dxa"/>
              <w:left w:w="100" w:type="dxa"/>
              <w:bottom w:w="100" w:type="dxa"/>
              <w:right w:w="100" w:type="dxa"/>
            </w:tcMar>
          </w:tcPr>
          <w:p w14:paraId="1954D1A3" w14:textId="77777777" w:rsidR="00D87891" w:rsidRDefault="00781CEF">
            <w:pPr>
              <w:pBdr>
                <w:top w:val="nil"/>
                <w:left w:val="nil"/>
                <w:bottom w:val="nil"/>
                <w:right w:val="nil"/>
                <w:between w:val="nil"/>
              </w:pBdr>
              <w:spacing w:line="240" w:lineRule="auto"/>
              <w:jc w:val="both"/>
              <w:rPr>
                <w:sz w:val="20"/>
                <w:szCs w:val="20"/>
              </w:rPr>
            </w:pPr>
            <w:r>
              <w:rPr>
                <w:b/>
                <w:sz w:val="20"/>
                <w:szCs w:val="20"/>
              </w:rPr>
              <w:t>3.11.1.</w:t>
            </w:r>
            <w:r>
              <w:rPr>
                <w:sz w:val="20"/>
                <w:szCs w:val="20"/>
              </w:rPr>
              <w:t xml:space="preserve"> Двигатели, соответствующие техтребованиям СИК-ФИА к классу OK с рабочим объемом 125 куб. см., без коробки передач.</w:t>
            </w:r>
          </w:p>
        </w:tc>
      </w:tr>
      <w:tr w:rsidR="00D87891" w14:paraId="0A3E1FA8" w14:textId="77777777">
        <w:tc>
          <w:tcPr>
            <w:tcW w:w="4620" w:type="dxa"/>
            <w:tcMar>
              <w:top w:w="100" w:type="dxa"/>
              <w:left w:w="100" w:type="dxa"/>
              <w:bottom w:w="100" w:type="dxa"/>
              <w:right w:w="100" w:type="dxa"/>
            </w:tcMar>
          </w:tcPr>
          <w:p w14:paraId="6C9681F8" w14:textId="77777777" w:rsidR="00D87891" w:rsidRDefault="00781CEF">
            <w:pPr>
              <w:pBdr>
                <w:top w:val="nil"/>
                <w:left w:val="nil"/>
                <w:bottom w:val="nil"/>
                <w:right w:val="nil"/>
                <w:between w:val="nil"/>
              </w:pBdr>
              <w:spacing w:line="240" w:lineRule="auto"/>
              <w:jc w:val="both"/>
              <w:rPr>
                <w:sz w:val="20"/>
                <w:szCs w:val="20"/>
              </w:rPr>
            </w:pPr>
            <w:r>
              <w:rPr>
                <w:b/>
                <w:sz w:val="20"/>
                <w:szCs w:val="20"/>
              </w:rPr>
              <w:t>3.11.2.</w:t>
            </w:r>
            <w:r>
              <w:rPr>
                <w:sz w:val="20"/>
                <w:szCs w:val="20"/>
              </w:rPr>
              <w:t xml:space="preserve"> Masa minimă – 145 kg.</w:t>
            </w:r>
          </w:p>
        </w:tc>
        <w:tc>
          <w:tcPr>
            <w:tcW w:w="4680" w:type="dxa"/>
            <w:tcMar>
              <w:top w:w="100" w:type="dxa"/>
              <w:left w:w="100" w:type="dxa"/>
              <w:bottom w:w="100" w:type="dxa"/>
              <w:right w:w="100" w:type="dxa"/>
            </w:tcMar>
          </w:tcPr>
          <w:p w14:paraId="6504F529" w14:textId="77777777" w:rsidR="00D87891" w:rsidRDefault="00781CEF">
            <w:pPr>
              <w:pBdr>
                <w:top w:val="nil"/>
                <w:left w:val="nil"/>
                <w:bottom w:val="nil"/>
                <w:right w:val="nil"/>
                <w:between w:val="nil"/>
              </w:pBdr>
              <w:spacing w:line="240" w:lineRule="auto"/>
              <w:jc w:val="both"/>
              <w:rPr>
                <w:sz w:val="20"/>
                <w:szCs w:val="20"/>
              </w:rPr>
            </w:pPr>
            <w:r>
              <w:rPr>
                <w:b/>
                <w:sz w:val="20"/>
                <w:szCs w:val="20"/>
              </w:rPr>
              <w:t>3.11.2.</w:t>
            </w:r>
            <w:r>
              <w:rPr>
                <w:sz w:val="20"/>
                <w:szCs w:val="20"/>
              </w:rPr>
              <w:t xml:space="preserve"> Минимальная масса 145 кг.</w:t>
            </w:r>
          </w:p>
        </w:tc>
      </w:tr>
      <w:tr w:rsidR="00D87891" w14:paraId="0E1F90A7" w14:textId="77777777">
        <w:tc>
          <w:tcPr>
            <w:tcW w:w="4620" w:type="dxa"/>
            <w:tcMar>
              <w:top w:w="100" w:type="dxa"/>
              <w:left w:w="100" w:type="dxa"/>
              <w:bottom w:w="100" w:type="dxa"/>
              <w:right w:w="100" w:type="dxa"/>
            </w:tcMar>
          </w:tcPr>
          <w:p w14:paraId="0C5129E1" w14:textId="77777777" w:rsidR="00D87891" w:rsidRDefault="00781CEF">
            <w:pPr>
              <w:pBdr>
                <w:top w:val="nil"/>
                <w:left w:val="nil"/>
                <w:bottom w:val="nil"/>
                <w:right w:val="nil"/>
                <w:between w:val="nil"/>
              </w:pBdr>
              <w:spacing w:line="240" w:lineRule="auto"/>
              <w:jc w:val="both"/>
              <w:rPr>
                <w:b/>
                <w:sz w:val="20"/>
                <w:szCs w:val="20"/>
              </w:rPr>
            </w:pPr>
            <w:r>
              <w:rPr>
                <w:b/>
                <w:sz w:val="20"/>
                <w:szCs w:val="20"/>
              </w:rPr>
              <w:t>3.12. Clasa „KZ2”</w:t>
            </w:r>
          </w:p>
        </w:tc>
        <w:tc>
          <w:tcPr>
            <w:tcW w:w="4680" w:type="dxa"/>
            <w:tcMar>
              <w:top w:w="100" w:type="dxa"/>
              <w:left w:w="100" w:type="dxa"/>
              <w:bottom w:w="100" w:type="dxa"/>
              <w:right w:w="100" w:type="dxa"/>
            </w:tcMar>
          </w:tcPr>
          <w:p w14:paraId="20C058E8" w14:textId="77777777" w:rsidR="00D87891" w:rsidRDefault="00781CEF">
            <w:pPr>
              <w:pBdr>
                <w:top w:val="nil"/>
                <w:left w:val="nil"/>
                <w:bottom w:val="nil"/>
                <w:right w:val="nil"/>
                <w:between w:val="nil"/>
              </w:pBdr>
              <w:spacing w:line="240" w:lineRule="auto"/>
              <w:jc w:val="both"/>
              <w:rPr>
                <w:b/>
                <w:sz w:val="20"/>
                <w:szCs w:val="20"/>
              </w:rPr>
            </w:pPr>
            <w:r>
              <w:rPr>
                <w:b/>
                <w:sz w:val="20"/>
                <w:szCs w:val="20"/>
              </w:rPr>
              <w:t>3.12. Класс «KZ2»</w:t>
            </w:r>
          </w:p>
        </w:tc>
      </w:tr>
      <w:tr w:rsidR="00D87891" w14:paraId="08DD8368" w14:textId="77777777">
        <w:tc>
          <w:tcPr>
            <w:tcW w:w="4620" w:type="dxa"/>
            <w:tcMar>
              <w:top w:w="100" w:type="dxa"/>
              <w:left w:w="100" w:type="dxa"/>
              <w:bottom w:w="100" w:type="dxa"/>
              <w:right w:w="100" w:type="dxa"/>
            </w:tcMar>
          </w:tcPr>
          <w:p w14:paraId="6BFD1E5F" w14:textId="77777777" w:rsidR="00D87891" w:rsidRDefault="00781CEF">
            <w:pPr>
              <w:pBdr>
                <w:top w:val="nil"/>
                <w:left w:val="nil"/>
                <w:bottom w:val="nil"/>
                <w:right w:val="nil"/>
                <w:between w:val="nil"/>
              </w:pBdr>
              <w:spacing w:line="240" w:lineRule="auto"/>
              <w:jc w:val="both"/>
              <w:rPr>
                <w:sz w:val="20"/>
                <w:szCs w:val="20"/>
              </w:rPr>
            </w:pPr>
            <w:r>
              <w:rPr>
                <w:b/>
                <w:sz w:val="20"/>
                <w:szCs w:val="20"/>
              </w:rPr>
              <w:t>3.12.1.</w:t>
            </w:r>
            <w:r>
              <w:rPr>
                <w:sz w:val="20"/>
                <w:szCs w:val="20"/>
              </w:rPr>
              <w:t xml:space="preserve"> Motor cu cilindree de 125 cm3 şi cutie de viteze cu cel puţin 3 trepte şi cel mult 6 trepte, corespunzător cerinţelor tehnice CIK-FIA şi clasei „KZ2” .</w:t>
            </w:r>
          </w:p>
        </w:tc>
        <w:tc>
          <w:tcPr>
            <w:tcW w:w="4680" w:type="dxa"/>
            <w:tcMar>
              <w:top w:w="100" w:type="dxa"/>
              <w:left w:w="100" w:type="dxa"/>
              <w:bottom w:w="100" w:type="dxa"/>
              <w:right w:w="100" w:type="dxa"/>
            </w:tcMar>
          </w:tcPr>
          <w:p w14:paraId="68831C31" w14:textId="77777777" w:rsidR="00D87891" w:rsidRDefault="00781CEF">
            <w:pPr>
              <w:pBdr>
                <w:top w:val="nil"/>
                <w:left w:val="nil"/>
                <w:bottom w:val="nil"/>
                <w:right w:val="nil"/>
                <w:between w:val="nil"/>
              </w:pBdr>
              <w:spacing w:line="240" w:lineRule="auto"/>
              <w:jc w:val="both"/>
              <w:rPr>
                <w:sz w:val="20"/>
                <w:szCs w:val="20"/>
              </w:rPr>
            </w:pPr>
            <w:r>
              <w:rPr>
                <w:b/>
                <w:sz w:val="20"/>
                <w:szCs w:val="20"/>
              </w:rPr>
              <w:t>3.12.1.</w:t>
            </w:r>
            <w:r>
              <w:rPr>
                <w:sz w:val="20"/>
                <w:szCs w:val="20"/>
              </w:rPr>
              <w:t xml:space="preserve"> Двигатели, соответствующие техтребованиям СИК-ФИА к классу KZ2 с рабочим объемом 125 куб. см., с коробкой передач минимум с тремя, максимум с шестью передачами.</w:t>
            </w:r>
          </w:p>
        </w:tc>
      </w:tr>
      <w:tr w:rsidR="00D87891" w14:paraId="501215FF" w14:textId="77777777">
        <w:tc>
          <w:tcPr>
            <w:tcW w:w="4620" w:type="dxa"/>
            <w:tcMar>
              <w:top w:w="100" w:type="dxa"/>
              <w:left w:w="100" w:type="dxa"/>
              <w:bottom w:w="100" w:type="dxa"/>
              <w:right w:w="100" w:type="dxa"/>
            </w:tcMar>
          </w:tcPr>
          <w:p w14:paraId="3506ED12" w14:textId="77777777" w:rsidR="00D87891" w:rsidRDefault="00781CEF">
            <w:pPr>
              <w:spacing w:line="240" w:lineRule="auto"/>
              <w:jc w:val="both"/>
              <w:rPr>
                <w:sz w:val="20"/>
                <w:szCs w:val="20"/>
              </w:rPr>
            </w:pPr>
            <w:r>
              <w:rPr>
                <w:b/>
                <w:sz w:val="20"/>
                <w:szCs w:val="20"/>
              </w:rPr>
              <w:t>3.12.2.</w:t>
            </w:r>
            <w:r>
              <w:rPr>
                <w:sz w:val="20"/>
                <w:szCs w:val="20"/>
              </w:rPr>
              <w:t xml:space="preserve"> Masa minimă – 175 kg.</w:t>
            </w:r>
          </w:p>
        </w:tc>
        <w:tc>
          <w:tcPr>
            <w:tcW w:w="4680" w:type="dxa"/>
            <w:tcMar>
              <w:top w:w="100" w:type="dxa"/>
              <w:left w:w="100" w:type="dxa"/>
              <w:bottom w:w="100" w:type="dxa"/>
              <w:right w:w="100" w:type="dxa"/>
            </w:tcMar>
          </w:tcPr>
          <w:p w14:paraId="65C19F88" w14:textId="77777777" w:rsidR="00D87891" w:rsidRDefault="00781CEF">
            <w:pPr>
              <w:spacing w:line="240" w:lineRule="auto"/>
              <w:jc w:val="both"/>
              <w:rPr>
                <w:sz w:val="20"/>
                <w:szCs w:val="20"/>
              </w:rPr>
            </w:pPr>
            <w:r>
              <w:rPr>
                <w:b/>
                <w:sz w:val="20"/>
                <w:szCs w:val="20"/>
              </w:rPr>
              <w:t>3.12.2.</w:t>
            </w:r>
            <w:r>
              <w:rPr>
                <w:sz w:val="20"/>
                <w:szCs w:val="20"/>
              </w:rPr>
              <w:t xml:space="preserve"> Минимальная масса 175 кг.</w:t>
            </w:r>
          </w:p>
        </w:tc>
      </w:tr>
      <w:tr w:rsidR="00D87891" w14:paraId="0C94BB1C" w14:textId="77777777">
        <w:tc>
          <w:tcPr>
            <w:tcW w:w="4620" w:type="dxa"/>
            <w:tcMar>
              <w:top w:w="100" w:type="dxa"/>
              <w:left w:w="100" w:type="dxa"/>
              <w:bottom w:w="100" w:type="dxa"/>
              <w:right w:w="100" w:type="dxa"/>
            </w:tcMar>
          </w:tcPr>
          <w:p w14:paraId="60E2BF90" w14:textId="77777777" w:rsidR="00D87891" w:rsidRDefault="00781CEF">
            <w:pPr>
              <w:spacing w:line="240" w:lineRule="auto"/>
              <w:jc w:val="both"/>
              <w:rPr>
                <w:b/>
                <w:sz w:val="20"/>
                <w:szCs w:val="20"/>
              </w:rPr>
            </w:pPr>
            <w:r>
              <w:rPr>
                <w:b/>
                <w:sz w:val="20"/>
                <w:szCs w:val="20"/>
              </w:rPr>
              <w:t>3.13. Clasa „Național Amator”</w:t>
            </w:r>
          </w:p>
        </w:tc>
        <w:tc>
          <w:tcPr>
            <w:tcW w:w="4680" w:type="dxa"/>
            <w:tcMar>
              <w:top w:w="100" w:type="dxa"/>
              <w:left w:w="100" w:type="dxa"/>
              <w:bottom w:w="100" w:type="dxa"/>
              <w:right w:w="100" w:type="dxa"/>
            </w:tcMar>
          </w:tcPr>
          <w:p w14:paraId="75DBCEAD" w14:textId="77777777" w:rsidR="00D87891" w:rsidRDefault="00781CEF">
            <w:pPr>
              <w:spacing w:line="240" w:lineRule="auto"/>
              <w:jc w:val="both"/>
              <w:rPr>
                <w:b/>
                <w:sz w:val="20"/>
                <w:szCs w:val="20"/>
              </w:rPr>
            </w:pPr>
            <w:r>
              <w:rPr>
                <w:b/>
                <w:sz w:val="20"/>
                <w:szCs w:val="20"/>
              </w:rPr>
              <w:t>3.13. Класс «Național Amator»</w:t>
            </w:r>
          </w:p>
        </w:tc>
      </w:tr>
      <w:tr w:rsidR="00D87891" w14:paraId="3DDB6740" w14:textId="77777777">
        <w:tc>
          <w:tcPr>
            <w:tcW w:w="4620" w:type="dxa"/>
            <w:tcMar>
              <w:top w:w="100" w:type="dxa"/>
              <w:left w:w="100" w:type="dxa"/>
              <w:bottom w:w="100" w:type="dxa"/>
              <w:right w:w="100" w:type="dxa"/>
            </w:tcMar>
          </w:tcPr>
          <w:p w14:paraId="40DAE92E" w14:textId="77777777" w:rsidR="00D87891" w:rsidRDefault="00781CEF">
            <w:pPr>
              <w:spacing w:line="240" w:lineRule="auto"/>
              <w:jc w:val="both"/>
              <w:rPr>
                <w:sz w:val="20"/>
                <w:szCs w:val="20"/>
              </w:rPr>
            </w:pPr>
            <w:r>
              <w:rPr>
                <w:b/>
                <w:sz w:val="20"/>
                <w:szCs w:val="20"/>
              </w:rPr>
              <w:t>3.13.1.</w:t>
            </w:r>
            <w:r>
              <w:rPr>
                <w:sz w:val="20"/>
                <w:szCs w:val="20"/>
              </w:rPr>
              <w:t xml:space="preserve"> Motor cu cilindree de 125 cm3, fără cutie de viteze. Sunt admise şi motoare de motocicletă în 2 timpi cu cilindree de 125 cm3 fară cutie de viteze.</w:t>
            </w:r>
          </w:p>
        </w:tc>
        <w:tc>
          <w:tcPr>
            <w:tcW w:w="4680" w:type="dxa"/>
            <w:tcMar>
              <w:top w:w="100" w:type="dxa"/>
              <w:left w:w="100" w:type="dxa"/>
              <w:bottom w:w="100" w:type="dxa"/>
              <w:right w:w="100" w:type="dxa"/>
            </w:tcMar>
          </w:tcPr>
          <w:p w14:paraId="2930528B" w14:textId="77777777" w:rsidR="00D87891" w:rsidRDefault="00781CEF">
            <w:pPr>
              <w:spacing w:line="240" w:lineRule="auto"/>
              <w:jc w:val="both"/>
              <w:rPr>
                <w:sz w:val="20"/>
                <w:szCs w:val="20"/>
              </w:rPr>
            </w:pPr>
            <w:r>
              <w:rPr>
                <w:b/>
                <w:sz w:val="20"/>
                <w:szCs w:val="20"/>
              </w:rPr>
              <w:t>3.11.1.</w:t>
            </w:r>
            <w:r>
              <w:rPr>
                <w:sz w:val="20"/>
                <w:szCs w:val="20"/>
              </w:rPr>
              <w:t xml:space="preserve"> Двигатели с рабочим объемом 125 куб. см., без коробки передач. Допускаются также мотоциклетные двухтактные двигатели с рабочим объемом 125 куб. см., без коробки передач.</w:t>
            </w:r>
          </w:p>
        </w:tc>
      </w:tr>
      <w:tr w:rsidR="00D87891" w14:paraId="4864570D" w14:textId="77777777">
        <w:tc>
          <w:tcPr>
            <w:tcW w:w="4620" w:type="dxa"/>
            <w:tcMar>
              <w:top w:w="100" w:type="dxa"/>
              <w:left w:w="100" w:type="dxa"/>
              <w:bottom w:w="100" w:type="dxa"/>
              <w:right w:w="100" w:type="dxa"/>
            </w:tcMar>
          </w:tcPr>
          <w:p w14:paraId="2514EA67" w14:textId="77777777" w:rsidR="00D87891" w:rsidRDefault="00781CEF">
            <w:pPr>
              <w:spacing w:line="240" w:lineRule="auto"/>
              <w:jc w:val="both"/>
              <w:rPr>
                <w:sz w:val="20"/>
                <w:szCs w:val="20"/>
              </w:rPr>
            </w:pPr>
            <w:r>
              <w:rPr>
                <w:b/>
                <w:sz w:val="20"/>
                <w:szCs w:val="20"/>
              </w:rPr>
              <w:t>3.13.2.</w:t>
            </w:r>
            <w:r>
              <w:rPr>
                <w:sz w:val="20"/>
                <w:szCs w:val="20"/>
              </w:rPr>
              <w:t xml:space="preserve"> Masa minimă – 165 kg.</w:t>
            </w:r>
          </w:p>
        </w:tc>
        <w:tc>
          <w:tcPr>
            <w:tcW w:w="4680" w:type="dxa"/>
            <w:tcMar>
              <w:top w:w="100" w:type="dxa"/>
              <w:left w:w="100" w:type="dxa"/>
              <w:bottom w:w="100" w:type="dxa"/>
              <w:right w:w="100" w:type="dxa"/>
            </w:tcMar>
          </w:tcPr>
          <w:p w14:paraId="2E713754" w14:textId="77777777" w:rsidR="00D87891" w:rsidRDefault="00781CEF">
            <w:pPr>
              <w:spacing w:line="240" w:lineRule="auto"/>
              <w:jc w:val="both"/>
              <w:rPr>
                <w:b/>
                <w:sz w:val="20"/>
                <w:szCs w:val="20"/>
              </w:rPr>
            </w:pPr>
            <w:r>
              <w:rPr>
                <w:b/>
                <w:sz w:val="20"/>
                <w:szCs w:val="20"/>
              </w:rPr>
              <w:t>3.13.2.</w:t>
            </w:r>
            <w:r>
              <w:rPr>
                <w:sz w:val="20"/>
                <w:szCs w:val="20"/>
              </w:rPr>
              <w:t xml:space="preserve"> Минимальная масса 165 кг.</w:t>
            </w:r>
          </w:p>
        </w:tc>
      </w:tr>
      <w:tr w:rsidR="00D87891" w14:paraId="763A856D" w14:textId="77777777">
        <w:tc>
          <w:tcPr>
            <w:tcW w:w="4620" w:type="dxa"/>
            <w:tcMar>
              <w:top w:w="100" w:type="dxa"/>
              <w:left w:w="100" w:type="dxa"/>
              <w:bottom w:w="100" w:type="dxa"/>
              <w:right w:w="100" w:type="dxa"/>
            </w:tcMar>
          </w:tcPr>
          <w:p w14:paraId="4C6C56C7" w14:textId="77777777" w:rsidR="00D87891" w:rsidRDefault="00781CEF">
            <w:pPr>
              <w:pBdr>
                <w:top w:val="nil"/>
                <w:left w:val="nil"/>
                <w:bottom w:val="nil"/>
                <w:right w:val="nil"/>
                <w:between w:val="nil"/>
              </w:pBdr>
              <w:spacing w:line="240" w:lineRule="auto"/>
              <w:jc w:val="both"/>
              <w:rPr>
                <w:b/>
                <w:sz w:val="20"/>
                <w:szCs w:val="20"/>
              </w:rPr>
            </w:pPr>
            <w:r>
              <w:rPr>
                <w:b/>
                <w:sz w:val="20"/>
                <w:szCs w:val="20"/>
              </w:rPr>
              <w:t>3.14. Clasa „Național Shifter”</w:t>
            </w:r>
          </w:p>
        </w:tc>
        <w:tc>
          <w:tcPr>
            <w:tcW w:w="4680" w:type="dxa"/>
            <w:tcMar>
              <w:top w:w="100" w:type="dxa"/>
              <w:left w:w="100" w:type="dxa"/>
              <w:bottom w:w="100" w:type="dxa"/>
              <w:right w:w="100" w:type="dxa"/>
            </w:tcMar>
          </w:tcPr>
          <w:p w14:paraId="7349EDF3" w14:textId="77777777" w:rsidR="00D87891" w:rsidRDefault="00781CEF">
            <w:pPr>
              <w:pBdr>
                <w:top w:val="nil"/>
                <w:left w:val="nil"/>
                <w:bottom w:val="nil"/>
                <w:right w:val="nil"/>
                <w:between w:val="nil"/>
              </w:pBdr>
              <w:spacing w:line="240" w:lineRule="auto"/>
              <w:jc w:val="both"/>
              <w:rPr>
                <w:b/>
                <w:sz w:val="20"/>
                <w:szCs w:val="20"/>
              </w:rPr>
            </w:pPr>
            <w:r>
              <w:rPr>
                <w:b/>
                <w:sz w:val="20"/>
                <w:szCs w:val="20"/>
              </w:rPr>
              <w:t>3.14. Класс «Național Shifter»</w:t>
            </w:r>
          </w:p>
        </w:tc>
      </w:tr>
      <w:tr w:rsidR="00D87891" w14:paraId="42745409" w14:textId="77777777">
        <w:tc>
          <w:tcPr>
            <w:tcW w:w="4620" w:type="dxa"/>
            <w:tcMar>
              <w:top w:w="100" w:type="dxa"/>
              <w:left w:w="100" w:type="dxa"/>
              <w:bottom w:w="100" w:type="dxa"/>
              <w:right w:w="100" w:type="dxa"/>
            </w:tcMar>
          </w:tcPr>
          <w:p w14:paraId="3E1D9411" w14:textId="77777777" w:rsidR="00D87891" w:rsidRDefault="00781CEF">
            <w:pPr>
              <w:pBdr>
                <w:top w:val="nil"/>
                <w:left w:val="nil"/>
                <w:bottom w:val="nil"/>
                <w:right w:val="nil"/>
                <w:between w:val="nil"/>
              </w:pBdr>
              <w:spacing w:line="240" w:lineRule="auto"/>
              <w:jc w:val="both"/>
              <w:rPr>
                <w:sz w:val="20"/>
                <w:szCs w:val="20"/>
              </w:rPr>
            </w:pPr>
            <w:r>
              <w:rPr>
                <w:b/>
                <w:sz w:val="20"/>
                <w:szCs w:val="20"/>
              </w:rPr>
              <w:t>3.14.1.</w:t>
            </w:r>
            <w:r>
              <w:rPr>
                <w:sz w:val="20"/>
                <w:szCs w:val="20"/>
              </w:rPr>
              <w:t xml:space="preserve"> Motoare conform cerinţelor CIK-FIA pentru clasele ICC şi KZ2, inclusiv motoare omologate anterior. Sunt admise şi motoare de motocicletă în 2 timpi cu cilindree de 125 cm3 şi cutie de viteze cu cel puţin 3 trepte sau cel mult 6 trepte.</w:t>
            </w:r>
          </w:p>
        </w:tc>
        <w:tc>
          <w:tcPr>
            <w:tcW w:w="4680" w:type="dxa"/>
            <w:tcMar>
              <w:top w:w="100" w:type="dxa"/>
              <w:left w:w="100" w:type="dxa"/>
              <w:bottom w:w="100" w:type="dxa"/>
              <w:right w:w="100" w:type="dxa"/>
            </w:tcMar>
          </w:tcPr>
          <w:p w14:paraId="0FC6388E" w14:textId="77777777" w:rsidR="00D87891" w:rsidRDefault="00781CEF">
            <w:pPr>
              <w:pBdr>
                <w:top w:val="nil"/>
                <w:left w:val="nil"/>
                <w:bottom w:val="nil"/>
                <w:right w:val="nil"/>
                <w:between w:val="nil"/>
              </w:pBdr>
              <w:spacing w:line="240" w:lineRule="auto"/>
              <w:jc w:val="both"/>
              <w:rPr>
                <w:sz w:val="20"/>
                <w:szCs w:val="20"/>
              </w:rPr>
            </w:pPr>
            <w:r>
              <w:rPr>
                <w:b/>
                <w:sz w:val="20"/>
                <w:szCs w:val="20"/>
              </w:rPr>
              <w:t>3.14.1.</w:t>
            </w:r>
            <w:r>
              <w:rPr>
                <w:sz w:val="20"/>
                <w:szCs w:val="20"/>
              </w:rPr>
              <w:t xml:space="preserve"> Двигатели, соответствующие техтребованиям СИК-ФИА к классу ICC и KZ2, а также двигатели предыдущих омологаций, соответствующие своим омологационным картам. Допускаются также мотоциклетные двухтактные двигатели с рабочим объемом 125 куб. см., с коробкой передач минимум с тремя, максимум с шестью передачами.</w:t>
            </w:r>
          </w:p>
        </w:tc>
      </w:tr>
      <w:tr w:rsidR="00D87891" w14:paraId="64676D8C" w14:textId="77777777">
        <w:tc>
          <w:tcPr>
            <w:tcW w:w="4620" w:type="dxa"/>
            <w:tcMar>
              <w:top w:w="100" w:type="dxa"/>
              <w:left w:w="100" w:type="dxa"/>
              <w:bottom w:w="100" w:type="dxa"/>
              <w:right w:w="100" w:type="dxa"/>
            </w:tcMar>
          </w:tcPr>
          <w:p w14:paraId="03C8BCCF" w14:textId="77777777" w:rsidR="00D87891" w:rsidRDefault="00781CEF">
            <w:pPr>
              <w:pBdr>
                <w:top w:val="nil"/>
                <w:left w:val="nil"/>
                <w:bottom w:val="nil"/>
                <w:right w:val="nil"/>
                <w:between w:val="nil"/>
              </w:pBdr>
              <w:spacing w:line="240" w:lineRule="auto"/>
              <w:jc w:val="both"/>
              <w:rPr>
                <w:sz w:val="20"/>
                <w:szCs w:val="20"/>
              </w:rPr>
            </w:pPr>
            <w:r>
              <w:rPr>
                <w:b/>
                <w:sz w:val="20"/>
                <w:szCs w:val="20"/>
              </w:rPr>
              <w:t>3.14.2.</w:t>
            </w:r>
            <w:r>
              <w:rPr>
                <w:sz w:val="20"/>
                <w:szCs w:val="20"/>
              </w:rPr>
              <w:t xml:space="preserve"> Carburator Dell’Orto. Diametrul difuzorului  – 30 mm la motoarele cu supape; – 39 mm la motoarele cu sertăraşe.</w:t>
            </w:r>
          </w:p>
        </w:tc>
        <w:tc>
          <w:tcPr>
            <w:tcW w:w="4680" w:type="dxa"/>
            <w:tcMar>
              <w:top w:w="100" w:type="dxa"/>
              <w:left w:w="100" w:type="dxa"/>
              <w:bottom w:w="100" w:type="dxa"/>
              <w:right w:w="100" w:type="dxa"/>
            </w:tcMar>
          </w:tcPr>
          <w:p w14:paraId="46FFF504" w14:textId="77777777" w:rsidR="00D87891" w:rsidRDefault="00781CEF">
            <w:pPr>
              <w:pBdr>
                <w:top w:val="nil"/>
                <w:left w:val="nil"/>
                <w:bottom w:val="nil"/>
                <w:right w:val="nil"/>
                <w:between w:val="nil"/>
              </w:pBdr>
              <w:spacing w:line="240" w:lineRule="auto"/>
              <w:jc w:val="both"/>
              <w:rPr>
                <w:sz w:val="20"/>
                <w:szCs w:val="20"/>
              </w:rPr>
            </w:pPr>
            <w:r>
              <w:rPr>
                <w:b/>
                <w:sz w:val="20"/>
                <w:szCs w:val="20"/>
              </w:rPr>
              <w:t>3.14.2.</w:t>
            </w:r>
            <w:r>
              <w:rPr>
                <w:sz w:val="20"/>
                <w:szCs w:val="20"/>
              </w:rPr>
              <w:t xml:space="preserve"> Карбюратор Dellorto. Диаметр диффузора 30 мм – для клаппаных моторов и 39 мм для золотниковых.</w:t>
            </w:r>
          </w:p>
        </w:tc>
      </w:tr>
      <w:tr w:rsidR="00D87891" w14:paraId="5409E6E4" w14:textId="77777777">
        <w:tc>
          <w:tcPr>
            <w:tcW w:w="4620" w:type="dxa"/>
            <w:tcMar>
              <w:top w:w="100" w:type="dxa"/>
              <w:left w:w="100" w:type="dxa"/>
              <w:bottom w:w="100" w:type="dxa"/>
              <w:right w:w="100" w:type="dxa"/>
            </w:tcMar>
          </w:tcPr>
          <w:p w14:paraId="6EE27E8E" w14:textId="77777777" w:rsidR="00D87891" w:rsidRDefault="00781CEF">
            <w:pPr>
              <w:pBdr>
                <w:top w:val="nil"/>
                <w:left w:val="nil"/>
                <w:bottom w:val="nil"/>
                <w:right w:val="nil"/>
                <w:between w:val="nil"/>
              </w:pBdr>
              <w:spacing w:line="240" w:lineRule="auto"/>
              <w:jc w:val="both"/>
              <w:rPr>
                <w:sz w:val="20"/>
                <w:szCs w:val="20"/>
              </w:rPr>
            </w:pPr>
            <w:r>
              <w:rPr>
                <w:b/>
                <w:sz w:val="20"/>
                <w:szCs w:val="20"/>
              </w:rPr>
              <w:lastRenderedPageBreak/>
              <w:t>3.14.3.</w:t>
            </w:r>
            <w:r>
              <w:rPr>
                <w:sz w:val="20"/>
                <w:szCs w:val="20"/>
              </w:rPr>
              <w:t xml:space="preserve"> Masa minimă – 190 kg.</w:t>
            </w:r>
          </w:p>
        </w:tc>
        <w:tc>
          <w:tcPr>
            <w:tcW w:w="4680" w:type="dxa"/>
            <w:tcMar>
              <w:top w:w="100" w:type="dxa"/>
              <w:left w:w="100" w:type="dxa"/>
              <w:bottom w:w="100" w:type="dxa"/>
              <w:right w:w="100" w:type="dxa"/>
            </w:tcMar>
          </w:tcPr>
          <w:p w14:paraId="021E009B" w14:textId="77777777" w:rsidR="00D87891" w:rsidRDefault="00781CEF">
            <w:pPr>
              <w:pBdr>
                <w:top w:val="nil"/>
                <w:left w:val="nil"/>
                <w:bottom w:val="nil"/>
                <w:right w:val="nil"/>
                <w:between w:val="nil"/>
              </w:pBdr>
              <w:spacing w:line="240" w:lineRule="auto"/>
              <w:jc w:val="both"/>
              <w:rPr>
                <w:sz w:val="20"/>
                <w:szCs w:val="20"/>
              </w:rPr>
            </w:pPr>
            <w:r>
              <w:rPr>
                <w:b/>
                <w:sz w:val="20"/>
                <w:szCs w:val="20"/>
              </w:rPr>
              <w:t>3.14.3.</w:t>
            </w:r>
            <w:r>
              <w:rPr>
                <w:sz w:val="20"/>
                <w:szCs w:val="20"/>
              </w:rPr>
              <w:t xml:space="preserve"> Минимальная масса 190 кг.</w:t>
            </w:r>
          </w:p>
        </w:tc>
      </w:tr>
      <w:tr w:rsidR="00D87891" w14:paraId="78D48E2A" w14:textId="77777777">
        <w:tc>
          <w:tcPr>
            <w:tcW w:w="4620" w:type="dxa"/>
            <w:tcMar>
              <w:top w:w="100" w:type="dxa"/>
              <w:left w:w="100" w:type="dxa"/>
              <w:bottom w:w="100" w:type="dxa"/>
              <w:right w:w="100" w:type="dxa"/>
            </w:tcMar>
          </w:tcPr>
          <w:p w14:paraId="1AEB9598" w14:textId="77777777" w:rsidR="00D87891" w:rsidRDefault="00781CEF">
            <w:pPr>
              <w:spacing w:line="240" w:lineRule="auto"/>
              <w:jc w:val="both"/>
              <w:rPr>
                <w:b/>
                <w:sz w:val="20"/>
                <w:szCs w:val="20"/>
              </w:rPr>
            </w:pPr>
            <w:r>
              <w:rPr>
                <w:b/>
                <w:sz w:val="20"/>
                <w:szCs w:val="20"/>
              </w:rPr>
              <w:t>3.15. Clasa „Național Junior”</w:t>
            </w:r>
          </w:p>
        </w:tc>
        <w:tc>
          <w:tcPr>
            <w:tcW w:w="4680" w:type="dxa"/>
            <w:tcMar>
              <w:top w:w="100" w:type="dxa"/>
              <w:left w:w="100" w:type="dxa"/>
              <w:bottom w:w="100" w:type="dxa"/>
              <w:right w:w="100" w:type="dxa"/>
            </w:tcMar>
          </w:tcPr>
          <w:p w14:paraId="5AD6ADC0" w14:textId="77777777" w:rsidR="00D87891" w:rsidRDefault="00781CEF">
            <w:pPr>
              <w:spacing w:line="240" w:lineRule="auto"/>
              <w:jc w:val="both"/>
              <w:rPr>
                <w:b/>
                <w:sz w:val="20"/>
                <w:szCs w:val="20"/>
              </w:rPr>
            </w:pPr>
            <w:r>
              <w:rPr>
                <w:b/>
                <w:sz w:val="20"/>
                <w:szCs w:val="20"/>
              </w:rPr>
              <w:t>3.15. Класс «Național Junior»</w:t>
            </w:r>
          </w:p>
        </w:tc>
      </w:tr>
      <w:tr w:rsidR="00D87891" w14:paraId="0199412D" w14:textId="77777777">
        <w:tc>
          <w:tcPr>
            <w:tcW w:w="4620" w:type="dxa"/>
            <w:tcMar>
              <w:top w:w="100" w:type="dxa"/>
              <w:left w:w="100" w:type="dxa"/>
              <w:bottom w:w="100" w:type="dxa"/>
              <w:right w:w="100" w:type="dxa"/>
            </w:tcMar>
          </w:tcPr>
          <w:p w14:paraId="0D5EE549" w14:textId="77777777" w:rsidR="00D87891" w:rsidRDefault="00781CEF">
            <w:pPr>
              <w:spacing w:line="240" w:lineRule="auto"/>
              <w:jc w:val="both"/>
              <w:rPr>
                <w:b/>
                <w:sz w:val="20"/>
                <w:szCs w:val="20"/>
              </w:rPr>
            </w:pPr>
            <w:r>
              <w:rPr>
                <w:b/>
                <w:sz w:val="20"/>
                <w:szCs w:val="20"/>
              </w:rPr>
              <w:t>3.15.1. Motor „Rotax Max-Junior”</w:t>
            </w:r>
          </w:p>
          <w:p w14:paraId="0C8ED719" w14:textId="77777777" w:rsidR="00D87891" w:rsidRDefault="00781CEF">
            <w:pPr>
              <w:spacing w:line="240" w:lineRule="auto"/>
              <w:jc w:val="both"/>
              <w:rPr>
                <w:sz w:val="20"/>
                <w:szCs w:val="20"/>
              </w:rPr>
            </w:pPr>
            <w:r>
              <w:rPr>
                <w:sz w:val="20"/>
                <w:szCs w:val="20"/>
              </w:rPr>
              <w:t>În cadrul competiţiilor pot fi utilizate motoare ROTAX indifferent de distribuitor, sigilat sau nesigilat:</w:t>
            </w:r>
          </w:p>
          <w:p w14:paraId="5EDE88B0" w14:textId="77777777" w:rsidR="00D87891" w:rsidRDefault="00781CEF">
            <w:pPr>
              <w:numPr>
                <w:ilvl w:val="0"/>
                <w:numId w:val="2"/>
              </w:numPr>
              <w:spacing w:line="240" w:lineRule="auto"/>
              <w:jc w:val="both"/>
              <w:rPr>
                <w:sz w:val="20"/>
                <w:szCs w:val="20"/>
              </w:rPr>
            </w:pPr>
            <w:r>
              <w:rPr>
                <w:b/>
                <w:sz w:val="20"/>
                <w:szCs w:val="20"/>
              </w:rPr>
              <w:t xml:space="preserve">FR 125 Max Junior </w:t>
            </w:r>
            <w:r>
              <w:rPr>
                <w:sz w:val="20"/>
                <w:szCs w:val="20"/>
              </w:rPr>
              <w:t xml:space="preserve">sau </w:t>
            </w:r>
            <w:r>
              <w:rPr>
                <w:b/>
                <w:sz w:val="20"/>
                <w:szCs w:val="20"/>
              </w:rPr>
              <w:t xml:space="preserve">125 Junior MAX EVO </w:t>
            </w:r>
            <w:r>
              <w:rPr>
                <w:sz w:val="20"/>
                <w:szCs w:val="20"/>
              </w:rPr>
              <w:t xml:space="preserve">– motor de serie monocilindric în doi timpi cu răcire cu apă şi supapă cu flux total, fără cutie de viteze. Cilindree – 125 cm3. </w:t>
            </w:r>
          </w:p>
          <w:p w14:paraId="1A2EA108" w14:textId="77777777" w:rsidR="00D87891" w:rsidRDefault="00781CEF">
            <w:pPr>
              <w:numPr>
                <w:ilvl w:val="0"/>
                <w:numId w:val="2"/>
              </w:numPr>
              <w:spacing w:line="240" w:lineRule="auto"/>
              <w:jc w:val="both"/>
              <w:rPr>
                <w:sz w:val="20"/>
                <w:szCs w:val="20"/>
              </w:rPr>
            </w:pPr>
            <w:r>
              <w:rPr>
                <w:b/>
                <w:sz w:val="20"/>
                <w:szCs w:val="20"/>
              </w:rPr>
              <w:t xml:space="preserve">Motorul </w:t>
            </w:r>
            <w:r>
              <w:rPr>
                <w:sz w:val="20"/>
                <w:szCs w:val="20"/>
              </w:rPr>
              <w:t>se recomandă să fie sigilat cu sigiliu original.</w:t>
            </w:r>
            <w:r>
              <w:rPr>
                <w:sz w:val="20"/>
                <w:szCs w:val="20"/>
              </w:rPr>
              <w:br/>
              <w:t>Toate piesele şi accesoriile trebuie să fie de origine Rotax.</w:t>
            </w:r>
            <w:r>
              <w:rPr>
                <w:sz w:val="20"/>
                <w:szCs w:val="20"/>
              </w:rPr>
              <w:br/>
            </w:r>
            <w:r>
              <w:rPr>
                <w:b/>
                <w:sz w:val="20"/>
                <w:szCs w:val="20"/>
              </w:rPr>
              <w:t>Sunt interzise orice modificări la motor.</w:t>
            </w:r>
          </w:p>
        </w:tc>
        <w:tc>
          <w:tcPr>
            <w:tcW w:w="4680" w:type="dxa"/>
            <w:tcMar>
              <w:top w:w="100" w:type="dxa"/>
              <w:left w:w="100" w:type="dxa"/>
              <w:bottom w:w="100" w:type="dxa"/>
              <w:right w:w="100" w:type="dxa"/>
            </w:tcMar>
          </w:tcPr>
          <w:p w14:paraId="09E46243" w14:textId="77777777" w:rsidR="00D87891" w:rsidRDefault="00781CEF">
            <w:pPr>
              <w:spacing w:line="240" w:lineRule="auto"/>
              <w:jc w:val="both"/>
              <w:rPr>
                <w:b/>
                <w:sz w:val="20"/>
                <w:szCs w:val="20"/>
              </w:rPr>
            </w:pPr>
            <w:r>
              <w:rPr>
                <w:b/>
                <w:sz w:val="20"/>
                <w:szCs w:val="20"/>
              </w:rPr>
              <w:t>3.15.1. Двигатель "Rotax Max-Junior".</w:t>
            </w:r>
          </w:p>
          <w:p w14:paraId="199A5A37" w14:textId="77777777" w:rsidR="00D87891" w:rsidRDefault="00781CEF">
            <w:pPr>
              <w:spacing w:line="240" w:lineRule="auto"/>
              <w:jc w:val="both"/>
              <w:rPr>
                <w:sz w:val="20"/>
                <w:szCs w:val="20"/>
              </w:rPr>
            </w:pPr>
            <w:r>
              <w:rPr>
                <w:sz w:val="20"/>
                <w:szCs w:val="20"/>
              </w:rPr>
              <w:t>Могут использоваться на соревнованиях двигатели ROTAX независимо от дистрибьютора, в опломбированном или не опломбированном виде:</w:t>
            </w:r>
          </w:p>
          <w:p w14:paraId="5183BA75" w14:textId="77777777" w:rsidR="00D87891" w:rsidRDefault="00781CEF">
            <w:pPr>
              <w:numPr>
                <w:ilvl w:val="0"/>
                <w:numId w:val="18"/>
              </w:numPr>
              <w:spacing w:line="240" w:lineRule="auto"/>
              <w:jc w:val="both"/>
              <w:rPr>
                <w:sz w:val="20"/>
                <w:szCs w:val="20"/>
              </w:rPr>
            </w:pPr>
            <w:r>
              <w:rPr>
                <w:b/>
                <w:sz w:val="20"/>
                <w:szCs w:val="20"/>
              </w:rPr>
              <w:t xml:space="preserve">FR 125 Max Junior </w:t>
            </w:r>
            <w:r>
              <w:rPr>
                <w:sz w:val="20"/>
                <w:szCs w:val="20"/>
              </w:rPr>
              <w:t>или</w:t>
            </w:r>
            <w:r>
              <w:rPr>
                <w:b/>
                <w:sz w:val="20"/>
                <w:szCs w:val="20"/>
              </w:rPr>
              <w:t xml:space="preserve"> 125 Junior MAX EVO </w:t>
            </w:r>
            <w:r>
              <w:rPr>
                <w:sz w:val="20"/>
                <w:szCs w:val="20"/>
              </w:rPr>
              <w:t xml:space="preserve">- серийный одноцилиндровый 2-тактный двигатель водяного охлаждения с полнопоточным клапаном, без коробки передач. Рабочий объем цилиндра 125 см. </w:t>
            </w:r>
          </w:p>
          <w:p w14:paraId="45950979" w14:textId="77777777" w:rsidR="00D87891" w:rsidRDefault="00781CEF">
            <w:pPr>
              <w:numPr>
                <w:ilvl w:val="0"/>
                <w:numId w:val="18"/>
              </w:numPr>
              <w:spacing w:line="240" w:lineRule="auto"/>
              <w:jc w:val="both"/>
              <w:rPr>
                <w:b/>
                <w:sz w:val="20"/>
                <w:szCs w:val="20"/>
              </w:rPr>
            </w:pPr>
            <w:r>
              <w:rPr>
                <w:b/>
                <w:sz w:val="20"/>
                <w:szCs w:val="20"/>
              </w:rPr>
              <w:t>Двигатель</w:t>
            </w:r>
            <w:r>
              <w:rPr>
                <w:b/>
                <w:sz w:val="20"/>
                <w:szCs w:val="20"/>
              </w:rPr>
              <w:br/>
            </w:r>
            <w:r>
              <w:rPr>
                <w:sz w:val="20"/>
                <w:szCs w:val="20"/>
              </w:rPr>
              <w:t>Рекомендуется опломбировать оригинальной пломбой.</w:t>
            </w:r>
            <w:r>
              <w:rPr>
                <w:sz w:val="20"/>
                <w:szCs w:val="20"/>
              </w:rPr>
              <w:br/>
              <w:t>Все детали двигателя и комплектующих должны быть оригинальные Rotax</w:t>
            </w:r>
            <w:r>
              <w:rPr>
                <w:sz w:val="20"/>
                <w:szCs w:val="20"/>
              </w:rPr>
              <w:br/>
            </w:r>
            <w:r>
              <w:rPr>
                <w:b/>
                <w:sz w:val="20"/>
                <w:szCs w:val="20"/>
              </w:rPr>
              <w:t>Запрещается вносить любые изменения в двигатель.</w:t>
            </w:r>
          </w:p>
        </w:tc>
      </w:tr>
      <w:tr w:rsidR="00D87891" w14:paraId="216C7C24" w14:textId="77777777">
        <w:tc>
          <w:tcPr>
            <w:tcW w:w="4620" w:type="dxa"/>
            <w:tcMar>
              <w:top w:w="100" w:type="dxa"/>
              <w:left w:w="100" w:type="dxa"/>
              <w:bottom w:w="100" w:type="dxa"/>
              <w:right w:w="100" w:type="dxa"/>
            </w:tcMar>
          </w:tcPr>
          <w:p w14:paraId="6F660322" w14:textId="77777777" w:rsidR="00D87891" w:rsidRDefault="00781CEF">
            <w:pPr>
              <w:spacing w:line="240" w:lineRule="auto"/>
              <w:jc w:val="both"/>
              <w:rPr>
                <w:sz w:val="20"/>
                <w:szCs w:val="20"/>
              </w:rPr>
            </w:pPr>
            <w:r>
              <w:rPr>
                <w:b/>
                <w:sz w:val="20"/>
                <w:szCs w:val="20"/>
              </w:rPr>
              <w:t>3.15.2.</w:t>
            </w:r>
            <w:r>
              <w:rPr>
                <w:sz w:val="20"/>
                <w:szCs w:val="20"/>
              </w:rPr>
              <w:t xml:space="preserve"> Trebuie să corespundă articolelor 3.7.2.-3.7.11.</w:t>
            </w:r>
          </w:p>
        </w:tc>
        <w:tc>
          <w:tcPr>
            <w:tcW w:w="4680" w:type="dxa"/>
            <w:tcMar>
              <w:top w:w="100" w:type="dxa"/>
              <w:left w:w="100" w:type="dxa"/>
              <w:bottom w:w="100" w:type="dxa"/>
              <w:right w:w="100" w:type="dxa"/>
            </w:tcMar>
          </w:tcPr>
          <w:p w14:paraId="37931A80" w14:textId="77777777" w:rsidR="00D87891" w:rsidRDefault="00781CEF">
            <w:pPr>
              <w:spacing w:line="240" w:lineRule="auto"/>
              <w:jc w:val="both"/>
              <w:rPr>
                <w:sz w:val="20"/>
                <w:szCs w:val="20"/>
              </w:rPr>
            </w:pPr>
            <w:r>
              <w:rPr>
                <w:b/>
                <w:sz w:val="20"/>
                <w:szCs w:val="20"/>
              </w:rPr>
              <w:t>3.15.2.</w:t>
            </w:r>
            <w:r>
              <w:rPr>
                <w:sz w:val="20"/>
                <w:szCs w:val="20"/>
              </w:rPr>
              <w:t xml:space="preserve"> Должен соответствовать статьям 3.7.2.-3.7.11.</w:t>
            </w:r>
          </w:p>
        </w:tc>
      </w:tr>
      <w:tr w:rsidR="00D87891" w14:paraId="75BC1C2A" w14:textId="77777777">
        <w:tc>
          <w:tcPr>
            <w:tcW w:w="4620" w:type="dxa"/>
            <w:tcMar>
              <w:top w:w="100" w:type="dxa"/>
              <w:left w:w="100" w:type="dxa"/>
              <w:bottom w:w="100" w:type="dxa"/>
              <w:right w:w="100" w:type="dxa"/>
            </w:tcMar>
          </w:tcPr>
          <w:p w14:paraId="59E32A2C" w14:textId="77777777" w:rsidR="00D87891" w:rsidRDefault="00781CEF">
            <w:pPr>
              <w:spacing w:line="240" w:lineRule="auto"/>
              <w:jc w:val="both"/>
              <w:rPr>
                <w:sz w:val="20"/>
                <w:szCs w:val="20"/>
              </w:rPr>
            </w:pPr>
            <w:r>
              <w:rPr>
                <w:b/>
                <w:sz w:val="20"/>
                <w:szCs w:val="20"/>
              </w:rPr>
              <w:t>3.15.3.</w:t>
            </w:r>
            <w:r>
              <w:rPr>
                <w:sz w:val="20"/>
                <w:szCs w:val="20"/>
              </w:rPr>
              <w:t xml:space="preserve"> Masa minimă – 145 kg.</w:t>
            </w:r>
          </w:p>
        </w:tc>
        <w:tc>
          <w:tcPr>
            <w:tcW w:w="4680" w:type="dxa"/>
            <w:tcMar>
              <w:top w:w="100" w:type="dxa"/>
              <w:left w:w="100" w:type="dxa"/>
              <w:bottom w:w="100" w:type="dxa"/>
              <w:right w:w="100" w:type="dxa"/>
            </w:tcMar>
          </w:tcPr>
          <w:p w14:paraId="7AD5C38E" w14:textId="77777777" w:rsidR="00D87891" w:rsidRDefault="00781CEF">
            <w:pPr>
              <w:spacing w:line="240" w:lineRule="auto"/>
              <w:jc w:val="both"/>
              <w:rPr>
                <w:sz w:val="20"/>
                <w:szCs w:val="20"/>
              </w:rPr>
            </w:pPr>
            <w:r>
              <w:rPr>
                <w:b/>
                <w:sz w:val="20"/>
                <w:szCs w:val="20"/>
              </w:rPr>
              <w:t>3.15.3.</w:t>
            </w:r>
            <w:r>
              <w:rPr>
                <w:sz w:val="20"/>
                <w:szCs w:val="20"/>
              </w:rPr>
              <w:t xml:space="preserve"> Минимальная масса 145 кг.</w:t>
            </w:r>
          </w:p>
        </w:tc>
      </w:tr>
      <w:tr w:rsidR="00D87891" w14:paraId="7FF98E51" w14:textId="77777777">
        <w:tc>
          <w:tcPr>
            <w:tcW w:w="4620" w:type="dxa"/>
            <w:tcMar>
              <w:top w:w="100" w:type="dxa"/>
              <w:left w:w="100" w:type="dxa"/>
              <w:bottom w:w="100" w:type="dxa"/>
              <w:right w:w="100" w:type="dxa"/>
            </w:tcMar>
          </w:tcPr>
          <w:p w14:paraId="4C916195" w14:textId="77777777" w:rsidR="00D87891" w:rsidRDefault="00781CEF">
            <w:pPr>
              <w:spacing w:line="240" w:lineRule="auto"/>
              <w:jc w:val="both"/>
              <w:rPr>
                <w:b/>
                <w:sz w:val="20"/>
                <w:szCs w:val="20"/>
              </w:rPr>
            </w:pPr>
            <w:r>
              <w:rPr>
                <w:b/>
                <w:sz w:val="20"/>
                <w:szCs w:val="20"/>
              </w:rPr>
              <w:t>3.16. Clasa „Național Senior”</w:t>
            </w:r>
          </w:p>
        </w:tc>
        <w:tc>
          <w:tcPr>
            <w:tcW w:w="4680" w:type="dxa"/>
            <w:tcMar>
              <w:top w:w="100" w:type="dxa"/>
              <w:left w:w="100" w:type="dxa"/>
              <w:bottom w:w="100" w:type="dxa"/>
              <w:right w:w="100" w:type="dxa"/>
            </w:tcMar>
          </w:tcPr>
          <w:p w14:paraId="00596162" w14:textId="77777777" w:rsidR="00D87891" w:rsidRDefault="00781CEF">
            <w:pPr>
              <w:spacing w:line="240" w:lineRule="auto"/>
              <w:jc w:val="both"/>
              <w:rPr>
                <w:b/>
                <w:sz w:val="20"/>
                <w:szCs w:val="20"/>
              </w:rPr>
            </w:pPr>
            <w:r>
              <w:rPr>
                <w:b/>
                <w:sz w:val="20"/>
                <w:szCs w:val="20"/>
              </w:rPr>
              <w:t>3.16. Класс «Național Senior»</w:t>
            </w:r>
          </w:p>
        </w:tc>
      </w:tr>
      <w:tr w:rsidR="00D87891" w14:paraId="32904C85" w14:textId="77777777">
        <w:tc>
          <w:tcPr>
            <w:tcW w:w="4620" w:type="dxa"/>
            <w:tcMar>
              <w:top w:w="100" w:type="dxa"/>
              <w:left w:w="100" w:type="dxa"/>
              <w:bottom w:w="100" w:type="dxa"/>
              <w:right w:w="100" w:type="dxa"/>
            </w:tcMar>
          </w:tcPr>
          <w:p w14:paraId="23D5AF97" w14:textId="77777777" w:rsidR="00D87891" w:rsidRDefault="00781CEF">
            <w:pPr>
              <w:spacing w:line="240" w:lineRule="auto"/>
              <w:jc w:val="both"/>
              <w:rPr>
                <w:b/>
                <w:sz w:val="20"/>
                <w:szCs w:val="20"/>
              </w:rPr>
            </w:pPr>
            <w:r>
              <w:rPr>
                <w:b/>
                <w:sz w:val="20"/>
                <w:szCs w:val="20"/>
              </w:rPr>
              <w:t>3.16.1. Motor „Rotax Max-Senior”</w:t>
            </w:r>
          </w:p>
          <w:p w14:paraId="57BE06F3" w14:textId="77777777" w:rsidR="00D87891" w:rsidRDefault="00781CEF">
            <w:pPr>
              <w:spacing w:line="240" w:lineRule="auto"/>
              <w:jc w:val="both"/>
              <w:rPr>
                <w:sz w:val="20"/>
                <w:szCs w:val="20"/>
              </w:rPr>
            </w:pPr>
            <w:r>
              <w:rPr>
                <w:sz w:val="20"/>
                <w:szCs w:val="20"/>
              </w:rPr>
              <w:t>În cadrul competiţiilor pot fi utilizate motoare ROTAX indifferent de distribuitor, sigilat sau nesigilat:</w:t>
            </w:r>
          </w:p>
          <w:p w14:paraId="301D82FA" w14:textId="77777777" w:rsidR="00D87891" w:rsidRDefault="00781CEF">
            <w:pPr>
              <w:numPr>
                <w:ilvl w:val="0"/>
                <w:numId w:val="2"/>
              </w:numPr>
              <w:spacing w:line="240" w:lineRule="auto"/>
              <w:jc w:val="both"/>
              <w:rPr>
                <w:sz w:val="20"/>
                <w:szCs w:val="20"/>
              </w:rPr>
            </w:pPr>
            <w:r>
              <w:rPr>
                <w:b/>
                <w:sz w:val="20"/>
                <w:szCs w:val="20"/>
              </w:rPr>
              <w:t xml:space="preserve">FR 125 Max Senior </w:t>
            </w:r>
            <w:r>
              <w:rPr>
                <w:sz w:val="20"/>
                <w:szCs w:val="20"/>
              </w:rPr>
              <w:t xml:space="preserve">sau </w:t>
            </w:r>
            <w:r>
              <w:rPr>
                <w:b/>
                <w:sz w:val="20"/>
                <w:szCs w:val="20"/>
              </w:rPr>
              <w:t xml:space="preserve">125 (Senior) MAX EVO </w:t>
            </w:r>
            <w:r>
              <w:rPr>
                <w:sz w:val="20"/>
                <w:szCs w:val="20"/>
              </w:rPr>
              <w:t xml:space="preserve">– motor de serie monocilindric în doi timpi cu răcire cu apă şi supapă cu flux total, fără cutie de viteze. Cilindree – 125 cm3. </w:t>
            </w:r>
          </w:p>
          <w:p w14:paraId="77367D78" w14:textId="77777777" w:rsidR="00D87891" w:rsidRDefault="00781CEF">
            <w:pPr>
              <w:numPr>
                <w:ilvl w:val="0"/>
                <w:numId w:val="2"/>
              </w:numPr>
              <w:spacing w:line="240" w:lineRule="auto"/>
              <w:jc w:val="both"/>
              <w:rPr>
                <w:sz w:val="20"/>
                <w:szCs w:val="20"/>
              </w:rPr>
            </w:pPr>
            <w:r>
              <w:rPr>
                <w:b/>
                <w:sz w:val="20"/>
                <w:szCs w:val="20"/>
              </w:rPr>
              <w:t xml:space="preserve">Motorul </w:t>
            </w:r>
            <w:r>
              <w:rPr>
                <w:sz w:val="20"/>
                <w:szCs w:val="20"/>
              </w:rPr>
              <w:t>se recomandă să fie sigilat cu sigiliu original.</w:t>
            </w:r>
            <w:r>
              <w:rPr>
                <w:sz w:val="20"/>
                <w:szCs w:val="20"/>
              </w:rPr>
              <w:br/>
              <w:t>Toate piesele şi accesoriile trebuie să fie de origine Rotax.</w:t>
            </w:r>
            <w:r>
              <w:rPr>
                <w:sz w:val="20"/>
                <w:szCs w:val="20"/>
              </w:rPr>
              <w:br/>
            </w:r>
            <w:r>
              <w:rPr>
                <w:b/>
                <w:sz w:val="20"/>
                <w:szCs w:val="20"/>
              </w:rPr>
              <w:t>Sunt interzise orice modificări la motor.</w:t>
            </w:r>
          </w:p>
        </w:tc>
        <w:tc>
          <w:tcPr>
            <w:tcW w:w="4680" w:type="dxa"/>
            <w:tcMar>
              <w:top w:w="100" w:type="dxa"/>
              <w:left w:w="100" w:type="dxa"/>
              <w:bottom w:w="100" w:type="dxa"/>
              <w:right w:w="100" w:type="dxa"/>
            </w:tcMar>
          </w:tcPr>
          <w:p w14:paraId="00785DD5" w14:textId="77777777" w:rsidR="00D87891" w:rsidRDefault="00781CEF">
            <w:pPr>
              <w:spacing w:line="240" w:lineRule="auto"/>
              <w:jc w:val="both"/>
              <w:rPr>
                <w:b/>
                <w:sz w:val="20"/>
                <w:szCs w:val="20"/>
              </w:rPr>
            </w:pPr>
            <w:r>
              <w:rPr>
                <w:b/>
                <w:sz w:val="20"/>
                <w:szCs w:val="20"/>
              </w:rPr>
              <w:t>3.16.1. Двигатель "Rotax Max-Senior".</w:t>
            </w:r>
          </w:p>
          <w:p w14:paraId="24B463F6" w14:textId="77777777" w:rsidR="00D87891" w:rsidRDefault="00781CEF">
            <w:pPr>
              <w:spacing w:line="240" w:lineRule="auto"/>
              <w:jc w:val="both"/>
              <w:rPr>
                <w:sz w:val="20"/>
                <w:szCs w:val="20"/>
              </w:rPr>
            </w:pPr>
            <w:r>
              <w:rPr>
                <w:sz w:val="20"/>
                <w:szCs w:val="20"/>
              </w:rPr>
              <w:t>Могут использоваться на соревнованиях двигатели ROTAX независимо от дистрибьютора, в опломбированном или не опломбированном виде:</w:t>
            </w:r>
          </w:p>
          <w:p w14:paraId="376B94F5" w14:textId="77777777" w:rsidR="00D87891" w:rsidRDefault="00781CEF">
            <w:pPr>
              <w:numPr>
                <w:ilvl w:val="0"/>
                <w:numId w:val="18"/>
              </w:numPr>
              <w:spacing w:line="240" w:lineRule="auto"/>
              <w:jc w:val="both"/>
              <w:rPr>
                <w:sz w:val="20"/>
                <w:szCs w:val="20"/>
              </w:rPr>
            </w:pPr>
            <w:r>
              <w:rPr>
                <w:b/>
                <w:sz w:val="20"/>
                <w:szCs w:val="20"/>
              </w:rPr>
              <w:t xml:space="preserve">FR 125 Max Senior </w:t>
            </w:r>
            <w:r>
              <w:rPr>
                <w:sz w:val="20"/>
                <w:szCs w:val="20"/>
              </w:rPr>
              <w:t>или</w:t>
            </w:r>
            <w:r>
              <w:rPr>
                <w:b/>
                <w:sz w:val="20"/>
                <w:szCs w:val="20"/>
              </w:rPr>
              <w:t xml:space="preserve"> 125 (Senior) MAX EVO </w:t>
            </w:r>
            <w:r>
              <w:rPr>
                <w:sz w:val="20"/>
                <w:szCs w:val="20"/>
              </w:rPr>
              <w:t xml:space="preserve">- серийный одноцилиндровый 2-тактный двигатель водяного охлаждения с полнопоточным клапаном, без коробки передач. Рабочий объем цилиндра 125 см. </w:t>
            </w:r>
          </w:p>
          <w:p w14:paraId="353E5003" w14:textId="77777777" w:rsidR="00D87891" w:rsidRDefault="00781CEF">
            <w:pPr>
              <w:numPr>
                <w:ilvl w:val="0"/>
                <w:numId w:val="18"/>
              </w:numPr>
              <w:spacing w:line="240" w:lineRule="auto"/>
              <w:jc w:val="both"/>
              <w:rPr>
                <w:b/>
                <w:sz w:val="20"/>
                <w:szCs w:val="20"/>
              </w:rPr>
            </w:pPr>
            <w:r>
              <w:rPr>
                <w:b/>
                <w:sz w:val="20"/>
                <w:szCs w:val="20"/>
              </w:rPr>
              <w:t>Двигатель</w:t>
            </w:r>
            <w:r>
              <w:rPr>
                <w:b/>
                <w:sz w:val="20"/>
                <w:szCs w:val="20"/>
              </w:rPr>
              <w:br/>
            </w:r>
            <w:r>
              <w:rPr>
                <w:sz w:val="20"/>
                <w:szCs w:val="20"/>
              </w:rPr>
              <w:t>Рекомендуется опломбировать оригинальной пломбой.</w:t>
            </w:r>
            <w:r>
              <w:rPr>
                <w:sz w:val="20"/>
                <w:szCs w:val="20"/>
              </w:rPr>
              <w:br/>
              <w:t>Все детали двигателя и комплектующих должны быть оригинальные Rotax</w:t>
            </w:r>
            <w:r>
              <w:rPr>
                <w:sz w:val="20"/>
                <w:szCs w:val="20"/>
              </w:rPr>
              <w:br/>
            </w:r>
            <w:r>
              <w:rPr>
                <w:b/>
                <w:sz w:val="20"/>
                <w:szCs w:val="20"/>
              </w:rPr>
              <w:t>Запрещается вносить любые изменения в двигатель.</w:t>
            </w:r>
          </w:p>
        </w:tc>
      </w:tr>
      <w:tr w:rsidR="00D87891" w14:paraId="097A5FD9" w14:textId="77777777">
        <w:tc>
          <w:tcPr>
            <w:tcW w:w="4620" w:type="dxa"/>
            <w:tcMar>
              <w:top w:w="100" w:type="dxa"/>
              <w:left w:w="100" w:type="dxa"/>
              <w:bottom w:w="100" w:type="dxa"/>
              <w:right w:w="100" w:type="dxa"/>
            </w:tcMar>
          </w:tcPr>
          <w:p w14:paraId="64D46474" w14:textId="77777777" w:rsidR="00D87891" w:rsidRDefault="00781CEF">
            <w:pPr>
              <w:spacing w:line="240" w:lineRule="auto"/>
              <w:jc w:val="both"/>
              <w:rPr>
                <w:sz w:val="20"/>
                <w:szCs w:val="20"/>
              </w:rPr>
            </w:pPr>
            <w:r>
              <w:rPr>
                <w:b/>
                <w:sz w:val="20"/>
                <w:szCs w:val="20"/>
              </w:rPr>
              <w:t>3.16.2.</w:t>
            </w:r>
            <w:r>
              <w:rPr>
                <w:sz w:val="20"/>
                <w:szCs w:val="20"/>
              </w:rPr>
              <w:t xml:space="preserve"> Trebuie să corespundă articolelor 3.9.2.-3.9.12.</w:t>
            </w:r>
          </w:p>
        </w:tc>
        <w:tc>
          <w:tcPr>
            <w:tcW w:w="4680" w:type="dxa"/>
            <w:tcMar>
              <w:top w:w="100" w:type="dxa"/>
              <w:left w:w="100" w:type="dxa"/>
              <w:bottom w:w="100" w:type="dxa"/>
              <w:right w:w="100" w:type="dxa"/>
            </w:tcMar>
          </w:tcPr>
          <w:p w14:paraId="431EA3B0" w14:textId="77777777" w:rsidR="00D87891" w:rsidRDefault="00781CEF">
            <w:pPr>
              <w:spacing w:line="240" w:lineRule="auto"/>
              <w:jc w:val="both"/>
              <w:rPr>
                <w:sz w:val="20"/>
                <w:szCs w:val="20"/>
              </w:rPr>
            </w:pPr>
            <w:r>
              <w:rPr>
                <w:b/>
                <w:sz w:val="20"/>
                <w:szCs w:val="20"/>
              </w:rPr>
              <w:t>3.16.2.</w:t>
            </w:r>
            <w:r>
              <w:rPr>
                <w:sz w:val="20"/>
                <w:szCs w:val="20"/>
              </w:rPr>
              <w:t xml:space="preserve"> Должен соответствовать статьям 3.9.2.-3.7.12.</w:t>
            </w:r>
          </w:p>
        </w:tc>
      </w:tr>
      <w:tr w:rsidR="00D87891" w14:paraId="0C5319AA" w14:textId="77777777">
        <w:tc>
          <w:tcPr>
            <w:tcW w:w="4620" w:type="dxa"/>
            <w:tcMar>
              <w:top w:w="100" w:type="dxa"/>
              <w:left w:w="100" w:type="dxa"/>
              <w:bottom w:w="100" w:type="dxa"/>
              <w:right w:w="100" w:type="dxa"/>
            </w:tcMar>
          </w:tcPr>
          <w:p w14:paraId="36BBB131" w14:textId="77777777" w:rsidR="00D87891" w:rsidRDefault="00781CEF">
            <w:pPr>
              <w:spacing w:line="240" w:lineRule="auto"/>
              <w:jc w:val="both"/>
              <w:rPr>
                <w:sz w:val="20"/>
                <w:szCs w:val="20"/>
              </w:rPr>
            </w:pPr>
            <w:r>
              <w:rPr>
                <w:b/>
                <w:sz w:val="20"/>
                <w:szCs w:val="20"/>
              </w:rPr>
              <w:t>3.16.3.</w:t>
            </w:r>
            <w:r>
              <w:rPr>
                <w:sz w:val="20"/>
                <w:szCs w:val="20"/>
              </w:rPr>
              <w:t xml:space="preserve"> Masa minimă – </w:t>
            </w:r>
            <w:r>
              <w:rPr>
                <w:sz w:val="20"/>
                <w:szCs w:val="20"/>
                <w:highlight w:val="yellow"/>
              </w:rPr>
              <w:t>162 kg</w:t>
            </w:r>
            <w:r>
              <w:rPr>
                <w:sz w:val="20"/>
                <w:szCs w:val="20"/>
              </w:rPr>
              <w:t>.</w:t>
            </w:r>
          </w:p>
        </w:tc>
        <w:tc>
          <w:tcPr>
            <w:tcW w:w="4680" w:type="dxa"/>
            <w:tcMar>
              <w:top w:w="100" w:type="dxa"/>
              <w:left w:w="100" w:type="dxa"/>
              <w:bottom w:w="100" w:type="dxa"/>
              <w:right w:w="100" w:type="dxa"/>
            </w:tcMar>
          </w:tcPr>
          <w:p w14:paraId="598988D4" w14:textId="77777777" w:rsidR="00D87891" w:rsidRDefault="00781CEF">
            <w:pPr>
              <w:spacing w:line="240" w:lineRule="auto"/>
              <w:jc w:val="both"/>
              <w:rPr>
                <w:sz w:val="20"/>
                <w:szCs w:val="20"/>
              </w:rPr>
            </w:pPr>
            <w:r>
              <w:rPr>
                <w:b/>
                <w:sz w:val="20"/>
                <w:szCs w:val="20"/>
              </w:rPr>
              <w:t>3.15.3.</w:t>
            </w:r>
            <w:r>
              <w:rPr>
                <w:sz w:val="20"/>
                <w:szCs w:val="20"/>
              </w:rPr>
              <w:t xml:space="preserve"> Минимальная масса </w:t>
            </w:r>
            <w:r>
              <w:rPr>
                <w:sz w:val="20"/>
                <w:szCs w:val="20"/>
                <w:highlight w:val="yellow"/>
              </w:rPr>
              <w:t>162 кг</w:t>
            </w:r>
            <w:r>
              <w:rPr>
                <w:sz w:val="20"/>
                <w:szCs w:val="20"/>
              </w:rPr>
              <w:t>.</w:t>
            </w:r>
          </w:p>
        </w:tc>
      </w:tr>
      <w:tr w:rsidR="00D87891" w14:paraId="177B18C6" w14:textId="77777777">
        <w:tc>
          <w:tcPr>
            <w:tcW w:w="4620" w:type="dxa"/>
            <w:tcMar>
              <w:top w:w="100" w:type="dxa"/>
              <w:left w:w="100" w:type="dxa"/>
              <w:bottom w:w="100" w:type="dxa"/>
              <w:right w:w="100" w:type="dxa"/>
            </w:tcMar>
          </w:tcPr>
          <w:p w14:paraId="6B0C50C4" w14:textId="77777777" w:rsidR="00D87891" w:rsidRDefault="00781CEF">
            <w:pPr>
              <w:spacing w:line="240" w:lineRule="auto"/>
              <w:jc w:val="both"/>
              <w:rPr>
                <w:b/>
                <w:sz w:val="20"/>
                <w:szCs w:val="20"/>
              </w:rPr>
            </w:pPr>
            <w:r>
              <w:rPr>
                <w:b/>
                <w:sz w:val="20"/>
                <w:szCs w:val="20"/>
              </w:rPr>
              <w:t>3.17. Clasa „KF-Junior”</w:t>
            </w:r>
          </w:p>
        </w:tc>
        <w:tc>
          <w:tcPr>
            <w:tcW w:w="4680" w:type="dxa"/>
            <w:tcMar>
              <w:top w:w="100" w:type="dxa"/>
              <w:left w:w="100" w:type="dxa"/>
              <w:bottom w:w="100" w:type="dxa"/>
              <w:right w:w="100" w:type="dxa"/>
            </w:tcMar>
          </w:tcPr>
          <w:p w14:paraId="52837061" w14:textId="77777777" w:rsidR="00D87891" w:rsidRDefault="00781CEF">
            <w:pPr>
              <w:spacing w:line="240" w:lineRule="auto"/>
              <w:jc w:val="both"/>
              <w:rPr>
                <w:b/>
                <w:sz w:val="20"/>
                <w:szCs w:val="20"/>
              </w:rPr>
            </w:pPr>
            <w:r>
              <w:rPr>
                <w:b/>
                <w:sz w:val="20"/>
                <w:szCs w:val="20"/>
              </w:rPr>
              <w:t>3.17. Класс «KF-Junior»</w:t>
            </w:r>
          </w:p>
        </w:tc>
      </w:tr>
      <w:tr w:rsidR="00D87891" w14:paraId="16A00A67" w14:textId="77777777">
        <w:tc>
          <w:tcPr>
            <w:tcW w:w="4620" w:type="dxa"/>
            <w:tcMar>
              <w:top w:w="100" w:type="dxa"/>
              <w:left w:w="100" w:type="dxa"/>
              <w:bottom w:w="100" w:type="dxa"/>
              <w:right w:w="100" w:type="dxa"/>
            </w:tcMar>
          </w:tcPr>
          <w:p w14:paraId="68722E1B" w14:textId="77777777" w:rsidR="00D87891" w:rsidRDefault="00781CEF">
            <w:pPr>
              <w:spacing w:line="240" w:lineRule="auto"/>
              <w:jc w:val="both"/>
              <w:rPr>
                <w:sz w:val="20"/>
                <w:szCs w:val="20"/>
              </w:rPr>
            </w:pPr>
            <w:r>
              <w:rPr>
                <w:b/>
                <w:sz w:val="20"/>
                <w:szCs w:val="20"/>
              </w:rPr>
              <w:lastRenderedPageBreak/>
              <w:t xml:space="preserve">3.17.1. </w:t>
            </w:r>
            <w:r>
              <w:rPr>
                <w:sz w:val="20"/>
                <w:szCs w:val="20"/>
              </w:rPr>
              <w:t>Motor cu cilindree de 125 cm3, fără cutie de viteze, corespunzător cerinţelor tehnice CIK-FIA şi clasei KF-Junior.</w:t>
            </w:r>
          </w:p>
        </w:tc>
        <w:tc>
          <w:tcPr>
            <w:tcW w:w="4680" w:type="dxa"/>
            <w:tcMar>
              <w:top w:w="100" w:type="dxa"/>
              <w:left w:w="100" w:type="dxa"/>
              <w:bottom w:w="100" w:type="dxa"/>
              <w:right w:w="100" w:type="dxa"/>
            </w:tcMar>
          </w:tcPr>
          <w:p w14:paraId="7F5FBB44" w14:textId="77777777" w:rsidR="00D87891" w:rsidRDefault="00781CEF">
            <w:pPr>
              <w:spacing w:line="240" w:lineRule="auto"/>
              <w:jc w:val="both"/>
              <w:rPr>
                <w:sz w:val="20"/>
                <w:szCs w:val="20"/>
              </w:rPr>
            </w:pPr>
            <w:r>
              <w:rPr>
                <w:b/>
                <w:sz w:val="20"/>
                <w:szCs w:val="20"/>
              </w:rPr>
              <w:t>3.17.1.</w:t>
            </w:r>
            <w:r>
              <w:rPr>
                <w:sz w:val="20"/>
                <w:szCs w:val="20"/>
              </w:rPr>
              <w:t xml:space="preserve"> Двигатели, соответствующие техтребованиям СИК-ФИА к классу KF-junior, с рабочим объемом 125 куб. см., без коробки передач.</w:t>
            </w:r>
          </w:p>
        </w:tc>
      </w:tr>
      <w:tr w:rsidR="00D87891" w14:paraId="59E530F0" w14:textId="77777777">
        <w:tc>
          <w:tcPr>
            <w:tcW w:w="4620" w:type="dxa"/>
            <w:tcMar>
              <w:top w:w="100" w:type="dxa"/>
              <w:left w:w="100" w:type="dxa"/>
              <w:bottom w:w="100" w:type="dxa"/>
              <w:right w:w="100" w:type="dxa"/>
            </w:tcMar>
          </w:tcPr>
          <w:p w14:paraId="14BBDE13" w14:textId="77777777" w:rsidR="00D87891" w:rsidRDefault="00781CEF">
            <w:pPr>
              <w:spacing w:line="240" w:lineRule="auto"/>
              <w:jc w:val="both"/>
              <w:rPr>
                <w:sz w:val="20"/>
                <w:szCs w:val="20"/>
              </w:rPr>
            </w:pPr>
            <w:r>
              <w:rPr>
                <w:b/>
                <w:sz w:val="20"/>
                <w:szCs w:val="20"/>
              </w:rPr>
              <w:t>3.17.2.</w:t>
            </w:r>
            <w:r>
              <w:rPr>
                <w:sz w:val="20"/>
                <w:szCs w:val="20"/>
              </w:rPr>
              <w:t xml:space="preserve"> Masa minimă – 145 kg.</w:t>
            </w:r>
          </w:p>
        </w:tc>
        <w:tc>
          <w:tcPr>
            <w:tcW w:w="4680" w:type="dxa"/>
            <w:tcMar>
              <w:top w:w="100" w:type="dxa"/>
              <w:left w:w="100" w:type="dxa"/>
              <w:bottom w:w="100" w:type="dxa"/>
              <w:right w:w="100" w:type="dxa"/>
            </w:tcMar>
          </w:tcPr>
          <w:p w14:paraId="06432B6A" w14:textId="77777777" w:rsidR="00D87891" w:rsidRDefault="00781CEF">
            <w:pPr>
              <w:spacing w:line="240" w:lineRule="auto"/>
              <w:jc w:val="both"/>
              <w:rPr>
                <w:sz w:val="20"/>
                <w:szCs w:val="20"/>
              </w:rPr>
            </w:pPr>
            <w:r>
              <w:rPr>
                <w:b/>
                <w:sz w:val="20"/>
                <w:szCs w:val="20"/>
              </w:rPr>
              <w:t>3.17.2.</w:t>
            </w:r>
            <w:r>
              <w:rPr>
                <w:sz w:val="20"/>
                <w:szCs w:val="20"/>
              </w:rPr>
              <w:t xml:space="preserve"> Минимальная масса 145 кг.</w:t>
            </w:r>
          </w:p>
        </w:tc>
      </w:tr>
      <w:tr w:rsidR="00D87891" w14:paraId="72A73992" w14:textId="77777777">
        <w:tc>
          <w:tcPr>
            <w:tcW w:w="4620" w:type="dxa"/>
            <w:tcMar>
              <w:top w:w="100" w:type="dxa"/>
              <w:left w:w="100" w:type="dxa"/>
              <w:bottom w:w="100" w:type="dxa"/>
              <w:right w:w="100" w:type="dxa"/>
            </w:tcMar>
          </w:tcPr>
          <w:p w14:paraId="48934034" w14:textId="77777777" w:rsidR="00D87891" w:rsidRDefault="00781CEF">
            <w:pPr>
              <w:spacing w:line="240" w:lineRule="auto"/>
              <w:jc w:val="both"/>
              <w:rPr>
                <w:b/>
                <w:sz w:val="20"/>
                <w:szCs w:val="20"/>
              </w:rPr>
            </w:pPr>
            <w:r>
              <w:rPr>
                <w:b/>
                <w:sz w:val="20"/>
                <w:szCs w:val="20"/>
              </w:rPr>
              <w:t>3.18. Clasa „KF”</w:t>
            </w:r>
          </w:p>
        </w:tc>
        <w:tc>
          <w:tcPr>
            <w:tcW w:w="4680" w:type="dxa"/>
            <w:tcMar>
              <w:top w:w="100" w:type="dxa"/>
              <w:left w:w="100" w:type="dxa"/>
              <w:bottom w:w="100" w:type="dxa"/>
              <w:right w:w="100" w:type="dxa"/>
            </w:tcMar>
          </w:tcPr>
          <w:p w14:paraId="5412DCA3" w14:textId="77777777" w:rsidR="00D87891" w:rsidRDefault="00781CEF">
            <w:pPr>
              <w:spacing w:line="240" w:lineRule="auto"/>
              <w:jc w:val="both"/>
              <w:rPr>
                <w:b/>
                <w:sz w:val="20"/>
                <w:szCs w:val="20"/>
              </w:rPr>
            </w:pPr>
            <w:r>
              <w:rPr>
                <w:b/>
                <w:sz w:val="20"/>
                <w:szCs w:val="20"/>
              </w:rPr>
              <w:t>3.18. Класс «KF»</w:t>
            </w:r>
          </w:p>
        </w:tc>
      </w:tr>
      <w:tr w:rsidR="00D87891" w14:paraId="0ED04C63" w14:textId="77777777">
        <w:tc>
          <w:tcPr>
            <w:tcW w:w="4620" w:type="dxa"/>
            <w:tcMar>
              <w:top w:w="100" w:type="dxa"/>
              <w:left w:w="100" w:type="dxa"/>
              <w:bottom w:w="100" w:type="dxa"/>
              <w:right w:w="100" w:type="dxa"/>
            </w:tcMar>
          </w:tcPr>
          <w:p w14:paraId="14588682" w14:textId="77777777" w:rsidR="00D87891" w:rsidRDefault="00781CEF">
            <w:pPr>
              <w:spacing w:line="240" w:lineRule="auto"/>
              <w:jc w:val="both"/>
              <w:rPr>
                <w:sz w:val="20"/>
                <w:szCs w:val="20"/>
              </w:rPr>
            </w:pPr>
            <w:r>
              <w:rPr>
                <w:b/>
                <w:sz w:val="20"/>
                <w:szCs w:val="20"/>
              </w:rPr>
              <w:t>3.18.1.</w:t>
            </w:r>
            <w:r>
              <w:rPr>
                <w:sz w:val="20"/>
                <w:szCs w:val="20"/>
              </w:rPr>
              <w:t xml:space="preserve"> Motor cu cilindree de 125 cm3, fără cutie de viteze, corespunzător cerinţelor tehnice CIK-FIA şi clasei KF.    </w:t>
            </w:r>
          </w:p>
        </w:tc>
        <w:tc>
          <w:tcPr>
            <w:tcW w:w="4680" w:type="dxa"/>
            <w:tcMar>
              <w:top w:w="100" w:type="dxa"/>
              <w:left w:w="100" w:type="dxa"/>
              <w:bottom w:w="100" w:type="dxa"/>
              <w:right w:w="100" w:type="dxa"/>
            </w:tcMar>
          </w:tcPr>
          <w:p w14:paraId="232CF56E" w14:textId="77777777" w:rsidR="00D87891" w:rsidRDefault="00781CEF">
            <w:pPr>
              <w:spacing w:line="240" w:lineRule="auto"/>
              <w:jc w:val="both"/>
              <w:rPr>
                <w:sz w:val="20"/>
                <w:szCs w:val="20"/>
              </w:rPr>
            </w:pPr>
            <w:r>
              <w:rPr>
                <w:b/>
                <w:sz w:val="20"/>
                <w:szCs w:val="20"/>
              </w:rPr>
              <w:t>3.18.1.</w:t>
            </w:r>
            <w:r>
              <w:rPr>
                <w:sz w:val="20"/>
                <w:szCs w:val="20"/>
              </w:rPr>
              <w:t xml:space="preserve"> Двигатели, соответствующие техтребованиям СИК-ФИА к классу KF с рабочим объемом 125 куб. см., без коробки передач.</w:t>
            </w:r>
          </w:p>
        </w:tc>
      </w:tr>
      <w:tr w:rsidR="00D87891" w14:paraId="4096896B" w14:textId="77777777">
        <w:tc>
          <w:tcPr>
            <w:tcW w:w="4620" w:type="dxa"/>
            <w:tcMar>
              <w:top w:w="100" w:type="dxa"/>
              <w:left w:w="100" w:type="dxa"/>
              <w:bottom w:w="100" w:type="dxa"/>
              <w:right w:w="100" w:type="dxa"/>
            </w:tcMar>
          </w:tcPr>
          <w:p w14:paraId="680F3A1E" w14:textId="77777777" w:rsidR="00D87891" w:rsidRDefault="00781CEF">
            <w:pPr>
              <w:spacing w:line="240" w:lineRule="auto"/>
              <w:jc w:val="both"/>
              <w:rPr>
                <w:sz w:val="20"/>
                <w:szCs w:val="20"/>
              </w:rPr>
            </w:pPr>
            <w:r>
              <w:rPr>
                <w:b/>
                <w:sz w:val="20"/>
                <w:szCs w:val="20"/>
              </w:rPr>
              <w:t>3.18.2.</w:t>
            </w:r>
            <w:r>
              <w:rPr>
                <w:sz w:val="20"/>
                <w:szCs w:val="20"/>
              </w:rPr>
              <w:t xml:space="preserve"> Masa minimă – 160 kg.</w:t>
            </w:r>
          </w:p>
        </w:tc>
        <w:tc>
          <w:tcPr>
            <w:tcW w:w="4680" w:type="dxa"/>
            <w:tcMar>
              <w:top w:w="100" w:type="dxa"/>
              <w:left w:w="100" w:type="dxa"/>
              <w:bottom w:w="100" w:type="dxa"/>
              <w:right w:w="100" w:type="dxa"/>
            </w:tcMar>
          </w:tcPr>
          <w:p w14:paraId="2B358E08" w14:textId="77777777" w:rsidR="00D87891" w:rsidRDefault="00781CEF">
            <w:pPr>
              <w:spacing w:line="240" w:lineRule="auto"/>
              <w:jc w:val="both"/>
              <w:rPr>
                <w:sz w:val="20"/>
                <w:szCs w:val="20"/>
              </w:rPr>
            </w:pPr>
            <w:r>
              <w:rPr>
                <w:b/>
                <w:sz w:val="20"/>
                <w:szCs w:val="20"/>
              </w:rPr>
              <w:t>3.18.2.</w:t>
            </w:r>
            <w:r>
              <w:rPr>
                <w:sz w:val="20"/>
                <w:szCs w:val="20"/>
              </w:rPr>
              <w:t xml:space="preserve"> Минимальная масса 160 кг.</w:t>
            </w:r>
          </w:p>
        </w:tc>
      </w:tr>
      <w:tr w:rsidR="00D87891" w14:paraId="1E9968B2" w14:textId="77777777">
        <w:tc>
          <w:tcPr>
            <w:tcW w:w="4620" w:type="dxa"/>
            <w:tcMar>
              <w:top w:w="100" w:type="dxa"/>
              <w:left w:w="100" w:type="dxa"/>
              <w:bottom w:w="100" w:type="dxa"/>
              <w:right w:w="100" w:type="dxa"/>
            </w:tcMar>
          </w:tcPr>
          <w:p w14:paraId="6A22B6C5" w14:textId="77777777" w:rsidR="00D87891" w:rsidRDefault="00D87891">
            <w:pPr>
              <w:spacing w:line="240" w:lineRule="auto"/>
              <w:jc w:val="both"/>
              <w:rPr>
                <w:sz w:val="20"/>
                <w:szCs w:val="20"/>
              </w:rPr>
            </w:pPr>
          </w:p>
          <w:p w14:paraId="50CA88CB" w14:textId="77777777" w:rsidR="00D87891" w:rsidRDefault="00781CEF">
            <w:pPr>
              <w:spacing w:line="240" w:lineRule="auto"/>
              <w:rPr>
                <w:b/>
                <w:sz w:val="20"/>
                <w:szCs w:val="20"/>
              </w:rPr>
            </w:pPr>
            <w:r>
              <w:rPr>
                <w:b/>
                <w:sz w:val="20"/>
                <w:szCs w:val="20"/>
              </w:rPr>
              <w:t xml:space="preserve">4. ÎNREGISTRARE, IDENTIFICARE ŞI VERIFICARE </w:t>
            </w:r>
          </w:p>
          <w:p w14:paraId="04EEBCCD" w14:textId="77777777" w:rsidR="00D87891" w:rsidRDefault="00D87891">
            <w:pPr>
              <w:spacing w:line="240" w:lineRule="auto"/>
              <w:jc w:val="both"/>
              <w:rPr>
                <w:sz w:val="20"/>
                <w:szCs w:val="20"/>
              </w:rPr>
            </w:pPr>
          </w:p>
        </w:tc>
        <w:tc>
          <w:tcPr>
            <w:tcW w:w="4680" w:type="dxa"/>
            <w:tcMar>
              <w:top w:w="100" w:type="dxa"/>
              <w:left w:w="100" w:type="dxa"/>
              <w:bottom w:w="100" w:type="dxa"/>
              <w:right w:w="100" w:type="dxa"/>
            </w:tcMar>
          </w:tcPr>
          <w:p w14:paraId="55CDAAE9" w14:textId="77777777" w:rsidR="00D87891" w:rsidRDefault="00D87891">
            <w:pPr>
              <w:spacing w:line="240" w:lineRule="auto"/>
              <w:jc w:val="both"/>
              <w:rPr>
                <w:sz w:val="20"/>
                <w:szCs w:val="20"/>
              </w:rPr>
            </w:pPr>
          </w:p>
          <w:p w14:paraId="4E228D74" w14:textId="77777777" w:rsidR="00D87891" w:rsidRDefault="00781CEF">
            <w:pPr>
              <w:spacing w:line="240" w:lineRule="auto"/>
              <w:rPr>
                <w:b/>
                <w:sz w:val="20"/>
                <w:szCs w:val="20"/>
              </w:rPr>
            </w:pPr>
            <w:r>
              <w:rPr>
                <w:b/>
                <w:sz w:val="20"/>
                <w:szCs w:val="20"/>
              </w:rPr>
              <w:t>4. РЕГИСТРАЦИЯ, ИДЕНТИФИКАЦИЯ И КОНТРОЛЬ</w:t>
            </w:r>
          </w:p>
        </w:tc>
      </w:tr>
      <w:tr w:rsidR="00D87891" w14:paraId="648E3B52" w14:textId="77777777">
        <w:tc>
          <w:tcPr>
            <w:tcW w:w="4620" w:type="dxa"/>
            <w:tcMar>
              <w:top w:w="100" w:type="dxa"/>
              <w:left w:w="100" w:type="dxa"/>
              <w:bottom w:w="100" w:type="dxa"/>
              <w:right w:w="100" w:type="dxa"/>
            </w:tcMar>
          </w:tcPr>
          <w:p w14:paraId="7E522810" w14:textId="77777777" w:rsidR="00D87891" w:rsidRDefault="00781CEF">
            <w:pPr>
              <w:spacing w:line="240" w:lineRule="auto"/>
              <w:jc w:val="both"/>
              <w:rPr>
                <w:sz w:val="20"/>
                <w:szCs w:val="20"/>
              </w:rPr>
            </w:pPr>
            <w:r>
              <w:rPr>
                <w:b/>
                <w:sz w:val="20"/>
                <w:szCs w:val="20"/>
              </w:rPr>
              <w:t>4.1.</w:t>
            </w:r>
            <w:r>
              <w:rPr>
                <w:sz w:val="20"/>
                <w:szCs w:val="20"/>
              </w:rPr>
              <w:t xml:space="preserve"> Şasiurile utilizate în grupa 3, neomologate de CIK-FIA sau neînregistrate de CKM  FARM (artizanale ş.a.), trebuie să aibă „Paşaport de automobil”.</w:t>
            </w:r>
          </w:p>
        </w:tc>
        <w:tc>
          <w:tcPr>
            <w:tcW w:w="4680" w:type="dxa"/>
            <w:tcMar>
              <w:top w:w="100" w:type="dxa"/>
              <w:left w:w="100" w:type="dxa"/>
              <w:bottom w:w="100" w:type="dxa"/>
              <w:right w:w="100" w:type="dxa"/>
            </w:tcMar>
          </w:tcPr>
          <w:p w14:paraId="30D7DEE1" w14:textId="77777777" w:rsidR="00D87891" w:rsidRDefault="00781CEF">
            <w:pPr>
              <w:spacing w:line="240" w:lineRule="auto"/>
              <w:jc w:val="both"/>
              <w:rPr>
                <w:sz w:val="20"/>
                <w:szCs w:val="20"/>
              </w:rPr>
            </w:pPr>
            <w:r>
              <w:rPr>
                <w:b/>
                <w:sz w:val="20"/>
                <w:szCs w:val="20"/>
              </w:rPr>
              <w:t>4.1.</w:t>
            </w:r>
            <w:r>
              <w:rPr>
                <w:sz w:val="20"/>
                <w:szCs w:val="20"/>
              </w:rPr>
              <w:t xml:space="preserve"> На шасси, которые используются в группе 3 и не имеющие омологации СИК-ФИА или регистрации ККМ ФАРМ (самодельные и т.п.) должен быть оформлен «Паспорт автомобиля».</w:t>
            </w:r>
          </w:p>
        </w:tc>
      </w:tr>
      <w:tr w:rsidR="00D87891" w14:paraId="4C439BA1" w14:textId="77777777">
        <w:tc>
          <w:tcPr>
            <w:tcW w:w="4620" w:type="dxa"/>
            <w:tcMar>
              <w:top w:w="100" w:type="dxa"/>
              <w:left w:w="100" w:type="dxa"/>
              <w:bottom w:w="100" w:type="dxa"/>
              <w:right w:w="100" w:type="dxa"/>
            </w:tcMar>
          </w:tcPr>
          <w:p w14:paraId="3F86B3F9" w14:textId="77777777" w:rsidR="00D87891" w:rsidRDefault="00781CEF">
            <w:pPr>
              <w:spacing w:line="240" w:lineRule="auto"/>
              <w:jc w:val="both"/>
              <w:rPr>
                <w:sz w:val="20"/>
                <w:szCs w:val="20"/>
              </w:rPr>
            </w:pPr>
            <w:r>
              <w:rPr>
                <w:b/>
                <w:sz w:val="20"/>
                <w:szCs w:val="20"/>
              </w:rPr>
              <w:t>4.2.</w:t>
            </w:r>
            <w:r>
              <w:rPr>
                <w:sz w:val="20"/>
                <w:szCs w:val="20"/>
              </w:rPr>
              <w:t xml:space="preserve"> Pilotul trebuie să prezinte la verificarea tehnică (control) tot utilajul (şasiul, motorul, roţile) şi echipamentele (combinezonul, casca, mănuşile, ghetele) pe care le va utiliza în cadrul competiţiei. Kartul este prezentat la verificarea tehnică în stare curată, pe cărucior (suport). Concomitent pilotul trebuie să prezinte fişele de omologare şi de înregistrare CIK-FIA sau CKM FARM pentru utilajul prezentat.</w:t>
            </w:r>
          </w:p>
        </w:tc>
        <w:tc>
          <w:tcPr>
            <w:tcW w:w="4680" w:type="dxa"/>
            <w:tcMar>
              <w:top w:w="100" w:type="dxa"/>
              <w:left w:w="100" w:type="dxa"/>
              <w:bottom w:w="100" w:type="dxa"/>
              <w:right w:w="100" w:type="dxa"/>
            </w:tcMar>
          </w:tcPr>
          <w:p w14:paraId="2DB3229D" w14:textId="77777777" w:rsidR="00D87891" w:rsidRDefault="00781CEF">
            <w:pPr>
              <w:spacing w:line="240" w:lineRule="auto"/>
              <w:jc w:val="both"/>
              <w:rPr>
                <w:sz w:val="20"/>
                <w:szCs w:val="20"/>
              </w:rPr>
            </w:pPr>
            <w:r>
              <w:rPr>
                <w:b/>
                <w:sz w:val="20"/>
                <w:szCs w:val="20"/>
              </w:rPr>
              <w:t>4.2.</w:t>
            </w:r>
            <w:r>
              <w:rPr>
                <w:sz w:val="20"/>
                <w:szCs w:val="20"/>
              </w:rPr>
              <w:t xml:space="preserve"> Водитель обязан предоставить на технический осмотр (контроль) все оборудование (шасси, двигатели, колеса) и экипировку (комбинезон, шлем, перчатки, обувь), которые он предполагает использовать в данном соревновании. Карт на технический осмотр предоставляется в чистом виде, на тележке (стойке). Кроме того, Водитель обязан предоставить омологационные или регистрационные карты СИК-ФИА или ККМ ФАРМ на представляемое оборудование.</w:t>
            </w:r>
          </w:p>
        </w:tc>
      </w:tr>
      <w:tr w:rsidR="00D87891" w14:paraId="64D03D6B" w14:textId="77777777">
        <w:tc>
          <w:tcPr>
            <w:tcW w:w="4620" w:type="dxa"/>
            <w:tcMar>
              <w:top w:w="100" w:type="dxa"/>
              <w:left w:w="100" w:type="dxa"/>
              <w:bottom w:w="100" w:type="dxa"/>
              <w:right w:w="100" w:type="dxa"/>
            </w:tcMar>
          </w:tcPr>
          <w:p w14:paraId="58B64AF9" w14:textId="77777777" w:rsidR="00D87891" w:rsidRDefault="00781CEF">
            <w:pPr>
              <w:spacing w:line="240" w:lineRule="auto"/>
              <w:jc w:val="both"/>
              <w:rPr>
                <w:sz w:val="20"/>
                <w:szCs w:val="20"/>
              </w:rPr>
            </w:pPr>
            <w:r>
              <w:rPr>
                <w:b/>
                <w:sz w:val="20"/>
                <w:szCs w:val="20"/>
              </w:rPr>
              <w:t>4.3.</w:t>
            </w:r>
            <w:r>
              <w:rPr>
                <w:sz w:val="20"/>
                <w:szCs w:val="20"/>
              </w:rPr>
              <w:t xml:space="preserve"> Fişa de înregistrare (omologare) trebuie să aibă ştampila originală a Federaţiei internaţionale sau a celei naţionale.</w:t>
            </w:r>
          </w:p>
        </w:tc>
        <w:tc>
          <w:tcPr>
            <w:tcW w:w="4680" w:type="dxa"/>
            <w:tcMar>
              <w:top w:w="100" w:type="dxa"/>
              <w:left w:w="100" w:type="dxa"/>
              <w:bottom w:w="100" w:type="dxa"/>
              <w:right w:w="100" w:type="dxa"/>
            </w:tcMar>
          </w:tcPr>
          <w:p w14:paraId="64672A57" w14:textId="77777777" w:rsidR="00D87891" w:rsidRDefault="00781CEF">
            <w:pPr>
              <w:spacing w:line="240" w:lineRule="auto"/>
              <w:jc w:val="both"/>
              <w:rPr>
                <w:sz w:val="20"/>
                <w:szCs w:val="20"/>
              </w:rPr>
            </w:pPr>
            <w:r>
              <w:rPr>
                <w:b/>
                <w:sz w:val="20"/>
                <w:szCs w:val="20"/>
              </w:rPr>
              <w:t>4.3.</w:t>
            </w:r>
            <w:r>
              <w:rPr>
                <w:sz w:val="20"/>
                <w:szCs w:val="20"/>
              </w:rPr>
              <w:t xml:space="preserve"> Карта регистрации (омологации) должна иметь подлинную печать международной или национальной Федерации.</w:t>
            </w:r>
          </w:p>
        </w:tc>
      </w:tr>
      <w:tr w:rsidR="00D87891" w14:paraId="3FD947B6" w14:textId="77777777">
        <w:tc>
          <w:tcPr>
            <w:tcW w:w="4620" w:type="dxa"/>
            <w:tcMar>
              <w:top w:w="100" w:type="dxa"/>
              <w:left w:w="100" w:type="dxa"/>
              <w:bottom w:w="100" w:type="dxa"/>
              <w:right w:w="100" w:type="dxa"/>
            </w:tcMar>
          </w:tcPr>
          <w:p w14:paraId="23D12EB4" w14:textId="77777777" w:rsidR="00D87891" w:rsidRDefault="00781CEF">
            <w:pPr>
              <w:spacing w:line="240" w:lineRule="auto"/>
              <w:jc w:val="both"/>
              <w:rPr>
                <w:sz w:val="20"/>
                <w:szCs w:val="20"/>
              </w:rPr>
            </w:pPr>
            <w:r>
              <w:rPr>
                <w:b/>
                <w:sz w:val="20"/>
                <w:szCs w:val="20"/>
              </w:rPr>
              <w:t>4.4.</w:t>
            </w:r>
            <w:r>
              <w:rPr>
                <w:sz w:val="20"/>
                <w:szCs w:val="20"/>
              </w:rPr>
              <w:t xml:space="preserve"> Persoana care cumpără şasiu, motor, caroserie trebuie să ceară de la producător (vânzător) fişa de omologare CIK-FIA sau fişa de înregistrare CKM FARM pentru tipul respectiv.</w:t>
            </w:r>
          </w:p>
        </w:tc>
        <w:tc>
          <w:tcPr>
            <w:tcW w:w="4680" w:type="dxa"/>
            <w:tcMar>
              <w:top w:w="100" w:type="dxa"/>
              <w:left w:w="100" w:type="dxa"/>
              <w:bottom w:w="100" w:type="dxa"/>
              <w:right w:w="100" w:type="dxa"/>
            </w:tcMar>
          </w:tcPr>
          <w:p w14:paraId="2AF97A65" w14:textId="77777777" w:rsidR="00D87891" w:rsidRDefault="00781CEF">
            <w:pPr>
              <w:spacing w:line="240" w:lineRule="auto"/>
              <w:jc w:val="both"/>
              <w:rPr>
                <w:sz w:val="20"/>
                <w:szCs w:val="20"/>
              </w:rPr>
            </w:pPr>
            <w:r>
              <w:rPr>
                <w:b/>
                <w:sz w:val="20"/>
                <w:szCs w:val="20"/>
              </w:rPr>
              <w:t>4.4.</w:t>
            </w:r>
            <w:r>
              <w:rPr>
                <w:sz w:val="20"/>
                <w:szCs w:val="20"/>
              </w:rPr>
              <w:t xml:space="preserve"> При покупке шасси, двигателя, кузова настоятельно рекомендуется требовать у Производителя (продавца) наличие омологационной карты СИК-ФИА или регистрационной карты ККМ ФАРМ на данную модель.</w:t>
            </w:r>
          </w:p>
        </w:tc>
      </w:tr>
      <w:tr w:rsidR="00D87891" w14:paraId="48BD81CE" w14:textId="77777777">
        <w:tc>
          <w:tcPr>
            <w:tcW w:w="4620" w:type="dxa"/>
            <w:tcMar>
              <w:top w:w="100" w:type="dxa"/>
              <w:left w:w="100" w:type="dxa"/>
              <w:bottom w:w="100" w:type="dxa"/>
              <w:right w:w="100" w:type="dxa"/>
            </w:tcMar>
          </w:tcPr>
          <w:p w14:paraId="0DA0F4DA" w14:textId="77777777" w:rsidR="00D87891" w:rsidRDefault="00781CEF">
            <w:pPr>
              <w:pBdr>
                <w:top w:val="nil"/>
                <w:left w:val="nil"/>
                <w:bottom w:val="nil"/>
                <w:right w:val="nil"/>
                <w:between w:val="nil"/>
              </w:pBdr>
              <w:spacing w:line="240" w:lineRule="auto"/>
              <w:jc w:val="both"/>
              <w:rPr>
                <w:sz w:val="20"/>
                <w:szCs w:val="20"/>
              </w:rPr>
            </w:pPr>
            <w:r>
              <w:rPr>
                <w:b/>
                <w:sz w:val="20"/>
                <w:szCs w:val="20"/>
              </w:rPr>
              <w:t>4.5.</w:t>
            </w:r>
            <w:r>
              <w:rPr>
                <w:sz w:val="20"/>
                <w:szCs w:val="20"/>
              </w:rPr>
              <w:t xml:space="preserve"> Motorul, şasiul, anvelopele ş.a. trebuie să fie conforme, iar comisia tehnică trebuie să aibă posibilitate să le identifice cu ajutorul imaginilor (fotografii, desene tehnice, dimensiuni etc.) din fişa de omologare.</w:t>
            </w:r>
          </w:p>
        </w:tc>
        <w:tc>
          <w:tcPr>
            <w:tcW w:w="4680" w:type="dxa"/>
            <w:tcMar>
              <w:top w:w="100" w:type="dxa"/>
              <w:left w:w="100" w:type="dxa"/>
              <w:bottom w:w="100" w:type="dxa"/>
              <w:right w:w="100" w:type="dxa"/>
            </w:tcMar>
          </w:tcPr>
          <w:p w14:paraId="72DDF99A" w14:textId="77777777" w:rsidR="00D87891" w:rsidRDefault="00781CEF">
            <w:pPr>
              <w:pBdr>
                <w:top w:val="nil"/>
                <w:left w:val="nil"/>
                <w:bottom w:val="nil"/>
                <w:right w:val="nil"/>
                <w:between w:val="nil"/>
              </w:pBdr>
              <w:spacing w:line="240" w:lineRule="auto"/>
              <w:jc w:val="both"/>
              <w:rPr>
                <w:sz w:val="20"/>
                <w:szCs w:val="20"/>
              </w:rPr>
            </w:pPr>
            <w:r>
              <w:rPr>
                <w:b/>
                <w:sz w:val="20"/>
                <w:szCs w:val="20"/>
              </w:rPr>
              <w:t>4.5.</w:t>
            </w:r>
            <w:r>
              <w:rPr>
                <w:sz w:val="20"/>
                <w:szCs w:val="20"/>
              </w:rPr>
              <w:t xml:space="preserve"> Двигатели, шасси, шины и др. должны соответствовать, а техническая комиссия должна иметь возможность идентифицировать их по изображению (фото, чертежам, размерам и т.д.) в регистрационной карте.</w:t>
            </w:r>
          </w:p>
        </w:tc>
      </w:tr>
      <w:tr w:rsidR="00D87891" w14:paraId="52684F5C" w14:textId="77777777">
        <w:tc>
          <w:tcPr>
            <w:tcW w:w="4620" w:type="dxa"/>
            <w:tcMar>
              <w:top w:w="100" w:type="dxa"/>
              <w:left w:w="100" w:type="dxa"/>
              <w:bottom w:w="100" w:type="dxa"/>
              <w:right w:w="100" w:type="dxa"/>
            </w:tcMar>
          </w:tcPr>
          <w:p w14:paraId="2929953A" w14:textId="77777777" w:rsidR="00D87891" w:rsidRDefault="00781CEF">
            <w:pPr>
              <w:pBdr>
                <w:top w:val="nil"/>
                <w:left w:val="nil"/>
                <w:bottom w:val="nil"/>
                <w:right w:val="nil"/>
                <w:between w:val="nil"/>
              </w:pBdr>
              <w:spacing w:line="240" w:lineRule="auto"/>
              <w:jc w:val="both"/>
              <w:rPr>
                <w:sz w:val="20"/>
                <w:szCs w:val="20"/>
              </w:rPr>
            </w:pPr>
            <w:r>
              <w:rPr>
                <w:b/>
                <w:sz w:val="20"/>
                <w:szCs w:val="20"/>
              </w:rPr>
              <w:lastRenderedPageBreak/>
              <w:t>4.6.</w:t>
            </w:r>
            <w:r>
              <w:rPr>
                <w:sz w:val="20"/>
                <w:szCs w:val="20"/>
              </w:rPr>
              <w:t xml:space="preserve"> Pentru a măsura volumul, de exemplu, al camerei de ardere, trebuie folosit un recipient gradat cu cel mult 0,1 cm3 şi un amestec constituit din 50% benzină şi 50% ulei de motor utilizat pentru motoarele în doi timpi.    </w:t>
            </w:r>
          </w:p>
        </w:tc>
        <w:tc>
          <w:tcPr>
            <w:tcW w:w="4680" w:type="dxa"/>
            <w:tcMar>
              <w:top w:w="100" w:type="dxa"/>
              <w:left w:w="100" w:type="dxa"/>
              <w:bottom w:w="100" w:type="dxa"/>
              <w:right w:w="100" w:type="dxa"/>
            </w:tcMar>
          </w:tcPr>
          <w:p w14:paraId="3B4EA04C" w14:textId="77777777" w:rsidR="00D87891" w:rsidRDefault="00781CEF">
            <w:pPr>
              <w:pBdr>
                <w:top w:val="nil"/>
                <w:left w:val="nil"/>
                <w:bottom w:val="nil"/>
                <w:right w:val="nil"/>
                <w:between w:val="nil"/>
              </w:pBdr>
              <w:spacing w:line="240" w:lineRule="auto"/>
              <w:jc w:val="both"/>
              <w:rPr>
                <w:sz w:val="20"/>
                <w:szCs w:val="20"/>
              </w:rPr>
            </w:pPr>
            <w:r>
              <w:rPr>
                <w:b/>
                <w:sz w:val="20"/>
                <w:szCs w:val="20"/>
              </w:rPr>
              <w:t>4.6.</w:t>
            </w:r>
            <w:r>
              <w:rPr>
                <w:sz w:val="20"/>
                <w:szCs w:val="20"/>
              </w:rPr>
              <w:t xml:space="preserve"> Для измерения объема, например, камеры сгорания должна использоваться емкость с делениями не более, чем 0,1 см3, и использоваться смесь, состоящая из 50% бензина и 50% моторного масла для двухтактных двигателей.</w:t>
            </w:r>
          </w:p>
        </w:tc>
      </w:tr>
      <w:tr w:rsidR="00D87891" w14:paraId="78F700B9" w14:textId="77777777">
        <w:tc>
          <w:tcPr>
            <w:tcW w:w="4620" w:type="dxa"/>
            <w:tcMar>
              <w:top w:w="100" w:type="dxa"/>
              <w:left w:w="100" w:type="dxa"/>
              <w:bottom w:w="100" w:type="dxa"/>
              <w:right w:w="100" w:type="dxa"/>
            </w:tcMar>
          </w:tcPr>
          <w:p w14:paraId="06B96EC4" w14:textId="77777777" w:rsidR="00D87891" w:rsidRDefault="00781CEF">
            <w:pPr>
              <w:pBdr>
                <w:top w:val="nil"/>
                <w:left w:val="nil"/>
                <w:bottom w:val="nil"/>
                <w:right w:val="nil"/>
                <w:between w:val="nil"/>
              </w:pBdr>
              <w:spacing w:line="240" w:lineRule="auto"/>
              <w:jc w:val="both"/>
              <w:rPr>
                <w:b/>
                <w:sz w:val="20"/>
                <w:szCs w:val="20"/>
              </w:rPr>
            </w:pPr>
            <w:r>
              <w:rPr>
                <w:b/>
                <w:sz w:val="20"/>
                <w:szCs w:val="20"/>
              </w:rPr>
              <w:t>4.7. Măsurări şi toleranţe</w:t>
            </w:r>
          </w:p>
        </w:tc>
        <w:tc>
          <w:tcPr>
            <w:tcW w:w="4680" w:type="dxa"/>
            <w:tcMar>
              <w:top w:w="100" w:type="dxa"/>
              <w:left w:w="100" w:type="dxa"/>
              <w:bottom w:w="100" w:type="dxa"/>
              <w:right w:w="100" w:type="dxa"/>
            </w:tcMar>
          </w:tcPr>
          <w:p w14:paraId="12DB0FBA" w14:textId="77777777" w:rsidR="00D87891" w:rsidRDefault="00781CEF">
            <w:pPr>
              <w:pBdr>
                <w:top w:val="nil"/>
                <w:left w:val="nil"/>
                <w:bottom w:val="nil"/>
                <w:right w:val="nil"/>
                <w:between w:val="nil"/>
              </w:pBdr>
              <w:spacing w:line="240" w:lineRule="auto"/>
              <w:jc w:val="both"/>
              <w:rPr>
                <w:b/>
                <w:sz w:val="20"/>
                <w:szCs w:val="20"/>
              </w:rPr>
            </w:pPr>
            <w:r>
              <w:rPr>
                <w:b/>
                <w:sz w:val="20"/>
                <w:szCs w:val="20"/>
              </w:rPr>
              <w:t>4.7. Измерения и допуски.</w:t>
            </w:r>
          </w:p>
        </w:tc>
      </w:tr>
      <w:tr w:rsidR="00D87891" w14:paraId="51765B4F" w14:textId="77777777">
        <w:tc>
          <w:tcPr>
            <w:tcW w:w="4620" w:type="dxa"/>
            <w:tcMar>
              <w:top w:w="100" w:type="dxa"/>
              <w:left w:w="100" w:type="dxa"/>
              <w:bottom w:w="100" w:type="dxa"/>
              <w:right w:w="100" w:type="dxa"/>
            </w:tcMar>
          </w:tcPr>
          <w:p w14:paraId="36E3B537" w14:textId="77777777" w:rsidR="00D87891" w:rsidRDefault="00781CEF">
            <w:pPr>
              <w:pBdr>
                <w:top w:val="nil"/>
                <w:left w:val="nil"/>
                <w:bottom w:val="nil"/>
                <w:right w:val="nil"/>
                <w:between w:val="nil"/>
              </w:pBdr>
              <w:spacing w:line="240" w:lineRule="auto"/>
              <w:jc w:val="both"/>
              <w:rPr>
                <w:sz w:val="20"/>
                <w:szCs w:val="20"/>
              </w:rPr>
            </w:pPr>
            <w:r>
              <w:rPr>
                <w:b/>
                <w:sz w:val="20"/>
                <w:szCs w:val="20"/>
              </w:rPr>
              <w:t>4.7.1.</w:t>
            </w:r>
            <w:r>
              <w:rPr>
                <w:sz w:val="20"/>
                <w:szCs w:val="20"/>
              </w:rPr>
              <w:t xml:space="preserve"> Dacă în textul prezentei C şi PT sau în fişele de omologare ori de înregistrare unele dimensiuni sunt menţionate ca fiind maxime sau minime, se consideră că acestea sunt dimensiuni-limită, iar toleranţele din p. 4.7.3 nu sunt luate în considerare.</w:t>
            </w:r>
          </w:p>
        </w:tc>
        <w:tc>
          <w:tcPr>
            <w:tcW w:w="4680" w:type="dxa"/>
            <w:tcMar>
              <w:top w:w="100" w:type="dxa"/>
              <w:left w:w="100" w:type="dxa"/>
              <w:bottom w:w="100" w:type="dxa"/>
              <w:right w:w="100" w:type="dxa"/>
            </w:tcMar>
          </w:tcPr>
          <w:p w14:paraId="58ABCA22" w14:textId="77777777" w:rsidR="00D87891" w:rsidRDefault="00781CEF">
            <w:pPr>
              <w:pBdr>
                <w:top w:val="nil"/>
                <w:left w:val="nil"/>
                <w:bottom w:val="nil"/>
                <w:right w:val="nil"/>
                <w:between w:val="nil"/>
              </w:pBdr>
              <w:spacing w:line="240" w:lineRule="auto"/>
              <w:jc w:val="both"/>
              <w:rPr>
                <w:sz w:val="20"/>
                <w:szCs w:val="20"/>
              </w:rPr>
            </w:pPr>
            <w:r>
              <w:rPr>
                <w:b/>
                <w:sz w:val="20"/>
                <w:szCs w:val="20"/>
              </w:rPr>
              <w:t>4.7.1.</w:t>
            </w:r>
            <w:r>
              <w:rPr>
                <w:sz w:val="20"/>
                <w:szCs w:val="20"/>
              </w:rPr>
              <w:t xml:space="preserve"> Если в тексте настоящих КиТТ, омологационных или регистрационных картах какие-либо размеры указаны как максимальный или минимальный, то считается что эти размеры предельные и допуски п.4.7.3. во внимание не принимаются.</w:t>
            </w:r>
          </w:p>
        </w:tc>
      </w:tr>
      <w:tr w:rsidR="00D87891" w14:paraId="48F7EBD2" w14:textId="77777777">
        <w:tc>
          <w:tcPr>
            <w:tcW w:w="4620" w:type="dxa"/>
            <w:tcMar>
              <w:top w:w="100" w:type="dxa"/>
              <w:left w:w="100" w:type="dxa"/>
              <w:bottom w:w="100" w:type="dxa"/>
              <w:right w:w="100" w:type="dxa"/>
            </w:tcMar>
          </w:tcPr>
          <w:p w14:paraId="4499C130" w14:textId="77777777" w:rsidR="00D87891" w:rsidRDefault="00781CEF">
            <w:pPr>
              <w:pBdr>
                <w:top w:val="nil"/>
                <w:left w:val="nil"/>
                <w:bottom w:val="nil"/>
                <w:right w:val="nil"/>
                <w:between w:val="nil"/>
              </w:pBdr>
              <w:spacing w:line="240" w:lineRule="auto"/>
              <w:jc w:val="both"/>
              <w:rPr>
                <w:sz w:val="20"/>
                <w:szCs w:val="20"/>
              </w:rPr>
            </w:pPr>
            <w:r>
              <w:rPr>
                <w:b/>
                <w:sz w:val="20"/>
                <w:szCs w:val="20"/>
              </w:rPr>
              <w:t>4.7.2.</w:t>
            </w:r>
            <w:r>
              <w:rPr>
                <w:sz w:val="20"/>
                <w:szCs w:val="20"/>
              </w:rPr>
              <w:t xml:space="preserve"> Dacă în textul prezentei C şi PT sau în fişele de omologare ori de înregistrare unele unghiuri (faze) de admisie (evacuare) sunt menţionate ca fiind maxime sau minime, se consideră că acestea sunt unghiuri (faze)-limită, iar toleranţele din p. 4.7.3 nu sunt luate în considerare.</w:t>
            </w:r>
          </w:p>
        </w:tc>
        <w:tc>
          <w:tcPr>
            <w:tcW w:w="4680" w:type="dxa"/>
            <w:tcMar>
              <w:top w:w="100" w:type="dxa"/>
              <w:left w:w="100" w:type="dxa"/>
              <w:bottom w:w="100" w:type="dxa"/>
              <w:right w:w="100" w:type="dxa"/>
            </w:tcMar>
          </w:tcPr>
          <w:p w14:paraId="59951FF5" w14:textId="77777777" w:rsidR="00D87891" w:rsidRDefault="00781CEF">
            <w:pPr>
              <w:pBdr>
                <w:top w:val="nil"/>
                <w:left w:val="nil"/>
                <w:bottom w:val="nil"/>
                <w:right w:val="nil"/>
                <w:between w:val="nil"/>
              </w:pBdr>
              <w:spacing w:line="240" w:lineRule="auto"/>
              <w:jc w:val="both"/>
              <w:rPr>
                <w:sz w:val="20"/>
                <w:szCs w:val="20"/>
              </w:rPr>
            </w:pPr>
            <w:r>
              <w:rPr>
                <w:b/>
                <w:sz w:val="20"/>
                <w:szCs w:val="20"/>
              </w:rPr>
              <w:t>4.7.2.</w:t>
            </w:r>
            <w:r>
              <w:rPr>
                <w:sz w:val="20"/>
                <w:szCs w:val="20"/>
              </w:rPr>
              <w:t xml:space="preserve"> Если в тексте настоящих КиТТ, омологационных или регистрационных картах какой-либо угол (фаза) выпуска (впуска) указан как максимальный или минимальный, то считается что этот угол (фаза) предельный и допуск в п.4.7.3. во внимание не принимается.</w:t>
            </w:r>
          </w:p>
        </w:tc>
      </w:tr>
      <w:tr w:rsidR="00D87891" w14:paraId="3AF15FB4" w14:textId="77777777">
        <w:tc>
          <w:tcPr>
            <w:tcW w:w="4620" w:type="dxa"/>
            <w:tcMar>
              <w:top w:w="100" w:type="dxa"/>
              <w:left w:w="100" w:type="dxa"/>
              <w:bottom w:w="100" w:type="dxa"/>
              <w:right w:w="100" w:type="dxa"/>
            </w:tcMar>
          </w:tcPr>
          <w:p w14:paraId="6A1EADC1" w14:textId="77777777" w:rsidR="00D87891" w:rsidRDefault="00781CEF">
            <w:pPr>
              <w:pBdr>
                <w:top w:val="nil"/>
                <w:left w:val="nil"/>
                <w:bottom w:val="nil"/>
                <w:right w:val="nil"/>
                <w:between w:val="nil"/>
              </w:pBdr>
              <w:spacing w:line="240" w:lineRule="auto"/>
              <w:jc w:val="both"/>
              <w:rPr>
                <w:sz w:val="20"/>
                <w:szCs w:val="20"/>
              </w:rPr>
            </w:pPr>
            <w:r>
              <w:rPr>
                <w:b/>
                <w:sz w:val="20"/>
                <w:szCs w:val="20"/>
              </w:rPr>
              <w:t>4.7.3.</w:t>
            </w:r>
            <w:r>
              <w:rPr>
                <w:sz w:val="20"/>
                <w:szCs w:val="20"/>
              </w:rPr>
              <w:t xml:space="preserve"> În cadrul verificărilor trebuie luate în considerare următoarele toleranţe: </w:t>
            </w:r>
          </w:p>
        </w:tc>
        <w:tc>
          <w:tcPr>
            <w:tcW w:w="4680" w:type="dxa"/>
            <w:tcMar>
              <w:top w:w="100" w:type="dxa"/>
              <w:left w:w="100" w:type="dxa"/>
              <w:bottom w:w="100" w:type="dxa"/>
              <w:right w:w="100" w:type="dxa"/>
            </w:tcMar>
          </w:tcPr>
          <w:p w14:paraId="35FCB67B" w14:textId="77777777" w:rsidR="00D87891" w:rsidRDefault="00781CEF">
            <w:pPr>
              <w:pBdr>
                <w:top w:val="nil"/>
                <w:left w:val="nil"/>
                <w:bottom w:val="nil"/>
                <w:right w:val="nil"/>
                <w:between w:val="nil"/>
              </w:pBdr>
              <w:spacing w:line="240" w:lineRule="auto"/>
              <w:jc w:val="both"/>
              <w:rPr>
                <w:sz w:val="20"/>
                <w:szCs w:val="20"/>
              </w:rPr>
            </w:pPr>
            <w:r>
              <w:rPr>
                <w:b/>
                <w:sz w:val="20"/>
                <w:szCs w:val="20"/>
              </w:rPr>
              <w:t>4.7.3.</w:t>
            </w:r>
            <w:r>
              <w:rPr>
                <w:sz w:val="20"/>
                <w:szCs w:val="20"/>
              </w:rPr>
              <w:t xml:space="preserve"> Во время контроля должны приниматься во внимание следующие допуски:</w:t>
            </w:r>
          </w:p>
        </w:tc>
      </w:tr>
    </w:tbl>
    <w:p w14:paraId="58F1601E" w14:textId="77777777" w:rsidR="00D87891" w:rsidRDefault="00D87891">
      <w:pPr>
        <w:pBdr>
          <w:top w:val="nil"/>
          <w:left w:val="nil"/>
          <w:bottom w:val="nil"/>
          <w:right w:val="nil"/>
          <w:between w:val="nil"/>
        </w:pBdr>
        <w:spacing w:line="240" w:lineRule="auto"/>
        <w:jc w:val="both"/>
        <w:rPr>
          <w:sz w:val="20"/>
          <w:szCs w:val="20"/>
        </w:rPr>
      </w:pPr>
    </w:p>
    <w:tbl>
      <w:tblPr>
        <w:tblStyle w:val="a2"/>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60"/>
        <w:gridCol w:w="1485"/>
      </w:tblGrid>
      <w:tr w:rsidR="00D87891" w14:paraId="5BF09D46" w14:textId="77777777">
        <w:tc>
          <w:tcPr>
            <w:tcW w:w="7860" w:type="dxa"/>
            <w:tcMar>
              <w:top w:w="99" w:type="dxa"/>
              <w:left w:w="99" w:type="dxa"/>
              <w:bottom w:w="99" w:type="dxa"/>
              <w:right w:w="99" w:type="dxa"/>
            </w:tcMar>
            <w:vAlign w:val="center"/>
          </w:tcPr>
          <w:p w14:paraId="3F015609" w14:textId="77777777" w:rsidR="00D87891" w:rsidRDefault="00781CEF">
            <w:pPr>
              <w:pBdr>
                <w:top w:val="nil"/>
                <w:left w:val="nil"/>
                <w:bottom w:val="nil"/>
                <w:right w:val="nil"/>
                <w:between w:val="nil"/>
              </w:pBdr>
              <w:spacing w:line="240" w:lineRule="auto"/>
              <w:rPr>
                <w:b/>
                <w:sz w:val="20"/>
                <w:szCs w:val="20"/>
              </w:rPr>
            </w:pPr>
            <w:r>
              <w:rPr>
                <w:b/>
                <w:sz w:val="20"/>
                <w:szCs w:val="20"/>
              </w:rPr>
              <w:t>diametrul difuzorului</w:t>
            </w:r>
          </w:p>
          <w:p w14:paraId="314E69C4" w14:textId="77777777" w:rsidR="00D87891" w:rsidRDefault="00781CEF">
            <w:pPr>
              <w:pBdr>
                <w:top w:val="nil"/>
                <w:left w:val="nil"/>
                <w:bottom w:val="nil"/>
                <w:right w:val="nil"/>
                <w:between w:val="nil"/>
              </w:pBdr>
              <w:spacing w:line="240" w:lineRule="auto"/>
              <w:rPr>
                <w:sz w:val="16"/>
                <w:szCs w:val="16"/>
              </w:rPr>
            </w:pPr>
            <w:r>
              <w:rPr>
                <w:sz w:val="16"/>
                <w:szCs w:val="16"/>
              </w:rPr>
              <w:t>диаметр диффузора</w:t>
            </w:r>
          </w:p>
        </w:tc>
        <w:tc>
          <w:tcPr>
            <w:tcW w:w="1485" w:type="dxa"/>
            <w:tcMar>
              <w:top w:w="99" w:type="dxa"/>
              <w:left w:w="99" w:type="dxa"/>
              <w:bottom w:w="99" w:type="dxa"/>
              <w:right w:w="99" w:type="dxa"/>
            </w:tcMar>
            <w:vAlign w:val="center"/>
          </w:tcPr>
          <w:p w14:paraId="283C5D85" w14:textId="77777777" w:rsidR="00D87891" w:rsidRDefault="00781CEF">
            <w:pPr>
              <w:pBdr>
                <w:top w:val="nil"/>
                <w:left w:val="nil"/>
                <w:bottom w:val="nil"/>
                <w:right w:val="nil"/>
                <w:between w:val="nil"/>
              </w:pBdr>
              <w:spacing w:line="240" w:lineRule="auto"/>
              <w:jc w:val="right"/>
              <w:rPr>
                <w:sz w:val="20"/>
                <w:szCs w:val="20"/>
              </w:rPr>
            </w:pPr>
            <w:r>
              <w:rPr>
                <w:sz w:val="20"/>
                <w:szCs w:val="20"/>
              </w:rPr>
              <w:t>fără toleranţe</w:t>
            </w:r>
          </w:p>
          <w:p w14:paraId="2EDC7E93" w14:textId="77777777" w:rsidR="00D87891" w:rsidRDefault="00781CEF">
            <w:pPr>
              <w:pBdr>
                <w:top w:val="nil"/>
                <w:left w:val="nil"/>
                <w:bottom w:val="nil"/>
                <w:right w:val="nil"/>
                <w:between w:val="nil"/>
              </w:pBdr>
              <w:spacing w:line="240" w:lineRule="auto"/>
              <w:jc w:val="right"/>
              <w:rPr>
                <w:sz w:val="16"/>
                <w:szCs w:val="16"/>
              </w:rPr>
            </w:pPr>
            <w:r>
              <w:rPr>
                <w:sz w:val="16"/>
                <w:szCs w:val="16"/>
              </w:rPr>
              <w:t>без допусков</w:t>
            </w:r>
          </w:p>
        </w:tc>
      </w:tr>
      <w:tr w:rsidR="00D87891" w14:paraId="6846E63D" w14:textId="77777777">
        <w:tc>
          <w:tcPr>
            <w:tcW w:w="7860" w:type="dxa"/>
            <w:tcMar>
              <w:top w:w="99" w:type="dxa"/>
              <w:left w:w="99" w:type="dxa"/>
              <w:bottom w:w="99" w:type="dxa"/>
              <w:right w:w="99" w:type="dxa"/>
            </w:tcMar>
            <w:vAlign w:val="center"/>
          </w:tcPr>
          <w:p w14:paraId="38CE7865" w14:textId="77777777" w:rsidR="00D87891" w:rsidRDefault="00781CEF">
            <w:pPr>
              <w:widowControl w:val="0"/>
              <w:pBdr>
                <w:top w:val="nil"/>
                <w:left w:val="nil"/>
                <w:bottom w:val="nil"/>
                <w:right w:val="nil"/>
                <w:between w:val="nil"/>
              </w:pBdr>
              <w:spacing w:line="240" w:lineRule="auto"/>
              <w:rPr>
                <w:b/>
                <w:sz w:val="20"/>
                <w:szCs w:val="20"/>
              </w:rPr>
            </w:pPr>
            <w:r>
              <w:rPr>
                <w:b/>
                <w:sz w:val="20"/>
                <w:szCs w:val="20"/>
              </w:rPr>
              <w:t>cursa pistonului</w:t>
            </w:r>
          </w:p>
          <w:p w14:paraId="63ED9F18" w14:textId="77777777" w:rsidR="00D87891" w:rsidRDefault="00781CEF">
            <w:pPr>
              <w:widowControl w:val="0"/>
              <w:pBdr>
                <w:top w:val="nil"/>
                <w:left w:val="nil"/>
                <w:bottom w:val="nil"/>
                <w:right w:val="nil"/>
                <w:between w:val="nil"/>
              </w:pBdr>
              <w:spacing w:line="240" w:lineRule="auto"/>
              <w:rPr>
                <w:sz w:val="16"/>
                <w:szCs w:val="16"/>
              </w:rPr>
            </w:pPr>
            <w:r>
              <w:rPr>
                <w:sz w:val="16"/>
                <w:szCs w:val="16"/>
              </w:rPr>
              <w:t>ход поршня</w:t>
            </w:r>
          </w:p>
        </w:tc>
        <w:tc>
          <w:tcPr>
            <w:tcW w:w="1485" w:type="dxa"/>
            <w:tcMar>
              <w:top w:w="99" w:type="dxa"/>
              <w:left w:w="99" w:type="dxa"/>
              <w:bottom w:w="99" w:type="dxa"/>
              <w:right w:w="99" w:type="dxa"/>
            </w:tcMar>
            <w:vAlign w:val="center"/>
          </w:tcPr>
          <w:p w14:paraId="2DFD44D8" w14:textId="77777777" w:rsidR="00D87891" w:rsidRDefault="00781CEF">
            <w:pPr>
              <w:pBdr>
                <w:top w:val="nil"/>
                <w:left w:val="nil"/>
                <w:bottom w:val="nil"/>
                <w:right w:val="nil"/>
                <w:between w:val="nil"/>
              </w:pBdr>
              <w:spacing w:line="240" w:lineRule="auto"/>
              <w:jc w:val="right"/>
              <w:rPr>
                <w:sz w:val="20"/>
                <w:szCs w:val="20"/>
              </w:rPr>
            </w:pPr>
            <w:r>
              <w:rPr>
                <w:sz w:val="20"/>
                <w:szCs w:val="20"/>
              </w:rPr>
              <w:t>± 0,1 mm</w:t>
            </w:r>
            <w:r>
              <w:rPr>
                <w:sz w:val="16"/>
                <w:szCs w:val="16"/>
              </w:rPr>
              <w:t xml:space="preserve"> / мм</w:t>
            </w:r>
            <w:r>
              <w:rPr>
                <w:sz w:val="20"/>
                <w:szCs w:val="20"/>
              </w:rPr>
              <w:t xml:space="preserve"> </w:t>
            </w:r>
          </w:p>
        </w:tc>
      </w:tr>
      <w:tr w:rsidR="00D87891" w14:paraId="4BCAF64C" w14:textId="77777777">
        <w:tc>
          <w:tcPr>
            <w:tcW w:w="7860" w:type="dxa"/>
            <w:tcMar>
              <w:top w:w="99" w:type="dxa"/>
              <w:left w:w="99" w:type="dxa"/>
              <w:bottom w:w="99" w:type="dxa"/>
              <w:right w:w="99" w:type="dxa"/>
            </w:tcMar>
            <w:vAlign w:val="center"/>
          </w:tcPr>
          <w:p w14:paraId="02FB8EDA" w14:textId="77777777" w:rsidR="00D87891" w:rsidRDefault="00781CEF">
            <w:pPr>
              <w:pBdr>
                <w:top w:val="nil"/>
                <w:left w:val="nil"/>
                <w:bottom w:val="nil"/>
                <w:right w:val="nil"/>
                <w:between w:val="nil"/>
              </w:pBdr>
              <w:spacing w:line="240" w:lineRule="auto"/>
              <w:rPr>
                <w:b/>
                <w:sz w:val="20"/>
                <w:szCs w:val="20"/>
              </w:rPr>
            </w:pPr>
            <w:r>
              <w:rPr>
                <w:b/>
                <w:sz w:val="20"/>
                <w:szCs w:val="20"/>
              </w:rPr>
              <w:t>distanţa dintre axele bielei</w:t>
            </w:r>
          </w:p>
          <w:p w14:paraId="07A3E8C3" w14:textId="77777777" w:rsidR="00D87891" w:rsidRDefault="00781CEF">
            <w:pPr>
              <w:pBdr>
                <w:top w:val="nil"/>
                <w:left w:val="nil"/>
                <w:bottom w:val="nil"/>
                <w:right w:val="nil"/>
                <w:between w:val="nil"/>
              </w:pBdr>
              <w:spacing w:line="240" w:lineRule="auto"/>
              <w:rPr>
                <w:sz w:val="16"/>
                <w:szCs w:val="16"/>
              </w:rPr>
            </w:pPr>
            <w:r>
              <w:rPr>
                <w:sz w:val="16"/>
                <w:szCs w:val="16"/>
              </w:rPr>
              <w:t>межосевое расстояние шатуна</w:t>
            </w:r>
          </w:p>
        </w:tc>
        <w:tc>
          <w:tcPr>
            <w:tcW w:w="1485" w:type="dxa"/>
            <w:tcMar>
              <w:top w:w="99" w:type="dxa"/>
              <w:left w:w="99" w:type="dxa"/>
              <w:bottom w:w="99" w:type="dxa"/>
              <w:right w:w="99" w:type="dxa"/>
            </w:tcMar>
            <w:vAlign w:val="center"/>
          </w:tcPr>
          <w:p w14:paraId="362530B9" w14:textId="77777777" w:rsidR="00D87891" w:rsidRDefault="00781CEF">
            <w:pPr>
              <w:pBdr>
                <w:top w:val="nil"/>
                <w:left w:val="nil"/>
                <w:bottom w:val="nil"/>
                <w:right w:val="nil"/>
                <w:between w:val="nil"/>
              </w:pBdr>
              <w:spacing w:line="240" w:lineRule="auto"/>
              <w:jc w:val="right"/>
              <w:rPr>
                <w:sz w:val="16"/>
                <w:szCs w:val="16"/>
              </w:rPr>
            </w:pPr>
            <w:r>
              <w:rPr>
                <w:sz w:val="20"/>
                <w:szCs w:val="20"/>
              </w:rPr>
              <w:t>± 0,1 mm</w:t>
            </w:r>
            <w:r>
              <w:rPr>
                <w:sz w:val="16"/>
                <w:szCs w:val="16"/>
              </w:rPr>
              <w:t xml:space="preserve"> / мм</w:t>
            </w:r>
          </w:p>
        </w:tc>
      </w:tr>
      <w:tr w:rsidR="00D87891" w14:paraId="7DEBE1EA" w14:textId="77777777">
        <w:tc>
          <w:tcPr>
            <w:tcW w:w="7860" w:type="dxa"/>
            <w:tcMar>
              <w:top w:w="99" w:type="dxa"/>
              <w:left w:w="99" w:type="dxa"/>
              <w:bottom w:w="99" w:type="dxa"/>
              <w:right w:w="99" w:type="dxa"/>
            </w:tcMar>
            <w:vAlign w:val="center"/>
          </w:tcPr>
          <w:p w14:paraId="4457AF01" w14:textId="77777777" w:rsidR="00D87891" w:rsidRDefault="00781CEF">
            <w:pPr>
              <w:pBdr>
                <w:top w:val="nil"/>
                <w:left w:val="nil"/>
                <w:bottom w:val="nil"/>
                <w:right w:val="nil"/>
                <w:between w:val="nil"/>
              </w:pBdr>
              <w:spacing w:line="240" w:lineRule="auto"/>
              <w:rPr>
                <w:b/>
                <w:sz w:val="20"/>
                <w:szCs w:val="20"/>
              </w:rPr>
            </w:pPr>
            <w:r>
              <w:rPr>
                <w:b/>
                <w:sz w:val="20"/>
                <w:szCs w:val="20"/>
              </w:rPr>
              <w:t>unghiurile</w:t>
            </w:r>
          </w:p>
          <w:p w14:paraId="72E19AB1" w14:textId="77777777" w:rsidR="00D87891" w:rsidRDefault="00781CEF">
            <w:pPr>
              <w:pBdr>
                <w:top w:val="nil"/>
                <w:left w:val="nil"/>
                <w:bottom w:val="nil"/>
                <w:right w:val="nil"/>
                <w:between w:val="nil"/>
              </w:pBdr>
              <w:spacing w:line="240" w:lineRule="auto"/>
              <w:rPr>
                <w:sz w:val="16"/>
                <w:szCs w:val="16"/>
              </w:rPr>
            </w:pPr>
            <w:r>
              <w:rPr>
                <w:sz w:val="16"/>
                <w:szCs w:val="16"/>
              </w:rPr>
              <w:t>углы</w:t>
            </w:r>
          </w:p>
        </w:tc>
        <w:tc>
          <w:tcPr>
            <w:tcW w:w="1485" w:type="dxa"/>
            <w:tcMar>
              <w:top w:w="99" w:type="dxa"/>
              <w:left w:w="99" w:type="dxa"/>
              <w:bottom w:w="99" w:type="dxa"/>
              <w:right w:w="99" w:type="dxa"/>
            </w:tcMar>
            <w:vAlign w:val="center"/>
          </w:tcPr>
          <w:p w14:paraId="53F876A1" w14:textId="77777777" w:rsidR="00D87891" w:rsidRDefault="00781CEF">
            <w:pPr>
              <w:pBdr>
                <w:top w:val="nil"/>
                <w:left w:val="nil"/>
                <w:bottom w:val="nil"/>
                <w:right w:val="nil"/>
                <w:between w:val="nil"/>
              </w:pBdr>
              <w:spacing w:line="240" w:lineRule="auto"/>
              <w:jc w:val="right"/>
              <w:rPr>
                <w:sz w:val="20"/>
                <w:szCs w:val="20"/>
              </w:rPr>
            </w:pPr>
            <w:r>
              <w:rPr>
                <w:sz w:val="20"/>
                <w:szCs w:val="20"/>
              </w:rPr>
              <w:t>± 2º</w:t>
            </w:r>
          </w:p>
        </w:tc>
      </w:tr>
    </w:tbl>
    <w:p w14:paraId="5D46CFA2" w14:textId="77777777" w:rsidR="00D87891" w:rsidRDefault="00D87891">
      <w:pPr>
        <w:pBdr>
          <w:top w:val="nil"/>
          <w:left w:val="nil"/>
          <w:bottom w:val="nil"/>
          <w:right w:val="nil"/>
          <w:between w:val="nil"/>
        </w:pBdr>
        <w:spacing w:line="240" w:lineRule="auto"/>
        <w:jc w:val="both"/>
        <w:rPr>
          <w:sz w:val="20"/>
          <w:szCs w:val="20"/>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55"/>
        <w:gridCol w:w="2040"/>
        <w:gridCol w:w="1950"/>
        <w:gridCol w:w="1815"/>
      </w:tblGrid>
      <w:tr w:rsidR="00D87891" w14:paraId="78BCD295" w14:textId="77777777">
        <w:tc>
          <w:tcPr>
            <w:tcW w:w="3555" w:type="dxa"/>
            <w:tcMar>
              <w:top w:w="99" w:type="dxa"/>
              <w:left w:w="99" w:type="dxa"/>
              <w:bottom w:w="99" w:type="dxa"/>
              <w:right w:w="99" w:type="dxa"/>
            </w:tcMar>
            <w:vAlign w:val="center"/>
          </w:tcPr>
          <w:p w14:paraId="00985CFC" w14:textId="77777777" w:rsidR="00D87891" w:rsidRDefault="00781CEF">
            <w:pPr>
              <w:pBdr>
                <w:top w:val="nil"/>
                <w:left w:val="nil"/>
                <w:bottom w:val="nil"/>
                <w:right w:val="nil"/>
                <w:between w:val="nil"/>
              </w:pBdr>
              <w:spacing w:line="240" w:lineRule="auto"/>
              <w:rPr>
                <w:b/>
                <w:sz w:val="20"/>
                <w:szCs w:val="20"/>
              </w:rPr>
            </w:pPr>
            <w:r>
              <w:rPr>
                <w:b/>
                <w:sz w:val="20"/>
                <w:szCs w:val="20"/>
              </w:rPr>
              <w:t>dimensiunile</w:t>
            </w:r>
          </w:p>
          <w:p w14:paraId="7033EEEF" w14:textId="77777777" w:rsidR="00D87891" w:rsidRDefault="00781CEF">
            <w:pPr>
              <w:pBdr>
                <w:top w:val="nil"/>
                <w:left w:val="nil"/>
                <w:bottom w:val="nil"/>
                <w:right w:val="nil"/>
                <w:between w:val="nil"/>
              </w:pBdr>
              <w:spacing w:line="240" w:lineRule="auto"/>
              <w:rPr>
                <w:sz w:val="16"/>
                <w:szCs w:val="16"/>
              </w:rPr>
            </w:pPr>
            <w:r>
              <w:rPr>
                <w:sz w:val="16"/>
                <w:szCs w:val="16"/>
              </w:rPr>
              <w:t>размеры</w:t>
            </w:r>
          </w:p>
        </w:tc>
        <w:tc>
          <w:tcPr>
            <w:tcW w:w="2040" w:type="dxa"/>
            <w:tcMar>
              <w:top w:w="99" w:type="dxa"/>
              <w:left w:w="99" w:type="dxa"/>
              <w:bottom w:w="99" w:type="dxa"/>
              <w:right w:w="99" w:type="dxa"/>
            </w:tcMar>
            <w:vAlign w:val="center"/>
          </w:tcPr>
          <w:p w14:paraId="13623A4B" w14:textId="77777777" w:rsidR="00D87891" w:rsidRDefault="00781CEF">
            <w:pPr>
              <w:pBdr>
                <w:top w:val="nil"/>
                <w:left w:val="nil"/>
                <w:bottom w:val="nil"/>
                <w:right w:val="nil"/>
                <w:between w:val="nil"/>
              </w:pBdr>
              <w:spacing w:line="240" w:lineRule="auto"/>
              <w:jc w:val="center"/>
              <w:rPr>
                <w:sz w:val="20"/>
                <w:szCs w:val="20"/>
              </w:rPr>
            </w:pPr>
            <w:r>
              <w:rPr>
                <w:sz w:val="20"/>
                <w:szCs w:val="20"/>
              </w:rPr>
              <w:t>sub 25 mm</w:t>
            </w:r>
          </w:p>
          <w:p w14:paraId="3A630AD1" w14:textId="77777777" w:rsidR="00D87891" w:rsidRDefault="00781CEF">
            <w:pPr>
              <w:pBdr>
                <w:top w:val="nil"/>
                <w:left w:val="nil"/>
                <w:bottom w:val="nil"/>
                <w:right w:val="nil"/>
                <w:between w:val="nil"/>
              </w:pBdr>
              <w:spacing w:line="240" w:lineRule="auto"/>
              <w:jc w:val="center"/>
              <w:rPr>
                <w:sz w:val="16"/>
                <w:szCs w:val="16"/>
              </w:rPr>
            </w:pPr>
            <w:r>
              <w:rPr>
                <w:sz w:val="16"/>
                <w:szCs w:val="16"/>
              </w:rPr>
              <w:t>менее 25 мм</w:t>
            </w:r>
          </w:p>
        </w:tc>
        <w:tc>
          <w:tcPr>
            <w:tcW w:w="1950" w:type="dxa"/>
            <w:tcMar>
              <w:top w:w="99" w:type="dxa"/>
              <w:left w:w="99" w:type="dxa"/>
              <w:bottom w:w="99" w:type="dxa"/>
              <w:right w:w="99" w:type="dxa"/>
            </w:tcMar>
            <w:vAlign w:val="center"/>
          </w:tcPr>
          <w:p w14:paraId="04A2B6EA" w14:textId="77777777" w:rsidR="00D87891" w:rsidRDefault="00781CEF">
            <w:pPr>
              <w:pBdr>
                <w:top w:val="nil"/>
                <w:left w:val="nil"/>
                <w:bottom w:val="nil"/>
                <w:right w:val="nil"/>
                <w:between w:val="nil"/>
              </w:pBdr>
              <w:spacing w:line="240" w:lineRule="auto"/>
              <w:jc w:val="center"/>
              <w:rPr>
                <w:sz w:val="16"/>
                <w:szCs w:val="16"/>
              </w:rPr>
            </w:pPr>
            <w:r>
              <w:rPr>
                <w:sz w:val="20"/>
                <w:szCs w:val="20"/>
              </w:rPr>
              <w:t>25-60 mm</w:t>
            </w:r>
            <w:r>
              <w:rPr>
                <w:sz w:val="16"/>
                <w:szCs w:val="16"/>
              </w:rPr>
              <w:t xml:space="preserve"> / мм</w:t>
            </w:r>
          </w:p>
        </w:tc>
        <w:tc>
          <w:tcPr>
            <w:tcW w:w="1815" w:type="dxa"/>
            <w:tcMar>
              <w:top w:w="99" w:type="dxa"/>
              <w:left w:w="99" w:type="dxa"/>
              <w:bottom w:w="99" w:type="dxa"/>
              <w:right w:w="99" w:type="dxa"/>
            </w:tcMar>
            <w:vAlign w:val="center"/>
          </w:tcPr>
          <w:p w14:paraId="714FF151" w14:textId="77777777" w:rsidR="00D87891" w:rsidRDefault="00781CEF">
            <w:pPr>
              <w:widowControl w:val="0"/>
              <w:pBdr>
                <w:top w:val="nil"/>
                <w:left w:val="nil"/>
                <w:bottom w:val="nil"/>
                <w:right w:val="nil"/>
                <w:between w:val="nil"/>
              </w:pBdr>
              <w:spacing w:line="240" w:lineRule="auto"/>
              <w:jc w:val="center"/>
              <w:rPr>
                <w:sz w:val="20"/>
                <w:szCs w:val="20"/>
              </w:rPr>
            </w:pPr>
            <w:r>
              <w:rPr>
                <w:sz w:val="20"/>
                <w:szCs w:val="20"/>
              </w:rPr>
              <w:t>peste 60 mm</w:t>
            </w:r>
          </w:p>
          <w:p w14:paraId="22E9A71D" w14:textId="77777777" w:rsidR="00D87891" w:rsidRDefault="00781CEF">
            <w:pPr>
              <w:widowControl w:val="0"/>
              <w:pBdr>
                <w:top w:val="nil"/>
                <w:left w:val="nil"/>
                <w:bottom w:val="nil"/>
                <w:right w:val="nil"/>
                <w:between w:val="nil"/>
              </w:pBdr>
              <w:spacing w:line="240" w:lineRule="auto"/>
              <w:jc w:val="center"/>
              <w:rPr>
                <w:sz w:val="16"/>
                <w:szCs w:val="16"/>
              </w:rPr>
            </w:pPr>
            <w:r>
              <w:rPr>
                <w:sz w:val="16"/>
                <w:szCs w:val="16"/>
              </w:rPr>
              <w:t>более 60 мм</w:t>
            </w:r>
          </w:p>
        </w:tc>
      </w:tr>
      <w:tr w:rsidR="00D87891" w14:paraId="41E48F52" w14:textId="77777777">
        <w:tc>
          <w:tcPr>
            <w:tcW w:w="3555" w:type="dxa"/>
            <w:tcMar>
              <w:top w:w="99" w:type="dxa"/>
              <w:left w:w="99" w:type="dxa"/>
              <w:bottom w:w="99" w:type="dxa"/>
              <w:right w:w="99" w:type="dxa"/>
            </w:tcMar>
            <w:vAlign w:val="center"/>
          </w:tcPr>
          <w:p w14:paraId="7EE7902B" w14:textId="77777777" w:rsidR="00D87891" w:rsidRDefault="00781CEF">
            <w:pPr>
              <w:pBdr>
                <w:top w:val="nil"/>
                <w:left w:val="nil"/>
                <w:bottom w:val="nil"/>
                <w:right w:val="nil"/>
                <w:between w:val="nil"/>
              </w:pBdr>
              <w:spacing w:line="240" w:lineRule="auto"/>
              <w:rPr>
                <w:sz w:val="20"/>
                <w:szCs w:val="20"/>
              </w:rPr>
            </w:pPr>
            <w:r>
              <w:rPr>
                <w:sz w:val="20"/>
                <w:szCs w:val="20"/>
              </w:rPr>
              <w:t>prelucrate mecanic</w:t>
            </w:r>
          </w:p>
          <w:p w14:paraId="1492AD25" w14:textId="77777777" w:rsidR="00D87891" w:rsidRDefault="00781CEF">
            <w:pPr>
              <w:pBdr>
                <w:top w:val="nil"/>
                <w:left w:val="nil"/>
                <w:bottom w:val="nil"/>
                <w:right w:val="nil"/>
                <w:between w:val="nil"/>
              </w:pBdr>
              <w:spacing w:line="240" w:lineRule="auto"/>
              <w:rPr>
                <w:sz w:val="16"/>
                <w:szCs w:val="16"/>
              </w:rPr>
            </w:pPr>
            <w:r>
              <w:rPr>
                <w:sz w:val="16"/>
                <w:szCs w:val="16"/>
              </w:rPr>
              <w:t>обработанные механически</w:t>
            </w:r>
          </w:p>
        </w:tc>
        <w:tc>
          <w:tcPr>
            <w:tcW w:w="2040" w:type="dxa"/>
            <w:tcMar>
              <w:top w:w="99" w:type="dxa"/>
              <w:left w:w="99" w:type="dxa"/>
              <w:bottom w:w="99" w:type="dxa"/>
              <w:right w:w="99" w:type="dxa"/>
            </w:tcMar>
            <w:vAlign w:val="center"/>
          </w:tcPr>
          <w:p w14:paraId="5A093117" w14:textId="77777777" w:rsidR="00D87891" w:rsidRDefault="00781CEF">
            <w:pPr>
              <w:pBdr>
                <w:top w:val="nil"/>
                <w:left w:val="nil"/>
                <w:bottom w:val="nil"/>
                <w:right w:val="nil"/>
                <w:between w:val="nil"/>
              </w:pBdr>
              <w:spacing w:line="240" w:lineRule="auto"/>
              <w:jc w:val="center"/>
              <w:rPr>
                <w:sz w:val="16"/>
                <w:szCs w:val="16"/>
              </w:rPr>
            </w:pPr>
            <w:r>
              <w:rPr>
                <w:sz w:val="20"/>
                <w:szCs w:val="20"/>
              </w:rPr>
              <w:t>± 0,5 mm</w:t>
            </w:r>
            <w:r>
              <w:rPr>
                <w:sz w:val="16"/>
                <w:szCs w:val="16"/>
              </w:rPr>
              <w:t xml:space="preserve"> / мм</w:t>
            </w:r>
          </w:p>
        </w:tc>
        <w:tc>
          <w:tcPr>
            <w:tcW w:w="1950" w:type="dxa"/>
            <w:tcMar>
              <w:top w:w="99" w:type="dxa"/>
              <w:left w:w="99" w:type="dxa"/>
              <w:bottom w:w="99" w:type="dxa"/>
              <w:right w:w="99" w:type="dxa"/>
            </w:tcMar>
            <w:vAlign w:val="center"/>
          </w:tcPr>
          <w:p w14:paraId="2DAD3897" w14:textId="77777777" w:rsidR="00D87891" w:rsidRDefault="00781CEF">
            <w:pPr>
              <w:pBdr>
                <w:top w:val="nil"/>
                <w:left w:val="nil"/>
                <w:bottom w:val="nil"/>
                <w:right w:val="nil"/>
                <w:between w:val="nil"/>
              </w:pBdr>
              <w:spacing w:line="240" w:lineRule="auto"/>
              <w:jc w:val="center"/>
              <w:rPr>
                <w:sz w:val="16"/>
                <w:szCs w:val="16"/>
              </w:rPr>
            </w:pPr>
            <w:r>
              <w:rPr>
                <w:sz w:val="20"/>
                <w:szCs w:val="20"/>
              </w:rPr>
              <w:t>± 0,8 mm</w:t>
            </w:r>
            <w:r>
              <w:rPr>
                <w:sz w:val="16"/>
                <w:szCs w:val="16"/>
              </w:rPr>
              <w:t xml:space="preserve"> / мм</w:t>
            </w:r>
          </w:p>
        </w:tc>
        <w:tc>
          <w:tcPr>
            <w:tcW w:w="1815" w:type="dxa"/>
            <w:tcMar>
              <w:top w:w="99" w:type="dxa"/>
              <w:left w:w="99" w:type="dxa"/>
              <w:bottom w:w="99" w:type="dxa"/>
              <w:right w:w="99" w:type="dxa"/>
            </w:tcMar>
            <w:vAlign w:val="center"/>
          </w:tcPr>
          <w:p w14:paraId="6960CEA5" w14:textId="77777777" w:rsidR="00D87891" w:rsidRDefault="00781CEF">
            <w:pPr>
              <w:widowControl w:val="0"/>
              <w:pBdr>
                <w:top w:val="nil"/>
                <w:left w:val="nil"/>
                <w:bottom w:val="nil"/>
                <w:right w:val="nil"/>
                <w:between w:val="nil"/>
              </w:pBdr>
              <w:spacing w:line="240" w:lineRule="auto"/>
              <w:jc w:val="center"/>
              <w:rPr>
                <w:sz w:val="16"/>
                <w:szCs w:val="16"/>
              </w:rPr>
            </w:pPr>
            <w:r>
              <w:rPr>
                <w:sz w:val="20"/>
                <w:szCs w:val="20"/>
              </w:rPr>
              <w:t>± 1,5 mm</w:t>
            </w:r>
            <w:r>
              <w:rPr>
                <w:sz w:val="16"/>
                <w:szCs w:val="16"/>
              </w:rPr>
              <w:t xml:space="preserve"> / мм</w:t>
            </w:r>
          </w:p>
        </w:tc>
      </w:tr>
      <w:tr w:rsidR="00D87891" w14:paraId="6C308A90" w14:textId="77777777">
        <w:tc>
          <w:tcPr>
            <w:tcW w:w="3555" w:type="dxa"/>
            <w:tcMar>
              <w:top w:w="99" w:type="dxa"/>
              <w:left w:w="99" w:type="dxa"/>
              <w:bottom w:w="99" w:type="dxa"/>
              <w:right w:w="99" w:type="dxa"/>
            </w:tcMar>
            <w:vAlign w:val="center"/>
          </w:tcPr>
          <w:p w14:paraId="785B0E88" w14:textId="77777777" w:rsidR="00D87891" w:rsidRDefault="00781CEF">
            <w:pPr>
              <w:pBdr>
                <w:top w:val="nil"/>
                <w:left w:val="nil"/>
                <w:bottom w:val="nil"/>
                <w:right w:val="nil"/>
                <w:between w:val="nil"/>
              </w:pBdr>
              <w:spacing w:line="240" w:lineRule="auto"/>
              <w:rPr>
                <w:sz w:val="20"/>
                <w:szCs w:val="20"/>
              </w:rPr>
            </w:pPr>
            <w:r>
              <w:rPr>
                <w:sz w:val="20"/>
                <w:szCs w:val="20"/>
              </w:rPr>
              <w:t>neprelucrate</w:t>
            </w:r>
          </w:p>
          <w:p w14:paraId="58497E20" w14:textId="77777777" w:rsidR="00D87891" w:rsidRDefault="00781CEF">
            <w:pPr>
              <w:pBdr>
                <w:top w:val="nil"/>
                <w:left w:val="nil"/>
                <w:bottom w:val="nil"/>
                <w:right w:val="nil"/>
                <w:between w:val="nil"/>
              </w:pBdr>
              <w:spacing w:line="240" w:lineRule="auto"/>
              <w:rPr>
                <w:sz w:val="16"/>
                <w:szCs w:val="16"/>
              </w:rPr>
            </w:pPr>
            <w:r>
              <w:rPr>
                <w:sz w:val="16"/>
                <w:szCs w:val="16"/>
              </w:rPr>
              <w:t>необработанные</w:t>
            </w:r>
          </w:p>
        </w:tc>
        <w:tc>
          <w:tcPr>
            <w:tcW w:w="2040" w:type="dxa"/>
            <w:tcMar>
              <w:top w:w="99" w:type="dxa"/>
              <w:left w:w="99" w:type="dxa"/>
              <w:bottom w:w="99" w:type="dxa"/>
              <w:right w:w="99" w:type="dxa"/>
            </w:tcMar>
            <w:vAlign w:val="center"/>
          </w:tcPr>
          <w:p w14:paraId="1678823F" w14:textId="77777777" w:rsidR="00D87891" w:rsidRDefault="00781CEF">
            <w:pPr>
              <w:pBdr>
                <w:top w:val="nil"/>
                <w:left w:val="nil"/>
                <w:bottom w:val="nil"/>
                <w:right w:val="nil"/>
                <w:between w:val="nil"/>
              </w:pBdr>
              <w:spacing w:line="240" w:lineRule="auto"/>
              <w:jc w:val="center"/>
              <w:rPr>
                <w:sz w:val="16"/>
                <w:szCs w:val="16"/>
              </w:rPr>
            </w:pPr>
            <w:r>
              <w:rPr>
                <w:sz w:val="20"/>
                <w:szCs w:val="20"/>
              </w:rPr>
              <w:t>± 1,0 mm</w:t>
            </w:r>
            <w:r>
              <w:rPr>
                <w:sz w:val="16"/>
                <w:szCs w:val="16"/>
              </w:rPr>
              <w:t xml:space="preserve"> / мм</w:t>
            </w:r>
          </w:p>
        </w:tc>
        <w:tc>
          <w:tcPr>
            <w:tcW w:w="1950" w:type="dxa"/>
            <w:tcMar>
              <w:top w:w="99" w:type="dxa"/>
              <w:left w:w="99" w:type="dxa"/>
              <w:bottom w:w="99" w:type="dxa"/>
              <w:right w:w="99" w:type="dxa"/>
            </w:tcMar>
            <w:vAlign w:val="center"/>
          </w:tcPr>
          <w:p w14:paraId="28295E97" w14:textId="77777777" w:rsidR="00D87891" w:rsidRDefault="00781CEF">
            <w:pPr>
              <w:pBdr>
                <w:top w:val="nil"/>
                <w:left w:val="nil"/>
                <w:bottom w:val="nil"/>
                <w:right w:val="nil"/>
                <w:between w:val="nil"/>
              </w:pBdr>
              <w:spacing w:line="240" w:lineRule="auto"/>
              <w:jc w:val="center"/>
              <w:rPr>
                <w:sz w:val="16"/>
                <w:szCs w:val="16"/>
              </w:rPr>
            </w:pPr>
            <w:r>
              <w:rPr>
                <w:sz w:val="20"/>
                <w:szCs w:val="20"/>
              </w:rPr>
              <w:t>± 1,5 mm</w:t>
            </w:r>
            <w:r>
              <w:rPr>
                <w:sz w:val="16"/>
                <w:szCs w:val="16"/>
              </w:rPr>
              <w:t xml:space="preserve"> / мм</w:t>
            </w:r>
          </w:p>
        </w:tc>
        <w:tc>
          <w:tcPr>
            <w:tcW w:w="1815" w:type="dxa"/>
            <w:tcMar>
              <w:top w:w="99" w:type="dxa"/>
              <w:left w:w="99" w:type="dxa"/>
              <w:bottom w:w="99" w:type="dxa"/>
              <w:right w:w="99" w:type="dxa"/>
            </w:tcMar>
            <w:vAlign w:val="center"/>
          </w:tcPr>
          <w:p w14:paraId="561E8711" w14:textId="77777777" w:rsidR="00D87891" w:rsidRDefault="00781CEF">
            <w:pPr>
              <w:widowControl w:val="0"/>
              <w:pBdr>
                <w:top w:val="nil"/>
                <w:left w:val="nil"/>
                <w:bottom w:val="nil"/>
                <w:right w:val="nil"/>
                <w:between w:val="nil"/>
              </w:pBdr>
              <w:spacing w:line="240" w:lineRule="auto"/>
              <w:jc w:val="center"/>
              <w:rPr>
                <w:sz w:val="16"/>
                <w:szCs w:val="16"/>
              </w:rPr>
            </w:pPr>
            <w:r>
              <w:rPr>
                <w:sz w:val="20"/>
                <w:szCs w:val="20"/>
              </w:rPr>
              <w:t>± 3,0 mm</w:t>
            </w:r>
            <w:r>
              <w:rPr>
                <w:sz w:val="16"/>
                <w:szCs w:val="16"/>
              </w:rPr>
              <w:t xml:space="preserve"> / мм</w:t>
            </w:r>
          </w:p>
        </w:tc>
      </w:tr>
    </w:tbl>
    <w:p w14:paraId="1D40AC07" w14:textId="77777777" w:rsidR="00D87891" w:rsidRDefault="00D87891"/>
    <w:tbl>
      <w:tblPr>
        <w:tblStyle w:val="a4"/>
        <w:tblW w:w="9360" w:type="dxa"/>
        <w:tblLayout w:type="fixed"/>
        <w:tblLook w:val="0600" w:firstRow="0" w:lastRow="0" w:firstColumn="0" w:lastColumn="0" w:noHBand="1" w:noVBand="1"/>
      </w:tblPr>
      <w:tblGrid>
        <w:gridCol w:w="4680"/>
        <w:gridCol w:w="4680"/>
      </w:tblGrid>
      <w:tr w:rsidR="00D87891" w:rsidRPr="0098257A" w14:paraId="02367594" w14:textId="77777777">
        <w:tc>
          <w:tcPr>
            <w:tcW w:w="4680" w:type="dxa"/>
          </w:tcPr>
          <w:p w14:paraId="551449CE" w14:textId="77777777" w:rsidR="00D87891" w:rsidRDefault="00781CEF">
            <w:pPr>
              <w:spacing w:line="240" w:lineRule="auto"/>
              <w:jc w:val="both"/>
              <w:rPr>
                <w:sz w:val="20"/>
                <w:szCs w:val="20"/>
              </w:rPr>
            </w:pPr>
            <w:r>
              <w:rPr>
                <w:b/>
                <w:sz w:val="20"/>
                <w:szCs w:val="20"/>
              </w:rPr>
              <w:t>4.7.4.</w:t>
            </w:r>
            <w:r>
              <w:rPr>
                <w:sz w:val="20"/>
                <w:szCs w:val="20"/>
              </w:rPr>
              <w:t xml:space="preserve"> Diametrul cilindrului de motor se măsoară între marginile superioare ale ferestrelor şi partea superioară a cilindrului, în două direcţii reciproc perpendiculare.</w:t>
            </w:r>
          </w:p>
          <w:p w14:paraId="066045B2" w14:textId="77777777" w:rsidR="00D87891" w:rsidRDefault="00D87891">
            <w:pPr>
              <w:spacing w:line="240" w:lineRule="auto"/>
              <w:jc w:val="both"/>
              <w:rPr>
                <w:sz w:val="20"/>
                <w:szCs w:val="20"/>
              </w:rPr>
            </w:pPr>
          </w:p>
          <w:p w14:paraId="365E79AF" w14:textId="77777777" w:rsidR="00D87891" w:rsidRDefault="00781CEF">
            <w:pPr>
              <w:spacing w:line="240" w:lineRule="auto"/>
              <w:jc w:val="both"/>
              <w:rPr>
                <w:sz w:val="20"/>
                <w:szCs w:val="20"/>
              </w:rPr>
            </w:pPr>
            <w:r>
              <w:rPr>
                <w:sz w:val="20"/>
                <w:szCs w:val="20"/>
              </w:rPr>
              <w:t xml:space="preserve">Diametrul cilindrului se măsoară cu instrumente de măsură care asigură o precizie de 0,01 mm. </w:t>
            </w:r>
          </w:p>
          <w:p w14:paraId="616EF501" w14:textId="77777777" w:rsidR="00D87891" w:rsidRDefault="00D87891">
            <w:pPr>
              <w:spacing w:line="240" w:lineRule="auto"/>
              <w:jc w:val="both"/>
              <w:rPr>
                <w:sz w:val="20"/>
                <w:szCs w:val="20"/>
              </w:rPr>
            </w:pPr>
          </w:p>
          <w:p w14:paraId="78BA1DAC" w14:textId="77777777" w:rsidR="00D87891" w:rsidRDefault="00781CEF">
            <w:pPr>
              <w:spacing w:line="240" w:lineRule="auto"/>
              <w:jc w:val="both"/>
              <w:rPr>
                <w:sz w:val="20"/>
                <w:szCs w:val="20"/>
              </w:rPr>
            </w:pPr>
            <w:r>
              <w:rPr>
                <w:sz w:val="20"/>
                <w:szCs w:val="20"/>
              </w:rPr>
              <w:t>Cursa pistonului se măsoară cu ajutorul unor instrumente de măsură care asigură o precizie de 0,1 mm.</w:t>
            </w:r>
          </w:p>
          <w:p w14:paraId="1711486C" w14:textId="77777777" w:rsidR="00D87891" w:rsidRDefault="00781CEF">
            <w:pPr>
              <w:spacing w:line="240" w:lineRule="auto"/>
              <w:jc w:val="both"/>
              <w:rPr>
                <w:sz w:val="20"/>
                <w:szCs w:val="20"/>
              </w:rPr>
            </w:pPr>
            <w:r>
              <w:rPr>
                <w:sz w:val="20"/>
                <w:szCs w:val="20"/>
              </w:rPr>
              <w:t>Fazele motorului se măsoară cu ajutorul unei lere cu grosimea de 0,2 mm şi al unui transportor cu diametrul de cel puţin 200 mm.</w:t>
            </w:r>
          </w:p>
          <w:p w14:paraId="0D14114F" w14:textId="77777777" w:rsidR="00D87891" w:rsidRDefault="00D87891">
            <w:pPr>
              <w:spacing w:line="240" w:lineRule="auto"/>
              <w:jc w:val="both"/>
              <w:rPr>
                <w:sz w:val="20"/>
                <w:szCs w:val="20"/>
              </w:rPr>
            </w:pPr>
          </w:p>
          <w:p w14:paraId="55E8AE68" w14:textId="77777777" w:rsidR="00D87891" w:rsidRDefault="00781CEF">
            <w:pPr>
              <w:spacing w:line="240" w:lineRule="auto"/>
              <w:jc w:val="both"/>
              <w:rPr>
                <w:sz w:val="20"/>
                <w:szCs w:val="20"/>
              </w:rPr>
            </w:pPr>
            <w:r>
              <w:rPr>
                <w:sz w:val="20"/>
                <w:szCs w:val="20"/>
              </w:rPr>
              <w:t>Toate instrumentele de măsură trebuie să aibă certificat de verificare valabil.</w:t>
            </w:r>
          </w:p>
        </w:tc>
        <w:tc>
          <w:tcPr>
            <w:tcW w:w="4680" w:type="dxa"/>
          </w:tcPr>
          <w:p w14:paraId="5A77BA26" w14:textId="77777777" w:rsidR="00D87891" w:rsidRPr="0098257A" w:rsidRDefault="00781CEF">
            <w:pPr>
              <w:spacing w:line="240" w:lineRule="auto"/>
              <w:jc w:val="both"/>
              <w:rPr>
                <w:sz w:val="20"/>
                <w:szCs w:val="20"/>
                <w:lang w:val="ru-RU"/>
              </w:rPr>
            </w:pPr>
            <w:r w:rsidRPr="0098257A">
              <w:rPr>
                <w:b/>
                <w:sz w:val="20"/>
                <w:szCs w:val="20"/>
                <w:lang w:val="ru-RU"/>
              </w:rPr>
              <w:lastRenderedPageBreak/>
              <w:t>4.7.4.</w:t>
            </w:r>
            <w:r w:rsidRPr="0098257A">
              <w:rPr>
                <w:sz w:val="20"/>
                <w:szCs w:val="20"/>
                <w:lang w:val="ru-RU"/>
              </w:rPr>
              <w:t xml:space="preserve"> Измерение диаметра цилиндра двигателя производится между верхними кромками окон и верхним торцом цилиндра (гильзы), в двух взаимоперпендикулярных направлениях.</w:t>
            </w:r>
          </w:p>
          <w:p w14:paraId="3E2D3300" w14:textId="77777777" w:rsidR="00D87891" w:rsidRPr="0098257A" w:rsidRDefault="00D87891">
            <w:pPr>
              <w:spacing w:line="240" w:lineRule="auto"/>
              <w:jc w:val="both"/>
              <w:rPr>
                <w:sz w:val="20"/>
                <w:szCs w:val="20"/>
                <w:lang w:val="ru-RU"/>
              </w:rPr>
            </w:pPr>
          </w:p>
          <w:p w14:paraId="670A4FC1" w14:textId="77777777" w:rsidR="00D87891" w:rsidRPr="0098257A" w:rsidRDefault="00781CEF">
            <w:pPr>
              <w:spacing w:line="240" w:lineRule="auto"/>
              <w:jc w:val="both"/>
              <w:rPr>
                <w:sz w:val="20"/>
                <w:szCs w:val="20"/>
                <w:lang w:val="ru-RU"/>
              </w:rPr>
            </w:pPr>
            <w:r w:rsidRPr="0098257A">
              <w:rPr>
                <w:sz w:val="20"/>
                <w:szCs w:val="20"/>
                <w:lang w:val="ru-RU"/>
              </w:rPr>
              <w:t xml:space="preserve">Измерение диаметра цилиндра производится с помощью измерительного инструмента, </w:t>
            </w:r>
            <w:r w:rsidRPr="0098257A">
              <w:rPr>
                <w:sz w:val="20"/>
                <w:szCs w:val="20"/>
                <w:lang w:val="ru-RU"/>
              </w:rPr>
              <w:lastRenderedPageBreak/>
              <w:t>обеспечивающего точность измерений до 0,01мм.</w:t>
            </w:r>
          </w:p>
          <w:p w14:paraId="11A28744" w14:textId="77777777" w:rsidR="00D87891" w:rsidRPr="0098257A" w:rsidRDefault="00D87891">
            <w:pPr>
              <w:spacing w:line="240" w:lineRule="auto"/>
              <w:jc w:val="both"/>
              <w:rPr>
                <w:sz w:val="20"/>
                <w:szCs w:val="20"/>
                <w:lang w:val="ru-RU"/>
              </w:rPr>
            </w:pPr>
          </w:p>
          <w:p w14:paraId="232C019D" w14:textId="77777777" w:rsidR="00D87891" w:rsidRPr="0098257A" w:rsidRDefault="00781CEF">
            <w:pPr>
              <w:spacing w:line="240" w:lineRule="auto"/>
              <w:jc w:val="both"/>
              <w:rPr>
                <w:sz w:val="20"/>
                <w:szCs w:val="20"/>
                <w:lang w:val="ru-RU"/>
              </w:rPr>
            </w:pPr>
            <w:r w:rsidRPr="0098257A">
              <w:rPr>
                <w:sz w:val="20"/>
                <w:szCs w:val="20"/>
                <w:lang w:val="ru-RU"/>
              </w:rPr>
              <w:t>Измерение хода поршня производится с помощью измерительного, обеспечивающего точность измерений до 0,1мм.</w:t>
            </w:r>
          </w:p>
          <w:p w14:paraId="6A46A991" w14:textId="77777777" w:rsidR="00D87891" w:rsidRPr="0098257A" w:rsidRDefault="00D87891">
            <w:pPr>
              <w:spacing w:line="240" w:lineRule="auto"/>
              <w:jc w:val="both"/>
              <w:rPr>
                <w:sz w:val="20"/>
                <w:szCs w:val="20"/>
                <w:lang w:val="ru-RU"/>
              </w:rPr>
            </w:pPr>
          </w:p>
          <w:p w14:paraId="33E40F18" w14:textId="77777777" w:rsidR="00D87891" w:rsidRPr="0098257A" w:rsidRDefault="00781CEF">
            <w:pPr>
              <w:spacing w:line="240" w:lineRule="auto"/>
              <w:jc w:val="both"/>
              <w:rPr>
                <w:sz w:val="20"/>
                <w:szCs w:val="20"/>
                <w:lang w:val="ru-RU"/>
              </w:rPr>
            </w:pPr>
            <w:r w:rsidRPr="0098257A">
              <w:rPr>
                <w:sz w:val="20"/>
                <w:szCs w:val="20"/>
                <w:lang w:val="ru-RU"/>
              </w:rPr>
              <w:t>Измерение фаз двигателя производится при помощи щупа толщиной 0,2 мм и транспортира диаметром не мене 200 мм.</w:t>
            </w:r>
          </w:p>
          <w:p w14:paraId="4F23E961" w14:textId="77777777" w:rsidR="00D87891" w:rsidRPr="0098257A" w:rsidRDefault="00D87891">
            <w:pPr>
              <w:spacing w:line="240" w:lineRule="auto"/>
              <w:jc w:val="both"/>
              <w:rPr>
                <w:sz w:val="20"/>
                <w:szCs w:val="20"/>
                <w:lang w:val="ru-RU"/>
              </w:rPr>
            </w:pPr>
          </w:p>
          <w:p w14:paraId="2FBD0A07" w14:textId="77777777" w:rsidR="00D87891" w:rsidRPr="0098257A" w:rsidRDefault="00781CEF">
            <w:pPr>
              <w:spacing w:line="240" w:lineRule="auto"/>
              <w:jc w:val="both"/>
              <w:rPr>
                <w:sz w:val="20"/>
                <w:szCs w:val="20"/>
                <w:lang w:val="ru-RU"/>
              </w:rPr>
            </w:pPr>
            <w:r w:rsidRPr="0098257A">
              <w:rPr>
                <w:sz w:val="20"/>
                <w:szCs w:val="20"/>
                <w:lang w:val="ru-RU"/>
              </w:rPr>
              <w:t>Весь измерительный инструмент должен иметь свидетельство о проверке с указанием срока действия свидетельства.</w:t>
            </w:r>
          </w:p>
        </w:tc>
      </w:tr>
    </w:tbl>
    <w:p w14:paraId="7E4969BB" w14:textId="77777777" w:rsidR="00D87891" w:rsidRPr="0098257A" w:rsidRDefault="00781CEF">
      <w:pPr>
        <w:rPr>
          <w:lang w:val="ru-RU"/>
        </w:rPr>
      </w:pPr>
      <w:r w:rsidRPr="0098257A">
        <w:rPr>
          <w:lang w:val="ru-RU"/>
        </w:rPr>
        <w:lastRenderedPageBreak/>
        <w:br w:type="page"/>
      </w:r>
    </w:p>
    <w:p w14:paraId="616A2943" w14:textId="77777777" w:rsidR="00D87891" w:rsidRPr="0098257A" w:rsidRDefault="00D87891">
      <w:pPr>
        <w:rPr>
          <w:lang w:val="ru-RU"/>
        </w:rPr>
      </w:pPr>
    </w:p>
    <w:tbl>
      <w:tblPr>
        <w:tblStyle w:val="a5"/>
        <w:tblW w:w="9360" w:type="dxa"/>
        <w:tblLayout w:type="fixed"/>
        <w:tblLook w:val="0600" w:firstRow="0" w:lastRow="0" w:firstColumn="0" w:lastColumn="0" w:noHBand="1" w:noVBand="1"/>
      </w:tblPr>
      <w:tblGrid>
        <w:gridCol w:w="4680"/>
        <w:gridCol w:w="4680"/>
      </w:tblGrid>
      <w:tr w:rsidR="00D87891" w14:paraId="07E7B0A6" w14:textId="77777777">
        <w:tc>
          <w:tcPr>
            <w:tcW w:w="4680" w:type="dxa"/>
            <w:tcMar>
              <w:top w:w="100" w:type="dxa"/>
              <w:left w:w="100" w:type="dxa"/>
              <w:bottom w:w="100" w:type="dxa"/>
              <w:right w:w="100" w:type="dxa"/>
            </w:tcMar>
          </w:tcPr>
          <w:p w14:paraId="40BDE9B3" w14:textId="77777777" w:rsidR="00D87891" w:rsidRPr="0098257A" w:rsidRDefault="00D87891">
            <w:pPr>
              <w:spacing w:line="240" w:lineRule="auto"/>
              <w:jc w:val="both"/>
              <w:rPr>
                <w:sz w:val="20"/>
                <w:szCs w:val="20"/>
                <w:lang w:val="ru-RU"/>
              </w:rPr>
            </w:pPr>
          </w:p>
          <w:p w14:paraId="50BB4341" w14:textId="77777777" w:rsidR="00D87891" w:rsidRDefault="00781CEF">
            <w:pPr>
              <w:spacing w:line="240" w:lineRule="auto"/>
              <w:jc w:val="both"/>
              <w:rPr>
                <w:b/>
                <w:sz w:val="20"/>
                <w:szCs w:val="20"/>
              </w:rPr>
            </w:pPr>
            <w:r>
              <w:rPr>
                <w:b/>
                <w:sz w:val="20"/>
                <w:szCs w:val="20"/>
              </w:rPr>
              <w:t xml:space="preserve">ANEXA NR. 1. </w:t>
            </w:r>
            <w:r>
              <w:rPr>
                <w:b/>
                <w:sz w:val="20"/>
                <w:szCs w:val="20"/>
              </w:rPr>
              <w:br/>
              <w:t>Verificarea tehnică</w:t>
            </w:r>
          </w:p>
          <w:p w14:paraId="3B0FFC8A" w14:textId="77777777" w:rsidR="00D87891" w:rsidRDefault="00D87891">
            <w:pPr>
              <w:spacing w:line="240" w:lineRule="auto"/>
              <w:jc w:val="both"/>
              <w:rPr>
                <w:sz w:val="20"/>
                <w:szCs w:val="20"/>
              </w:rPr>
            </w:pPr>
          </w:p>
        </w:tc>
        <w:tc>
          <w:tcPr>
            <w:tcW w:w="4680" w:type="dxa"/>
            <w:tcMar>
              <w:top w:w="100" w:type="dxa"/>
              <w:left w:w="100" w:type="dxa"/>
              <w:bottom w:w="100" w:type="dxa"/>
              <w:right w:w="100" w:type="dxa"/>
            </w:tcMar>
          </w:tcPr>
          <w:p w14:paraId="6F58117F" w14:textId="77777777" w:rsidR="00D87891" w:rsidRDefault="00D87891">
            <w:pPr>
              <w:spacing w:line="240" w:lineRule="auto"/>
              <w:jc w:val="both"/>
              <w:rPr>
                <w:sz w:val="20"/>
                <w:szCs w:val="20"/>
              </w:rPr>
            </w:pPr>
          </w:p>
          <w:p w14:paraId="20A42D66" w14:textId="77777777" w:rsidR="00D87891" w:rsidRDefault="00781CEF">
            <w:pPr>
              <w:spacing w:line="240" w:lineRule="auto"/>
              <w:rPr>
                <w:b/>
                <w:sz w:val="20"/>
                <w:szCs w:val="20"/>
              </w:rPr>
            </w:pPr>
            <w:r>
              <w:rPr>
                <w:b/>
                <w:sz w:val="20"/>
                <w:szCs w:val="20"/>
              </w:rPr>
              <w:t xml:space="preserve">ПРИЛОЖЕНИЕ № 1. </w:t>
            </w:r>
            <w:r>
              <w:rPr>
                <w:b/>
                <w:sz w:val="20"/>
                <w:szCs w:val="20"/>
              </w:rPr>
              <w:br/>
              <w:t>Проведение технического осмотра.</w:t>
            </w:r>
          </w:p>
          <w:p w14:paraId="556E6A0F" w14:textId="77777777" w:rsidR="00D87891" w:rsidRDefault="00D87891">
            <w:pPr>
              <w:spacing w:line="240" w:lineRule="auto"/>
              <w:jc w:val="both"/>
              <w:rPr>
                <w:sz w:val="20"/>
                <w:szCs w:val="20"/>
              </w:rPr>
            </w:pPr>
          </w:p>
        </w:tc>
      </w:tr>
      <w:tr w:rsidR="00D87891" w14:paraId="10F85DD6" w14:textId="77777777">
        <w:tc>
          <w:tcPr>
            <w:tcW w:w="4680" w:type="dxa"/>
            <w:tcMar>
              <w:top w:w="100" w:type="dxa"/>
              <w:left w:w="100" w:type="dxa"/>
              <w:bottom w:w="100" w:type="dxa"/>
              <w:right w:w="100" w:type="dxa"/>
            </w:tcMar>
          </w:tcPr>
          <w:p w14:paraId="5E7072B2" w14:textId="77777777" w:rsidR="00D87891" w:rsidRDefault="00781CEF">
            <w:pPr>
              <w:spacing w:line="240" w:lineRule="auto"/>
              <w:jc w:val="both"/>
              <w:rPr>
                <w:sz w:val="20"/>
                <w:szCs w:val="20"/>
              </w:rPr>
            </w:pPr>
            <w:r>
              <w:rPr>
                <w:sz w:val="20"/>
                <w:szCs w:val="20"/>
              </w:rPr>
              <w:t>1.</w:t>
            </w:r>
            <w:r>
              <w:rPr>
                <w:sz w:val="20"/>
                <w:szCs w:val="20"/>
              </w:rPr>
              <w:tab/>
              <w:t>Organizatorul de concurs trebuie să pună la dispoziţia participanţilor un teren dotat cu cântar, mese pentru demontarea motoarelor şi un post utilat pentru secretariat.</w:t>
            </w:r>
          </w:p>
        </w:tc>
        <w:tc>
          <w:tcPr>
            <w:tcW w:w="4680" w:type="dxa"/>
            <w:tcMar>
              <w:top w:w="100" w:type="dxa"/>
              <w:left w:w="100" w:type="dxa"/>
              <w:bottom w:w="100" w:type="dxa"/>
              <w:right w:w="100" w:type="dxa"/>
            </w:tcMar>
          </w:tcPr>
          <w:p w14:paraId="1AECFED1" w14:textId="77777777" w:rsidR="00D87891" w:rsidRDefault="00781CEF">
            <w:pPr>
              <w:spacing w:line="240" w:lineRule="auto"/>
              <w:jc w:val="both"/>
              <w:rPr>
                <w:sz w:val="20"/>
                <w:szCs w:val="20"/>
              </w:rPr>
            </w:pPr>
            <w:r>
              <w:rPr>
                <w:sz w:val="20"/>
                <w:szCs w:val="20"/>
              </w:rPr>
              <w:t>1.</w:t>
            </w:r>
            <w:r>
              <w:rPr>
                <w:sz w:val="20"/>
                <w:szCs w:val="20"/>
              </w:rPr>
              <w:tab/>
              <w:t>Для взвешивания Организатор соревнований обязан предоставить площадку с весами, столами для разборки двигателей, оборудованным местом для работы секретаря.</w:t>
            </w:r>
          </w:p>
        </w:tc>
      </w:tr>
      <w:tr w:rsidR="00D87891" w14:paraId="4B293E7E" w14:textId="77777777">
        <w:tc>
          <w:tcPr>
            <w:tcW w:w="4680" w:type="dxa"/>
            <w:tcMar>
              <w:top w:w="100" w:type="dxa"/>
              <w:left w:w="100" w:type="dxa"/>
              <w:bottom w:w="100" w:type="dxa"/>
              <w:right w:w="100" w:type="dxa"/>
            </w:tcMar>
          </w:tcPr>
          <w:p w14:paraId="2334A047" w14:textId="77777777" w:rsidR="00D87891" w:rsidRDefault="00781CEF">
            <w:pPr>
              <w:spacing w:line="240" w:lineRule="auto"/>
              <w:jc w:val="both"/>
              <w:rPr>
                <w:sz w:val="20"/>
                <w:szCs w:val="20"/>
              </w:rPr>
            </w:pPr>
            <w:r>
              <w:rPr>
                <w:sz w:val="20"/>
                <w:szCs w:val="20"/>
              </w:rPr>
              <w:t>2.</w:t>
            </w:r>
            <w:r>
              <w:rPr>
                <w:sz w:val="20"/>
                <w:szCs w:val="20"/>
              </w:rPr>
              <w:tab/>
              <w:t>Terenul trebuie să fie îngrădit şi trebuie să aibă spațiu suficient  pentru cel puţin câte şase karturi din fiecare clasă, inclusiv un post pentru comisia tehnică.</w:t>
            </w:r>
          </w:p>
        </w:tc>
        <w:tc>
          <w:tcPr>
            <w:tcW w:w="4680" w:type="dxa"/>
            <w:tcMar>
              <w:top w:w="100" w:type="dxa"/>
              <w:left w:w="100" w:type="dxa"/>
              <w:bottom w:w="100" w:type="dxa"/>
              <w:right w:w="100" w:type="dxa"/>
            </w:tcMar>
          </w:tcPr>
          <w:p w14:paraId="34F58CD9" w14:textId="77777777" w:rsidR="00D87891" w:rsidRDefault="00781CEF">
            <w:pPr>
              <w:spacing w:line="240" w:lineRule="auto"/>
              <w:jc w:val="both"/>
              <w:rPr>
                <w:sz w:val="20"/>
                <w:szCs w:val="20"/>
              </w:rPr>
            </w:pPr>
            <w:r>
              <w:rPr>
                <w:sz w:val="20"/>
                <w:szCs w:val="20"/>
              </w:rPr>
              <w:t>2.</w:t>
            </w:r>
            <w:r>
              <w:rPr>
                <w:sz w:val="20"/>
                <w:szCs w:val="20"/>
              </w:rPr>
              <w:tab/>
              <w:t>Площадка должна быть огорожена по периметру, по размерам вмещать как минимум по шесть первых картов в каждом классе плюс место для работы технической комиссии.</w:t>
            </w:r>
          </w:p>
        </w:tc>
      </w:tr>
      <w:tr w:rsidR="00D87891" w14:paraId="17C9BB4E" w14:textId="77777777">
        <w:tc>
          <w:tcPr>
            <w:tcW w:w="4680" w:type="dxa"/>
            <w:tcMar>
              <w:top w:w="100" w:type="dxa"/>
              <w:left w:w="100" w:type="dxa"/>
              <w:bottom w:w="100" w:type="dxa"/>
              <w:right w:w="100" w:type="dxa"/>
            </w:tcMar>
          </w:tcPr>
          <w:p w14:paraId="084F4390" w14:textId="77777777" w:rsidR="00D87891" w:rsidRDefault="00781CEF">
            <w:pPr>
              <w:spacing w:line="240" w:lineRule="auto"/>
              <w:jc w:val="both"/>
              <w:rPr>
                <w:sz w:val="20"/>
                <w:szCs w:val="20"/>
              </w:rPr>
            </w:pPr>
            <w:r>
              <w:rPr>
                <w:sz w:val="20"/>
                <w:szCs w:val="20"/>
              </w:rPr>
              <w:t>3.</w:t>
            </w:r>
            <w:r>
              <w:rPr>
                <w:sz w:val="20"/>
                <w:szCs w:val="20"/>
              </w:rPr>
              <w:tab/>
              <w:t>Cântarul trebuie să aibă certificat de verificare curentă de la o autoritate din domeniu.</w:t>
            </w:r>
          </w:p>
        </w:tc>
        <w:tc>
          <w:tcPr>
            <w:tcW w:w="4680" w:type="dxa"/>
            <w:tcMar>
              <w:top w:w="100" w:type="dxa"/>
              <w:left w:w="100" w:type="dxa"/>
              <w:bottom w:w="100" w:type="dxa"/>
              <w:right w:w="100" w:type="dxa"/>
            </w:tcMar>
          </w:tcPr>
          <w:p w14:paraId="63DFB258" w14:textId="77777777" w:rsidR="00D87891" w:rsidRDefault="00781CEF">
            <w:pPr>
              <w:spacing w:line="240" w:lineRule="auto"/>
              <w:jc w:val="both"/>
              <w:rPr>
                <w:sz w:val="20"/>
                <w:szCs w:val="20"/>
              </w:rPr>
            </w:pPr>
            <w:r>
              <w:rPr>
                <w:sz w:val="20"/>
                <w:szCs w:val="20"/>
              </w:rPr>
              <w:t>3.</w:t>
            </w:r>
            <w:r>
              <w:rPr>
                <w:sz w:val="20"/>
                <w:szCs w:val="20"/>
              </w:rPr>
              <w:tab/>
              <w:t>Весы должны иметь паспорт с действующей на период соревнований отметкой освидетельствования соответствующей контролирующей организацией.</w:t>
            </w:r>
          </w:p>
        </w:tc>
      </w:tr>
      <w:tr w:rsidR="00D87891" w14:paraId="1303CAEC" w14:textId="77777777">
        <w:tc>
          <w:tcPr>
            <w:tcW w:w="4680" w:type="dxa"/>
            <w:tcMar>
              <w:top w:w="100" w:type="dxa"/>
              <w:left w:w="100" w:type="dxa"/>
              <w:bottom w:w="100" w:type="dxa"/>
              <w:right w:w="100" w:type="dxa"/>
            </w:tcMar>
          </w:tcPr>
          <w:p w14:paraId="312350F1" w14:textId="77777777" w:rsidR="00D87891" w:rsidRDefault="00781CEF">
            <w:pPr>
              <w:spacing w:line="240" w:lineRule="auto"/>
              <w:jc w:val="both"/>
              <w:rPr>
                <w:sz w:val="20"/>
                <w:szCs w:val="20"/>
              </w:rPr>
            </w:pPr>
            <w:r>
              <w:rPr>
                <w:sz w:val="20"/>
                <w:szCs w:val="20"/>
              </w:rPr>
              <w:t>4.</w:t>
            </w:r>
            <w:r>
              <w:rPr>
                <w:sz w:val="20"/>
                <w:szCs w:val="20"/>
              </w:rPr>
              <w:tab/>
              <w:t>La cântar trebuie să fie permanent o greutate de control având masa de 50 kg şi certificatul de verificare.</w:t>
            </w:r>
          </w:p>
        </w:tc>
        <w:tc>
          <w:tcPr>
            <w:tcW w:w="4680" w:type="dxa"/>
            <w:tcMar>
              <w:top w:w="100" w:type="dxa"/>
              <w:left w:w="100" w:type="dxa"/>
              <w:bottom w:w="100" w:type="dxa"/>
              <w:right w:w="100" w:type="dxa"/>
            </w:tcMar>
          </w:tcPr>
          <w:p w14:paraId="32E4EA78" w14:textId="77777777" w:rsidR="00D87891" w:rsidRDefault="00781CEF">
            <w:pPr>
              <w:spacing w:line="240" w:lineRule="auto"/>
              <w:jc w:val="both"/>
              <w:rPr>
                <w:sz w:val="20"/>
                <w:szCs w:val="20"/>
              </w:rPr>
            </w:pPr>
            <w:r>
              <w:rPr>
                <w:sz w:val="20"/>
                <w:szCs w:val="20"/>
              </w:rPr>
              <w:t>4.</w:t>
            </w:r>
            <w:r>
              <w:rPr>
                <w:sz w:val="20"/>
                <w:szCs w:val="20"/>
              </w:rPr>
              <w:tab/>
              <w:t>На весь период соревнований весы должны быть укомплектованы контрольным грузом 50 кг, который должен иметь отметку освидетельствования.</w:t>
            </w:r>
          </w:p>
        </w:tc>
      </w:tr>
      <w:tr w:rsidR="00D87891" w14:paraId="5343D6E8" w14:textId="77777777">
        <w:tc>
          <w:tcPr>
            <w:tcW w:w="4680" w:type="dxa"/>
            <w:tcMar>
              <w:top w:w="100" w:type="dxa"/>
              <w:left w:w="100" w:type="dxa"/>
              <w:bottom w:w="100" w:type="dxa"/>
              <w:right w:w="100" w:type="dxa"/>
            </w:tcMar>
          </w:tcPr>
          <w:p w14:paraId="138C8499" w14:textId="77777777" w:rsidR="00D87891" w:rsidRDefault="00781CEF">
            <w:pPr>
              <w:spacing w:line="240" w:lineRule="auto"/>
              <w:jc w:val="both"/>
              <w:rPr>
                <w:sz w:val="20"/>
                <w:szCs w:val="20"/>
              </w:rPr>
            </w:pPr>
            <w:r>
              <w:rPr>
                <w:sz w:val="20"/>
                <w:szCs w:val="20"/>
              </w:rPr>
              <w:t>5.</w:t>
            </w:r>
            <w:r>
              <w:rPr>
                <w:sz w:val="20"/>
                <w:szCs w:val="20"/>
              </w:rPr>
              <w:tab/>
              <w:t>Înainte de concurs cântarul şi greutatea de control sunt verificate de o comisie din care fac parte directorul de mansă şi directorul de concurs. Rezultatul verificării se consemnează prin proces-verbal.</w:t>
            </w:r>
          </w:p>
        </w:tc>
        <w:tc>
          <w:tcPr>
            <w:tcW w:w="4680" w:type="dxa"/>
            <w:tcMar>
              <w:top w:w="100" w:type="dxa"/>
              <w:left w:w="100" w:type="dxa"/>
              <w:bottom w:w="100" w:type="dxa"/>
              <w:right w:w="100" w:type="dxa"/>
            </w:tcMar>
          </w:tcPr>
          <w:p w14:paraId="10C7924A" w14:textId="77777777" w:rsidR="00D87891" w:rsidRDefault="00781CEF">
            <w:pPr>
              <w:spacing w:line="240" w:lineRule="auto"/>
              <w:jc w:val="both"/>
              <w:rPr>
                <w:sz w:val="20"/>
                <w:szCs w:val="20"/>
              </w:rPr>
            </w:pPr>
            <w:r>
              <w:rPr>
                <w:sz w:val="20"/>
                <w:szCs w:val="20"/>
              </w:rPr>
              <w:t>5.</w:t>
            </w:r>
            <w:r>
              <w:rPr>
                <w:sz w:val="20"/>
                <w:szCs w:val="20"/>
              </w:rPr>
              <w:tab/>
              <w:t>Перед соревнованиями весы и контрольный груз проверяются комиссией, в которую должны входить Руководитель гонки и Директор соревнований. Результат проверки оформляется специальным актом.</w:t>
            </w:r>
          </w:p>
        </w:tc>
      </w:tr>
      <w:tr w:rsidR="00D87891" w14:paraId="3C5EE85E" w14:textId="77777777">
        <w:tc>
          <w:tcPr>
            <w:tcW w:w="4680" w:type="dxa"/>
            <w:tcMar>
              <w:top w:w="100" w:type="dxa"/>
              <w:left w:w="100" w:type="dxa"/>
              <w:bottom w:w="100" w:type="dxa"/>
              <w:right w:w="100" w:type="dxa"/>
            </w:tcMar>
          </w:tcPr>
          <w:p w14:paraId="6C985AB2" w14:textId="77777777" w:rsidR="00D87891" w:rsidRDefault="00781CEF">
            <w:pPr>
              <w:spacing w:line="240" w:lineRule="auto"/>
              <w:jc w:val="both"/>
              <w:rPr>
                <w:sz w:val="20"/>
                <w:szCs w:val="20"/>
              </w:rPr>
            </w:pPr>
            <w:r>
              <w:rPr>
                <w:sz w:val="20"/>
                <w:szCs w:val="20"/>
              </w:rPr>
              <w:t>6.</w:t>
            </w:r>
            <w:r>
              <w:rPr>
                <w:sz w:val="20"/>
                <w:szCs w:val="20"/>
              </w:rPr>
              <w:tab/>
              <w:t>La verificarea tehnică după finiş („demontare”), în zona de verificare (lângă kart) se pot afla: observatorul CKM FARM (comisarul sportiv), directorul de manşă, membrii comisiei tehnice, pilotul şi mecanicul kartului examinat. Organizatorul trebuie să asigure regimul de „parc închis”.</w:t>
            </w:r>
          </w:p>
        </w:tc>
        <w:tc>
          <w:tcPr>
            <w:tcW w:w="4680" w:type="dxa"/>
            <w:tcMar>
              <w:top w:w="100" w:type="dxa"/>
              <w:left w:w="100" w:type="dxa"/>
              <w:bottom w:w="100" w:type="dxa"/>
              <w:right w:w="100" w:type="dxa"/>
            </w:tcMar>
          </w:tcPr>
          <w:p w14:paraId="2BDC4564" w14:textId="77777777" w:rsidR="00D87891" w:rsidRDefault="00781CEF">
            <w:pPr>
              <w:spacing w:line="240" w:lineRule="auto"/>
              <w:jc w:val="both"/>
              <w:rPr>
                <w:sz w:val="20"/>
                <w:szCs w:val="20"/>
              </w:rPr>
            </w:pPr>
            <w:r>
              <w:rPr>
                <w:sz w:val="20"/>
                <w:szCs w:val="20"/>
              </w:rPr>
              <w:t>6.</w:t>
            </w:r>
            <w:r>
              <w:rPr>
                <w:sz w:val="20"/>
                <w:szCs w:val="20"/>
              </w:rPr>
              <w:tab/>
              <w:t>При проведении технического осмотра после финиша («вскрытии») в зоне технического осмотра (у карта) могут находиться: Наблюдатель ККМ ФАРМ (спортивный комиссар), Руководитель гонки, члены технической комиссии, Водитель и механик осматриваемого карта. Организатор должен обеспечить режим «закрытого парка».</w:t>
            </w:r>
          </w:p>
        </w:tc>
      </w:tr>
      <w:tr w:rsidR="00D87891" w14:paraId="69D75AAF" w14:textId="77777777">
        <w:tc>
          <w:tcPr>
            <w:tcW w:w="4680" w:type="dxa"/>
            <w:tcMar>
              <w:top w:w="100" w:type="dxa"/>
              <w:left w:w="100" w:type="dxa"/>
              <w:bottom w:w="100" w:type="dxa"/>
              <w:right w:w="100" w:type="dxa"/>
            </w:tcMar>
          </w:tcPr>
          <w:p w14:paraId="20052C3A" w14:textId="77777777" w:rsidR="00D87891" w:rsidRDefault="00781CEF">
            <w:pPr>
              <w:spacing w:line="240" w:lineRule="auto"/>
              <w:jc w:val="both"/>
              <w:rPr>
                <w:sz w:val="20"/>
                <w:szCs w:val="20"/>
              </w:rPr>
            </w:pPr>
            <w:r>
              <w:rPr>
                <w:sz w:val="20"/>
                <w:szCs w:val="20"/>
              </w:rPr>
              <w:t>7.</w:t>
            </w:r>
            <w:r>
              <w:rPr>
                <w:sz w:val="20"/>
                <w:szCs w:val="20"/>
              </w:rPr>
              <w:tab/>
              <w:t>Masa minimă a kartului se stabilește la cântar concomitent cu masa kartului cu pilot.</w:t>
            </w:r>
          </w:p>
        </w:tc>
        <w:tc>
          <w:tcPr>
            <w:tcW w:w="4680" w:type="dxa"/>
            <w:tcMar>
              <w:top w:w="100" w:type="dxa"/>
              <w:left w:w="100" w:type="dxa"/>
              <w:bottom w:w="100" w:type="dxa"/>
              <w:right w:w="100" w:type="dxa"/>
            </w:tcMar>
          </w:tcPr>
          <w:p w14:paraId="017E6AE4" w14:textId="77777777" w:rsidR="00D87891" w:rsidRDefault="00781CEF">
            <w:pPr>
              <w:spacing w:line="240" w:lineRule="auto"/>
              <w:jc w:val="both"/>
              <w:rPr>
                <w:sz w:val="20"/>
                <w:szCs w:val="20"/>
              </w:rPr>
            </w:pPr>
            <w:r>
              <w:rPr>
                <w:sz w:val="20"/>
                <w:szCs w:val="20"/>
              </w:rPr>
              <w:t>7.</w:t>
            </w:r>
            <w:r>
              <w:rPr>
                <w:sz w:val="20"/>
                <w:szCs w:val="20"/>
              </w:rPr>
              <w:tab/>
              <w:t>Измерение минимальной массы карта осуществляется путем одновременного взвешивания на весах карта с гонщиком.</w:t>
            </w:r>
          </w:p>
        </w:tc>
      </w:tr>
      <w:tr w:rsidR="00D87891" w14:paraId="3D455A21" w14:textId="77777777">
        <w:tc>
          <w:tcPr>
            <w:tcW w:w="4680" w:type="dxa"/>
            <w:tcMar>
              <w:top w:w="100" w:type="dxa"/>
              <w:left w:w="100" w:type="dxa"/>
              <w:bottom w:w="100" w:type="dxa"/>
              <w:right w:w="100" w:type="dxa"/>
            </w:tcMar>
          </w:tcPr>
          <w:p w14:paraId="05BECBB6" w14:textId="77777777" w:rsidR="00D87891" w:rsidRDefault="00781CEF">
            <w:pPr>
              <w:spacing w:line="240" w:lineRule="auto"/>
              <w:jc w:val="both"/>
              <w:rPr>
                <w:sz w:val="20"/>
                <w:szCs w:val="20"/>
              </w:rPr>
            </w:pPr>
            <w:r>
              <w:rPr>
                <w:sz w:val="20"/>
                <w:szCs w:val="20"/>
              </w:rPr>
              <w:t>8.</w:t>
            </w:r>
            <w:r>
              <w:rPr>
                <w:sz w:val="20"/>
                <w:szCs w:val="20"/>
              </w:rPr>
              <w:tab/>
              <w:t>Dacă unii parametri nu pot fi măsuraţi la faţa locului, utilajul sau piesa respectivă se transmite comisiei tehnice pentru măsurători de laborator.</w:t>
            </w:r>
          </w:p>
        </w:tc>
        <w:tc>
          <w:tcPr>
            <w:tcW w:w="4680" w:type="dxa"/>
            <w:tcMar>
              <w:top w:w="100" w:type="dxa"/>
              <w:left w:w="100" w:type="dxa"/>
              <w:bottom w:w="100" w:type="dxa"/>
              <w:right w:w="100" w:type="dxa"/>
            </w:tcMar>
          </w:tcPr>
          <w:p w14:paraId="0399C5C9" w14:textId="77777777" w:rsidR="00D87891" w:rsidRDefault="00781CEF">
            <w:pPr>
              <w:spacing w:line="240" w:lineRule="auto"/>
              <w:jc w:val="both"/>
              <w:rPr>
                <w:sz w:val="20"/>
                <w:szCs w:val="20"/>
              </w:rPr>
            </w:pPr>
            <w:r>
              <w:rPr>
                <w:sz w:val="20"/>
                <w:szCs w:val="20"/>
              </w:rPr>
              <w:t>8.</w:t>
            </w:r>
            <w:r>
              <w:rPr>
                <w:sz w:val="20"/>
                <w:szCs w:val="20"/>
              </w:rPr>
              <w:tab/>
              <w:t>В случае невозможности произведения измерений параметров на месте, спорное оборудование (деталь) может быть изъято технической комиссией для лабораторных измерений.</w:t>
            </w:r>
          </w:p>
        </w:tc>
      </w:tr>
      <w:tr w:rsidR="00D87891" w:rsidRPr="0098257A" w14:paraId="17AD3BBD" w14:textId="77777777">
        <w:tc>
          <w:tcPr>
            <w:tcW w:w="4680" w:type="dxa"/>
            <w:tcMar>
              <w:top w:w="100" w:type="dxa"/>
              <w:left w:w="100" w:type="dxa"/>
              <w:bottom w:w="100" w:type="dxa"/>
              <w:right w:w="100" w:type="dxa"/>
            </w:tcMar>
          </w:tcPr>
          <w:p w14:paraId="289F80FA" w14:textId="77777777" w:rsidR="00D87891" w:rsidRDefault="00781CEF">
            <w:pPr>
              <w:spacing w:line="240" w:lineRule="auto"/>
              <w:jc w:val="both"/>
              <w:rPr>
                <w:sz w:val="20"/>
                <w:szCs w:val="20"/>
              </w:rPr>
            </w:pPr>
            <w:r>
              <w:rPr>
                <w:sz w:val="20"/>
                <w:szCs w:val="20"/>
              </w:rPr>
              <w:t>9.</w:t>
            </w:r>
            <w:r>
              <w:rPr>
                <w:sz w:val="20"/>
                <w:szCs w:val="20"/>
              </w:rPr>
              <w:tab/>
              <w:t xml:space="preserve">Volumul camerei de ardere a motorului se măsoară cu ajutorul unui vas cu gradaţii sub 0,1 cm3; se foloseşte un amestec constituit din 50% </w:t>
            </w:r>
            <w:r>
              <w:rPr>
                <w:sz w:val="20"/>
                <w:szCs w:val="20"/>
              </w:rPr>
              <w:lastRenderedPageBreak/>
              <w:t>benzină şi 50% ulei de motor destinat pentru motoare în doi timpi.</w:t>
            </w:r>
          </w:p>
        </w:tc>
        <w:tc>
          <w:tcPr>
            <w:tcW w:w="4680" w:type="dxa"/>
            <w:tcMar>
              <w:top w:w="100" w:type="dxa"/>
              <w:left w:w="100" w:type="dxa"/>
              <w:bottom w:w="100" w:type="dxa"/>
              <w:right w:w="100" w:type="dxa"/>
            </w:tcMar>
          </w:tcPr>
          <w:p w14:paraId="0A23BA42" w14:textId="77777777" w:rsidR="00D87891" w:rsidRPr="0098257A" w:rsidRDefault="00781CEF">
            <w:pPr>
              <w:spacing w:line="240" w:lineRule="auto"/>
              <w:jc w:val="both"/>
              <w:rPr>
                <w:sz w:val="20"/>
                <w:szCs w:val="20"/>
                <w:lang w:val="ru-RU"/>
              </w:rPr>
            </w:pPr>
            <w:r w:rsidRPr="0098257A">
              <w:rPr>
                <w:sz w:val="20"/>
                <w:szCs w:val="20"/>
                <w:lang w:val="ru-RU"/>
              </w:rPr>
              <w:lastRenderedPageBreak/>
              <w:t>9.</w:t>
            </w:r>
            <w:r w:rsidRPr="0098257A">
              <w:rPr>
                <w:sz w:val="20"/>
                <w:szCs w:val="20"/>
                <w:lang w:val="ru-RU"/>
              </w:rPr>
              <w:tab/>
              <w:t xml:space="preserve">Для измерения объема камеры сгорания должна использоваться емкость с делениями не более чем 0,1 см3 и использоваться смесь, состоящая из 50% </w:t>
            </w:r>
            <w:r w:rsidRPr="0098257A">
              <w:rPr>
                <w:sz w:val="20"/>
                <w:szCs w:val="20"/>
                <w:lang w:val="ru-RU"/>
              </w:rPr>
              <w:lastRenderedPageBreak/>
              <w:t>бензина и 50% моторного масла для двухтактных двигателей.</w:t>
            </w:r>
          </w:p>
        </w:tc>
      </w:tr>
      <w:tr w:rsidR="00D87891" w14:paraId="0E9108B8" w14:textId="77777777">
        <w:tc>
          <w:tcPr>
            <w:tcW w:w="4680" w:type="dxa"/>
            <w:tcMar>
              <w:top w:w="100" w:type="dxa"/>
              <w:left w:w="100" w:type="dxa"/>
              <w:bottom w:w="100" w:type="dxa"/>
              <w:right w:w="100" w:type="dxa"/>
            </w:tcMar>
          </w:tcPr>
          <w:p w14:paraId="6BD97941" w14:textId="77777777" w:rsidR="00D87891" w:rsidRDefault="00781CEF">
            <w:pPr>
              <w:spacing w:line="240" w:lineRule="auto"/>
              <w:jc w:val="both"/>
              <w:rPr>
                <w:sz w:val="20"/>
                <w:szCs w:val="20"/>
              </w:rPr>
            </w:pPr>
            <w:r>
              <w:rPr>
                <w:sz w:val="20"/>
                <w:szCs w:val="20"/>
              </w:rPr>
              <w:lastRenderedPageBreak/>
              <w:t xml:space="preserve">Volumul camerei de ardere a motorului (cu excepţia motorului Comer C50) se măsoară conform următoarei metode: </w:t>
            </w:r>
          </w:p>
          <w:p w14:paraId="110DAA47" w14:textId="77777777" w:rsidR="00D87891" w:rsidRDefault="00781CEF">
            <w:pPr>
              <w:numPr>
                <w:ilvl w:val="0"/>
                <w:numId w:val="3"/>
              </w:numPr>
              <w:spacing w:line="240" w:lineRule="auto"/>
              <w:jc w:val="both"/>
              <w:rPr>
                <w:sz w:val="20"/>
                <w:szCs w:val="20"/>
              </w:rPr>
            </w:pPr>
            <w:r>
              <w:rPr>
                <w:sz w:val="20"/>
                <w:szCs w:val="20"/>
              </w:rPr>
              <w:t>Motorul este lăsat să se răcească până la temperatura mediului înconjurător.</w:t>
            </w:r>
          </w:p>
          <w:p w14:paraId="544A1C6A" w14:textId="77777777" w:rsidR="00D87891" w:rsidRDefault="00781CEF">
            <w:pPr>
              <w:numPr>
                <w:ilvl w:val="0"/>
                <w:numId w:val="3"/>
              </w:numPr>
              <w:spacing w:line="240" w:lineRule="auto"/>
              <w:jc w:val="both"/>
              <w:rPr>
                <w:sz w:val="20"/>
                <w:szCs w:val="20"/>
              </w:rPr>
            </w:pPr>
            <w:r>
              <w:rPr>
                <w:sz w:val="20"/>
                <w:szCs w:val="20"/>
              </w:rPr>
              <w:t>Se scoate bujia şi se verifică lungimea filetată, care trebuie să corespundă cerinţelor tehnice pentru motorul respectiv.</w:t>
            </w:r>
          </w:p>
          <w:p w14:paraId="3A30F84F" w14:textId="77777777" w:rsidR="00D87891" w:rsidRDefault="00781CEF">
            <w:pPr>
              <w:numPr>
                <w:ilvl w:val="0"/>
                <w:numId w:val="3"/>
              </w:numPr>
              <w:spacing w:line="240" w:lineRule="auto"/>
              <w:jc w:val="both"/>
              <w:rPr>
                <w:sz w:val="20"/>
                <w:szCs w:val="20"/>
              </w:rPr>
            </w:pPr>
            <w:r>
              <w:rPr>
                <w:sz w:val="20"/>
                <w:szCs w:val="20"/>
              </w:rPr>
              <w:t xml:space="preserve">Se scoate chiulasa (capul cilindrului) şi se verifică lungimea părţii filetate. Partea filetată a bujiei nu trebuie să iasă în camera de ardere. </w:t>
            </w:r>
          </w:p>
          <w:p w14:paraId="03B2B476" w14:textId="77777777" w:rsidR="00D87891" w:rsidRDefault="00781CEF">
            <w:pPr>
              <w:numPr>
                <w:ilvl w:val="0"/>
                <w:numId w:val="3"/>
              </w:numPr>
              <w:spacing w:line="240" w:lineRule="auto"/>
              <w:jc w:val="both"/>
              <w:rPr>
                <w:sz w:val="20"/>
                <w:szCs w:val="20"/>
              </w:rPr>
            </w:pPr>
            <w:r>
              <w:rPr>
                <w:sz w:val="20"/>
                <w:szCs w:val="20"/>
              </w:rPr>
              <w:t>Se şterge bine uleiul de pe pereţii cilindrului şi de pe faţa frontală a pistonului.</w:t>
            </w:r>
          </w:p>
          <w:p w14:paraId="79C1CA76" w14:textId="77777777" w:rsidR="00D87891" w:rsidRDefault="00781CEF">
            <w:pPr>
              <w:numPr>
                <w:ilvl w:val="0"/>
                <w:numId w:val="3"/>
              </w:numPr>
              <w:spacing w:line="240" w:lineRule="auto"/>
              <w:jc w:val="both"/>
              <w:rPr>
                <w:sz w:val="20"/>
                <w:szCs w:val="20"/>
              </w:rPr>
            </w:pPr>
            <w:r>
              <w:rPr>
                <w:sz w:val="20"/>
                <w:szCs w:val="20"/>
              </w:rPr>
              <w:t>Se pune la loc chiulasa şi se strânge cu un dispozitiv recomandat de producător.</w:t>
            </w:r>
          </w:p>
          <w:p w14:paraId="1A810888" w14:textId="77777777" w:rsidR="00D87891" w:rsidRDefault="00781CEF">
            <w:pPr>
              <w:numPr>
                <w:ilvl w:val="0"/>
                <w:numId w:val="3"/>
              </w:numPr>
              <w:spacing w:line="240" w:lineRule="auto"/>
              <w:jc w:val="both"/>
              <w:rPr>
                <w:sz w:val="20"/>
                <w:szCs w:val="20"/>
              </w:rPr>
            </w:pPr>
            <w:r>
              <w:rPr>
                <w:sz w:val="20"/>
                <w:szCs w:val="20"/>
              </w:rPr>
              <w:t>În locul bujiei se înşurubează un plug-insert având caracteristici conforme cu regulamentul CKM FARM (fig. 5). Motorul se instalează astfel încât cilindrul să se afle în poziţie verticală. Pistonul este adus în P.M.S. (punctul mort superior). Se toarnă cu grijă amestecul. Volumul de lichid care a intrat în motor trebuie să corespundă cerinţelor din C şi PT pentru clasa respectivă.</w:t>
            </w:r>
          </w:p>
        </w:tc>
        <w:tc>
          <w:tcPr>
            <w:tcW w:w="4680" w:type="dxa"/>
            <w:tcMar>
              <w:top w:w="100" w:type="dxa"/>
              <w:left w:w="100" w:type="dxa"/>
              <w:bottom w:w="100" w:type="dxa"/>
              <w:right w:w="100" w:type="dxa"/>
            </w:tcMar>
          </w:tcPr>
          <w:p w14:paraId="63310007" w14:textId="77777777" w:rsidR="00D87891" w:rsidRDefault="00781CEF">
            <w:pPr>
              <w:spacing w:line="240" w:lineRule="auto"/>
              <w:jc w:val="both"/>
              <w:rPr>
                <w:sz w:val="20"/>
                <w:szCs w:val="20"/>
              </w:rPr>
            </w:pPr>
            <w:r>
              <w:rPr>
                <w:sz w:val="20"/>
                <w:szCs w:val="20"/>
              </w:rPr>
              <w:t>Измерение объема камеры сгорания (кроме двигателя Comer C50 ) производится по следующей методике:</w:t>
            </w:r>
          </w:p>
          <w:p w14:paraId="69DAF657" w14:textId="77777777" w:rsidR="00D87891" w:rsidRDefault="00781CEF">
            <w:pPr>
              <w:numPr>
                <w:ilvl w:val="0"/>
                <w:numId w:val="37"/>
              </w:numPr>
              <w:spacing w:line="240" w:lineRule="auto"/>
              <w:jc w:val="both"/>
              <w:rPr>
                <w:sz w:val="20"/>
                <w:szCs w:val="20"/>
              </w:rPr>
            </w:pPr>
            <w:r>
              <w:rPr>
                <w:sz w:val="20"/>
                <w:szCs w:val="20"/>
              </w:rPr>
              <w:t>Двигатель должен остыть до температуры окружающего воздуха.</w:t>
            </w:r>
          </w:p>
          <w:p w14:paraId="102953BB" w14:textId="77777777" w:rsidR="00D87891" w:rsidRDefault="00781CEF">
            <w:pPr>
              <w:numPr>
                <w:ilvl w:val="0"/>
                <w:numId w:val="37"/>
              </w:numPr>
              <w:spacing w:line="240" w:lineRule="auto"/>
              <w:jc w:val="both"/>
              <w:rPr>
                <w:sz w:val="20"/>
                <w:szCs w:val="20"/>
              </w:rPr>
            </w:pPr>
            <w:r>
              <w:rPr>
                <w:sz w:val="20"/>
                <w:szCs w:val="20"/>
              </w:rPr>
              <w:t>Выкрутить свечу зажигания и проконтролировать длину резьбовой части, которая должна соответствовать техническим требованиям к двигателю.</w:t>
            </w:r>
          </w:p>
          <w:p w14:paraId="1C7DE488" w14:textId="77777777" w:rsidR="00D87891" w:rsidRDefault="00781CEF">
            <w:pPr>
              <w:numPr>
                <w:ilvl w:val="0"/>
                <w:numId w:val="37"/>
              </w:numPr>
              <w:spacing w:line="240" w:lineRule="auto"/>
              <w:jc w:val="both"/>
              <w:rPr>
                <w:sz w:val="20"/>
                <w:szCs w:val="20"/>
              </w:rPr>
            </w:pPr>
            <w:r>
              <w:rPr>
                <w:sz w:val="20"/>
                <w:szCs w:val="20"/>
              </w:rPr>
              <w:t>Снять головку цилиндра и проконтролировать длину резьбовой части. Резьбовая часть свечи не должна выступать в камеру сгорания.</w:t>
            </w:r>
          </w:p>
          <w:p w14:paraId="24B506B5" w14:textId="77777777" w:rsidR="00D87891" w:rsidRDefault="00781CEF">
            <w:pPr>
              <w:numPr>
                <w:ilvl w:val="0"/>
                <w:numId w:val="37"/>
              </w:numPr>
              <w:spacing w:line="240" w:lineRule="auto"/>
              <w:jc w:val="both"/>
              <w:rPr>
                <w:sz w:val="20"/>
                <w:szCs w:val="20"/>
              </w:rPr>
            </w:pPr>
            <w:r>
              <w:rPr>
                <w:sz w:val="20"/>
                <w:szCs w:val="20"/>
              </w:rPr>
              <w:t>Тщательно протереть от масла стенки цилиндра и днище поршня.</w:t>
            </w:r>
          </w:p>
          <w:p w14:paraId="4FCF044D" w14:textId="77777777" w:rsidR="00D87891" w:rsidRDefault="00781CEF">
            <w:pPr>
              <w:numPr>
                <w:ilvl w:val="0"/>
                <w:numId w:val="37"/>
              </w:numPr>
              <w:spacing w:line="240" w:lineRule="auto"/>
              <w:jc w:val="both"/>
              <w:rPr>
                <w:sz w:val="20"/>
                <w:szCs w:val="20"/>
              </w:rPr>
            </w:pPr>
            <w:r>
              <w:rPr>
                <w:sz w:val="20"/>
                <w:szCs w:val="20"/>
              </w:rPr>
              <w:t>Установить головку цилиндра, затянув гайки моментом, рекомендованным Производителем.</w:t>
            </w:r>
          </w:p>
          <w:p w14:paraId="53E4E0CD" w14:textId="77777777" w:rsidR="00D87891" w:rsidRDefault="00781CEF">
            <w:pPr>
              <w:numPr>
                <w:ilvl w:val="0"/>
                <w:numId w:val="37"/>
              </w:numPr>
              <w:spacing w:line="240" w:lineRule="auto"/>
              <w:jc w:val="both"/>
              <w:rPr>
                <w:sz w:val="20"/>
                <w:szCs w:val="20"/>
              </w:rPr>
            </w:pPr>
            <w:r>
              <w:rPr>
                <w:sz w:val="20"/>
                <w:szCs w:val="20"/>
              </w:rPr>
              <w:t>Вкрутить в свечное отверстие специальный ввертыш, рекомендованный  ККМ ФАРМ (рис. 5). Установить двигатель так, чтобы цилиндр занял вертикальное положение. Установить поршень в В.М.Т. Медленно залить смесь. Объем вошедшей смеси должен соответствовать КиТТ к данному классу.</w:t>
            </w:r>
          </w:p>
        </w:tc>
      </w:tr>
      <w:tr w:rsidR="00D87891" w14:paraId="21F28854" w14:textId="77777777">
        <w:tc>
          <w:tcPr>
            <w:tcW w:w="4680" w:type="dxa"/>
            <w:tcMar>
              <w:top w:w="100" w:type="dxa"/>
              <w:left w:w="100" w:type="dxa"/>
              <w:bottom w:w="100" w:type="dxa"/>
              <w:right w:w="100" w:type="dxa"/>
            </w:tcMar>
          </w:tcPr>
          <w:p w14:paraId="6D083210" w14:textId="77777777" w:rsidR="00D87891" w:rsidRDefault="00781CEF">
            <w:pPr>
              <w:spacing w:line="240" w:lineRule="auto"/>
              <w:jc w:val="both"/>
              <w:rPr>
                <w:sz w:val="20"/>
                <w:szCs w:val="20"/>
              </w:rPr>
            </w:pPr>
            <w:r>
              <w:rPr>
                <w:sz w:val="20"/>
                <w:szCs w:val="20"/>
              </w:rPr>
              <w:t>Pentru motoare Comer C50:</w:t>
            </w:r>
          </w:p>
          <w:p w14:paraId="6E758AFE" w14:textId="77777777" w:rsidR="00D87891" w:rsidRDefault="00781CEF">
            <w:pPr>
              <w:numPr>
                <w:ilvl w:val="0"/>
                <w:numId w:val="11"/>
              </w:numPr>
              <w:spacing w:line="240" w:lineRule="auto"/>
              <w:jc w:val="both"/>
              <w:rPr>
                <w:sz w:val="20"/>
                <w:szCs w:val="20"/>
              </w:rPr>
            </w:pPr>
            <w:r>
              <w:rPr>
                <w:sz w:val="20"/>
                <w:szCs w:val="20"/>
              </w:rPr>
              <w:t>Motorul este lăsat să se răcească până la temperatura mediului înconjurător.</w:t>
            </w:r>
          </w:p>
          <w:p w14:paraId="2E6223CB" w14:textId="77777777" w:rsidR="00D87891" w:rsidRDefault="00781CEF">
            <w:pPr>
              <w:numPr>
                <w:ilvl w:val="0"/>
                <w:numId w:val="11"/>
              </w:numPr>
              <w:spacing w:line="240" w:lineRule="auto"/>
              <w:jc w:val="both"/>
              <w:rPr>
                <w:sz w:val="20"/>
                <w:szCs w:val="20"/>
              </w:rPr>
            </w:pPr>
            <w:r>
              <w:rPr>
                <w:sz w:val="20"/>
                <w:szCs w:val="20"/>
              </w:rPr>
              <w:t>Se scoate bujia şi se verifică lungimea filetată, care trebuie să corespundă cerinţelor tehnice pentru motorul respectiv.</w:t>
            </w:r>
          </w:p>
          <w:p w14:paraId="0603DD6B" w14:textId="77777777" w:rsidR="00D87891" w:rsidRDefault="00781CEF">
            <w:pPr>
              <w:numPr>
                <w:ilvl w:val="0"/>
                <w:numId w:val="11"/>
              </w:numPr>
              <w:spacing w:line="240" w:lineRule="auto"/>
              <w:jc w:val="both"/>
              <w:rPr>
                <w:sz w:val="20"/>
                <w:szCs w:val="20"/>
              </w:rPr>
            </w:pPr>
            <w:r>
              <w:rPr>
                <w:sz w:val="20"/>
                <w:szCs w:val="20"/>
              </w:rPr>
              <w:t>Se măsoară intervalul dintre piston şi chiulasă cu ajutorul unei tije (sârme) de plumb introduse prin locaşul bujiei. Intervalul trebuie să corespundă  prescripţiilor din fişa de omologare.</w:t>
            </w:r>
          </w:p>
          <w:p w14:paraId="5D520DF6" w14:textId="77777777" w:rsidR="00D87891" w:rsidRDefault="00781CEF">
            <w:pPr>
              <w:numPr>
                <w:ilvl w:val="0"/>
                <w:numId w:val="11"/>
              </w:numPr>
              <w:spacing w:line="240" w:lineRule="auto"/>
              <w:jc w:val="both"/>
              <w:rPr>
                <w:sz w:val="20"/>
                <w:szCs w:val="20"/>
              </w:rPr>
            </w:pPr>
            <w:r>
              <w:rPr>
                <w:sz w:val="20"/>
                <w:szCs w:val="20"/>
              </w:rPr>
              <w:t xml:space="preserve">Motorul se instalează astfel încât cilindrul să se afle în poziţie verticală. </w:t>
            </w:r>
          </w:p>
          <w:p w14:paraId="2FEE8A22" w14:textId="77777777" w:rsidR="00D87891" w:rsidRDefault="00781CEF">
            <w:pPr>
              <w:numPr>
                <w:ilvl w:val="0"/>
                <w:numId w:val="11"/>
              </w:numPr>
              <w:spacing w:line="240" w:lineRule="auto"/>
              <w:jc w:val="both"/>
              <w:rPr>
                <w:sz w:val="20"/>
                <w:szCs w:val="20"/>
              </w:rPr>
            </w:pPr>
            <w:r>
              <w:rPr>
                <w:sz w:val="20"/>
                <w:szCs w:val="20"/>
              </w:rPr>
              <w:t xml:space="preserve">Pistonul este adus în P.M.S. (punctul mort superior). </w:t>
            </w:r>
          </w:p>
          <w:p w14:paraId="6D36062D" w14:textId="77777777" w:rsidR="00D87891" w:rsidRDefault="00781CEF">
            <w:pPr>
              <w:numPr>
                <w:ilvl w:val="0"/>
                <w:numId w:val="11"/>
              </w:numPr>
              <w:spacing w:line="240" w:lineRule="auto"/>
              <w:jc w:val="both"/>
              <w:rPr>
                <w:sz w:val="20"/>
                <w:szCs w:val="20"/>
              </w:rPr>
            </w:pPr>
            <w:r>
              <w:rPr>
                <w:sz w:val="20"/>
                <w:szCs w:val="20"/>
              </w:rPr>
              <w:t xml:space="preserve">Se toarnă cu grijă amestecul. </w:t>
            </w:r>
          </w:p>
          <w:p w14:paraId="4C97E5A8" w14:textId="77777777" w:rsidR="00D87891" w:rsidRDefault="00781CEF">
            <w:pPr>
              <w:numPr>
                <w:ilvl w:val="0"/>
                <w:numId w:val="11"/>
              </w:numPr>
              <w:spacing w:line="240" w:lineRule="auto"/>
              <w:jc w:val="both"/>
              <w:rPr>
                <w:sz w:val="20"/>
                <w:szCs w:val="20"/>
              </w:rPr>
            </w:pPr>
            <w:r>
              <w:rPr>
                <w:sz w:val="20"/>
                <w:szCs w:val="20"/>
              </w:rPr>
              <w:t>Volumul de lichid care a intrat în motor trebuie să corespundă cerinţelor din C şi PT pentru clasa respectivă.</w:t>
            </w:r>
          </w:p>
        </w:tc>
        <w:tc>
          <w:tcPr>
            <w:tcW w:w="4680" w:type="dxa"/>
            <w:tcMar>
              <w:top w:w="100" w:type="dxa"/>
              <w:left w:w="100" w:type="dxa"/>
              <w:bottom w:w="100" w:type="dxa"/>
              <w:right w:w="100" w:type="dxa"/>
            </w:tcMar>
          </w:tcPr>
          <w:p w14:paraId="7A523ADD" w14:textId="77777777" w:rsidR="00D87891" w:rsidRDefault="00781CEF">
            <w:pPr>
              <w:spacing w:line="240" w:lineRule="auto"/>
              <w:jc w:val="both"/>
              <w:rPr>
                <w:sz w:val="20"/>
                <w:szCs w:val="20"/>
              </w:rPr>
            </w:pPr>
            <w:r>
              <w:rPr>
                <w:sz w:val="20"/>
                <w:szCs w:val="20"/>
              </w:rPr>
              <w:t>Для двигателей Comer C50:</w:t>
            </w:r>
          </w:p>
          <w:p w14:paraId="3FA93283" w14:textId="77777777" w:rsidR="00D87891" w:rsidRDefault="00781CEF">
            <w:pPr>
              <w:numPr>
                <w:ilvl w:val="0"/>
                <w:numId w:val="13"/>
              </w:numPr>
              <w:spacing w:line="240" w:lineRule="auto"/>
              <w:jc w:val="both"/>
              <w:rPr>
                <w:sz w:val="20"/>
                <w:szCs w:val="20"/>
              </w:rPr>
            </w:pPr>
            <w:r>
              <w:rPr>
                <w:sz w:val="20"/>
                <w:szCs w:val="20"/>
              </w:rPr>
              <w:t>Двигатель должен остыть до температуры окружающего воздуха.</w:t>
            </w:r>
          </w:p>
          <w:p w14:paraId="590399BD" w14:textId="77777777" w:rsidR="00D87891" w:rsidRDefault="00781CEF">
            <w:pPr>
              <w:numPr>
                <w:ilvl w:val="0"/>
                <w:numId w:val="13"/>
              </w:numPr>
              <w:spacing w:line="240" w:lineRule="auto"/>
              <w:jc w:val="both"/>
              <w:rPr>
                <w:sz w:val="20"/>
                <w:szCs w:val="20"/>
              </w:rPr>
            </w:pPr>
            <w:r>
              <w:rPr>
                <w:sz w:val="20"/>
                <w:szCs w:val="20"/>
              </w:rPr>
              <w:t>Выкрутить свечу зажигания и проконтролировать длину резьбовой части, которая должна соответствовать техническим требованиям к двигателю.</w:t>
            </w:r>
          </w:p>
          <w:p w14:paraId="7A2DD2CE" w14:textId="77777777" w:rsidR="00D87891" w:rsidRDefault="00781CEF">
            <w:pPr>
              <w:numPr>
                <w:ilvl w:val="0"/>
                <w:numId w:val="13"/>
              </w:numPr>
              <w:spacing w:line="240" w:lineRule="auto"/>
              <w:jc w:val="both"/>
              <w:rPr>
                <w:sz w:val="20"/>
                <w:szCs w:val="20"/>
              </w:rPr>
            </w:pPr>
            <w:r>
              <w:rPr>
                <w:sz w:val="20"/>
                <w:szCs w:val="20"/>
              </w:rPr>
              <w:t>Измерить зазор между поршнем и головкой цилиндра при помощи оловянной проволоки, введенной через свечное отверстие. Зазор должен соответствовать регистрационной карте.</w:t>
            </w:r>
          </w:p>
          <w:p w14:paraId="4AFD1F4C" w14:textId="77777777" w:rsidR="00D87891" w:rsidRDefault="00781CEF">
            <w:pPr>
              <w:numPr>
                <w:ilvl w:val="0"/>
                <w:numId w:val="13"/>
              </w:numPr>
              <w:spacing w:line="240" w:lineRule="auto"/>
              <w:jc w:val="both"/>
              <w:rPr>
                <w:sz w:val="20"/>
                <w:szCs w:val="20"/>
              </w:rPr>
            </w:pPr>
            <w:r>
              <w:rPr>
                <w:sz w:val="20"/>
                <w:szCs w:val="20"/>
              </w:rPr>
              <w:t>Установить двигатель так, чтобы цилиндр занял вертикальное положение. Установить поршень в положение В.М.Т.</w:t>
            </w:r>
          </w:p>
          <w:p w14:paraId="6BA68731" w14:textId="77777777" w:rsidR="00D87891" w:rsidRDefault="00781CEF">
            <w:pPr>
              <w:numPr>
                <w:ilvl w:val="0"/>
                <w:numId w:val="13"/>
              </w:numPr>
              <w:spacing w:line="240" w:lineRule="auto"/>
              <w:jc w:val="both"/>
              <w:rPr>
                <w:sz w:val="20"/>
                <w:szCs w:val="20"/>
              </w:rPr>
            </w:pPr>
            <w:r>
              <w:rPr>
                <w:sz w:val="20"/>
                <w:szCs w:val="20"/>
              </w:rPr>
              <w:t>Медленно залить смесь.</w:t>
            </w:r>
          </w:p>
          <w:p w14:paraId="6E9D41CF" w14:textId="77777777" w:rsidR="00D87891" w:rsidRDefault="00781CEF">
            <w:pPr>
              <w:numPr>
                <w:ilvl w:val="0"/>
                <w:numId w:val="13"/>
              </w:numPr>
              <w:spacing w:line="240" w:lineRule="auto"/>
              <w:jc w:val="both"/>
              <w:rPr>
                <w:sz w:val="20"/>
                <w:szCs w:val="20"/>
              </w:rPr>
            </w:pPr>
            <w:r>
              <w:rPr>
                <w:sz w:val="20"/>
                <w:szCs w:val="20"/>
              </w:rPr>
              <w:t>Объем вошедшей смеси должен соответствовать КиТТ к данному классу.</w:t>
            </w:r>
          </w:p>
        </w:tc>
      </w:tr>
    </w:tbl>
    <w:p w14:paraId="7064C82B" w14:textId="77777777" w:rsidR="00D87891" w:rsidRDefault="00781CEF">
      <w:r>
        <w:br w:type="page"/>
      </w:r>
    </w:p>
    <w:p w14:paraId="656008AA" w14:textId="77777777" w:rsidR="00D87891" w:rsidRDefault="00D87891"/>
    <w:tbl>
      <w:tblPr>
        <w:tblStyle w:val="a6"/>
        <w:tblW w:w="9360" w:type="dxa"/>
        <w:tblLayout w:type="fixed"/>
        <w:tblLook w:val="0600" w:firstRow="0" w:lastRow="0" w:firstColumn="0" w:lastColumn="0" w:noHBand="1" w:noVBand="1"/>
      </w:tblPr>
      <w:tblGrid>
        <w:gridCol w:w="4680"/>
        <w:gridCol w:w="4680"/>
      </w:tblGrid>
      <w:tr w:rsidR="00D87891" w14:paraId="4FCD1B6E" w14:textId="77777777">
        <w:tc>
          <w:tcPr>
            <w:tcW w:w="4680" w:type="dxa"/>
            <w:tcMar>
              <w:top w:w="100" w:type="dxa"/>
              <w:left w:w="100" w:type="dxa"/>
              <w:bottom w:w="100" w:type="dxa"/>
              <w:right w:w="100" w:type="dxa"/>
            </w:tcMar>
          </w:tcPr>
          <w:p w14:paraId="30394317" w14:textId="77777777" w:rsidR="00D87891" w:rsidRDefault="00D87891">
            <w:pPr>
              <w:spacing w:line="240" w:lineRule="auto"/>
              <w:jc w:val="both"/>
              <w:rPr>
                <w:sz w:val="20"/>
                <w:szCs w:val="20"/>
              </w:rPr>
            </w:pPr>
          </w:p>
          <w:p w14:paraId="1FCFA153" w14:textId="77777777" w:rsidR="00D87891" w:rsidRDefault="00781CEF">
            <w:pPr>
              <w:spacing w:line="240" w:lineRule="auto"/>
              <w:jc w:val="both"/>
              <w:rPr>
                <w:b/>
                <w:sz w:val="20"/>
                <w:szCs w:val="20"/>
              </w:rPr>
            </w:pPr>
            <w:r>
              <w:rPr>
                <w:b/>
                <w:sz w:val="20"/>
                <w:szCs w:val="20"/>
              </w:rPr>
              <w:t>ANEXA NR. 2</w:t>
            </w:r>
          </w:p>
          <w:p w14:paraId="7B6CAA11" w14:textId="77777777" w:rsidR="00D87891" w:rsidRDefault="00781CEF">
            <w:pPr>
              <w:spacing w:line="240" w:lineRule="auto"/>
              <w:jc w:val="both"/>
              <w:rPr>
                <w:b/>
                <w:sz w:val="20"/>
                <w:szCs w:val="20"/>
              </w:rPr>
            </w:pPr>
            <w:r>
              <w:rPr>
                <w:b/>
                <w:sz w:val="20"/>
                <w:szCs w:val="20"/>
              </w:rPr>
              <w:t>Verificarea carburantului</w:t>
            </w:r>
          </w:p>
          <w:p w14:paraId="12C541DE" w14:textId="77777777" w:rsidR="00D87891" w:rsidRDefault="00D87891">
            <w:pPr>
              <w:spacing w:line="240" w:lineRule="auto"/>
              <w:jc w:val="both"/>
              <w:rPr>
                <w:sz w:val="20"/>
                <w:szCs w:val="20"/>
              </w:rPr>
            </w:pPr>
          </w:p>
        </w:tc>
        <w:tc>
          <w:tcPr>
            <w:tcW w:w="4680" w:type="dxa"/>
            <w:tcMar>
              <w:top w:w="100" w:type="dxa"/>
              <w:left w:w="100" w:type="dxa"/>
              <w:bottom w:w="100" w:type="dxa"/>
              <w:right w:w="100" w:type="dxa"/>
            </w:tcMar>
          </w:tcPr>
          <w:p w14:paraId="347CA682" w14:textId="77777777" w:rsidR="00D87891" w:rsidRDefault="00D87891">
            <w:pPr>
              <w:spacing w:line="240" w:lineRule="auto"/>
              <w:jc w:val="both"/>
              <w:rPr>
                <w:sz w:val="20"/>
                <w:szCs w:val="20"/>
              </w:rPr>
            </w:pPr>
          </w:p>
          <w:p w14:paraId="2D0CA04B" w14:textId="77777777" w:rsidR="00D87891" w:rsidRDefault="00781CEF">
            <w:pPr>
              <w:spacing w:line="240" w:lineRule="auto"/>
              <w:jc w:val="both"/>
              <w:rPr>
                <w:b/>
                <w:sz w:val="20"/>
                <w:szCs w:val="20"/>
              </w:rPr>
            </w:pPr>
            <w:r>
              <w:rPr>
                <w:b/>
                <w:sz w:val="20"/>
                <w:szCs w:val="20"/>
              </w:rPr>
              <w:t>ПРИЛОЖЕНИЕ № 2.</w:t>
            </w:r>
          </w:p>
          <w:p w14:paraId="586E39A2" w14:textId="77777777" w:rsidR="00D87891" w:rsidRDefault="00781CEF">
            <w:pPr>
              <w:spacing w:line="240" w:lineRule="auto"/>
              <w:jc w:val="both"/>
              <w:rPr>
                <w:b/>
                <w:sz w:val="20"/>
                <w:szCs w:val="20"/>
              </w:rPr>
            </w:pPr>
            <w:r>
              <w:rPr>
                <w:b/>
                <w:sz w:val="20"/>
                <w:szCs w:val="20"/>
              </w:rPr>
              <w:t>Проверка топливной смеси.</w:t>
            </w:r>
          </w:p>
          <w:p w14:paraId="17A5D445" w14:textId="77777777" w:rsidR="00D87891" w:rsidRDefault="00D87891">
            <w:pPr>
              <w:spacing w:line="240" w:lineRule="auto"/>
              <w:jc w:val="both"/>
              <w:rPr>
                <w:sz w:val="20"/>
                <w:szCs w:val="20"/>
              </w:rPr>
            </w:pPr>
          </w:p>
        </w:tc>
      </w:tr>
      <w:tr w:rsidR="00D87891" w14:paraId="270F7399" w14:textId="77777777">
        <w:tc>
          <w:tcPr>
            <w:tcW w:w="4680" w:type="dxa"/>
            <w:tcMar>
              <w:top w:w="100" w:type="dxa"/>
              <w:left w:w="100" w:type="dxa"/>
              <w:bottom w:w="100" w:type="dxa"/>
              <w:right w:w="100" w:type="dxa"/>
            </w:tcMar>
          </w:tcPr>
          <w:p w14:paraId="0AA225ED" w14:textId="77777777" w:rsidR="00D87891" w:rsidRDefault="00781CEF">
            <w:pPr>
              <w:spacing w:line="240" w:lineRule="auto"/>
              <w:jc w:val="both"/>
              <w:rPr>
                <w:b/>
                <w:sz w:val="20"/>
                <w:szCs w:val="20"/>
              </w:rPr>
            </w:pPr>
            <w:r>
              <w:rPr>
                <w:b/>
                <w:sz w:val="20"/>
                <w:szCs w:val="20"/>
              </w:rPr>
              <w:t xml:space="preserve">1. Verificarea conţinutului de spirt cu nitrometan de ceriu </w:t>
            </w:r>
          </w:p>
          <w:p w14:paraId="0995BC35" w14:textId="77777777" w:rsidR="00D87891" w:rsidRDefault="00781CEF">
            <w:pPr>
              <w:spacing w:line="240" w:lineRule="auto"/>
              <w:jc w:val="both"/>
              <w:rPr>
                <w:sz w:val="20"/>
                <w:szCs w:val="20"/>
              </w:rPr>
            </w:pPr>
            <w:r>
              <w:rPr>
                <w:sz w:val="20"/>
                <w:szCs w:val="20"/>
              </w:rPr>
              <w:t>În timpul reacţiei chimice are loc schimbarea de culoare de la galben la roşu. Prin această reacţie se pot depista până la 400 mg de spirt primar, secundar sau terţar. În cadrul reacţiei se produc compuşi oxidaţi de reagent, fenoli şi amine aromatice.</w:t>
            </w:r>
          </w:p>
        </w:tc>
        <w:tc>
          <w:tcPr>
            <w:tcW w:w="4680" w:type="dxa"/>
            <w:tcMar>
              <w:top w:w="100" w:type="dxa"/>
              <w:left w:w="100" w:type="dxa"/>
              <w:bottom w:w="100" w:type="dxa"/>
              <w:right w:w="100" w:type="dxa"/>
            </w:tcMar>
          </w:tcPr>
          <w:p w14:paraId="5061FF31" w14:textId="77777777" w:rsidR="00D87891" w:rsidRDefault="00781CEF">
            <w:pPr>
              <w:spacing w:line="240" w:lineRule="auto"/>
              <w:jc w:val="both"/>
              <w:rPr>
                <w:b/>
                <w:sz w:val="20"/>
                <w:szCs w:val="20"/>
              </w:rPr>
            </w:pPr>
            <w:r>
              <w:rPr>
                <w:b/>
                <w:sz w:val="20"/>
                <w:szCs w:val="20"/>
              </w:rPr>
              <w:t>1. Проверка на спирт нитрометаном церия.</w:t>
            </w:r>
          </w:p>
          <w:p w14:paraId="5A87CEA5" w14:textId="77777777" w:rsidR="00D87891" w:rsidRDefault="00781CEF">
            <w:pPr>
              <w:spacing w:line="240" w:lineRule="auto"/>
              <w:jc w:val="both"/>
              <w:rPr>
                <w:sz w:val="20"/>
                <w:szCs w:val="20"/>
              </w:rPr>
            </w:pPr>
            <w:r>
              <w:rPr>
                <w:sz w:val="20"/>
                <w:szCs w:val="20"/>
              </w:rPr>
              <w:t>Реакция сопровождается изменением цвета с желтого на красный. Может быть обнаружено до 400 мг. Первичного, вторичного и третичного спиртов. К побочным продуктам реакции относятся соединения окисляемые реагентом, ароматические амины и фенолы.</w:t>
            </w:r>
          </w:p>
        </w:tc>
      </w:tr>
      <w:tr w:rsidR="00D87891" w14:paraId="2DD1ADD1" w14:textId="77777777">
        <w:tc>
          <w:tcPr>
            <w:tcW w:w="4680" w:type="dxa"/>
            <w:tcMar>
              <w:top w:w="100" w:type="dxa"/>
              <w:left w:w="100" w:type="dxa"/>
              <w:bottom w:w="100" w:type="dxa"/>
              <w:right w:w="100" w:type="dxa"/>
            </w:tcMar>
          </w:tcPr>
          <w:p w14:paraId="16D27E64" w14:textId="77777777" w:rsidR="00D87891" w:rsidRDefault="00781CEF">
            <w:pPr>
              <w:spacing w:line="240" w:lineRule="auto"/>
              <w:jc w:val="both"/>
              <w:rPr>
                <w:b/>
                <w:sz w:val="20"/>
                <w:szCs w:val="20"/>
              </w:rPr>
            </w:pPr>
            <w:r>
              <w:rPr>
                <w:b/>
                <w:sz w:val="20"/>
                <w:szCs w:val="20"/>
              </w:rPr>
              <w:t>Procedura de verificare</w:t>
            </w:r>
          </w:p>
          <w:p w14:paraId="24477295" w14:textId="77777777" w:rsidR="00D87891" w:rsidRDefault="00781CEF">
            <w:pPr>
              <w:spacing w:line="240" w:lineRule="auto"/>
              <w:jc w:val="both"/>
              <w:rPr>
                <w:sz w:val="20"/>
                <w:szCs w:val="20"/>
              </w:rPr>
            </w:pPr>
            <w:r>
              <w:rPr>
                <w:sz w:val="20"/>
                <w:szCs w:val="20"/>
              </w:rPr>
              <w:t>Se prepară reagentul dizolvând 40 g de nitrat de ceriu (NH4)2Ce(NO3)6 în 100 ml de acid azotic denormalizat. În cazul în care materialul verificat nu se dizolvă în apă, se recurge la dizolvare în 2 ml de dioxan. Se adaugă în eprubetă 1-2 picături din materialul dizolvat. Apariţia culorii roşii certifică prezenţa spirtului.</w:t>
            </w:r>
          </w:p>
          <w:p w14:paraId="64039711" w14:textId="77777777" w:rsidR="00D87891" w:rsidRDefault="00D87891">
            <w:pPr>
              <w:spacing w:line="240" w:lineRule="auto"/>
              <w:jc w:val="both"/>
              <w:rPr>
                <w:sz w:val="20"/>
                <w:szCs w:val="20"/>
              </w:rPr>
            </w:pPr>
          </w:p>
          <w:p w14:paraId="78C75850" w14:textId="77777777" w:rsidR="00D87891" w:rsidRDefault="00781CEF">
            <w:pPr>
              <w:spacing w:line="240" w:lineRule="auto"/>
              <w:jc w:val="both"/>
              <w:rPr>
                <w:sz w:val="20"/>
                <w:szCs w:val="20"/>
              </w:rPr>
            </w:pPr>
            <w:r>
              <w:rPr>
                <w:i/>
                <w:sz w:val="20"/>
                <w:szCs w:val="20"/>
              </w:rPr>
              <w:t>Notă: Soluţia de acid azotic denormalizat se prepară din 126 ml de acid azotic de 70%, în care se adaugă apă distilată până se atinge volumul de 1 litru.</w:t>
            </w:r>
          </w:p>
        </w:tc>
        <w:tc>
          <w:tcPr>
            <w:tcW w:w="4680" w:type="dxa"/>
            <w:tcMar>
              <w:top w:w="100" w:type="dxa"/>
              <w:left w:w="100" w:type="dxa"/>
              <w:bottom w:w="100" w:type="dxa"/>
              <w:right w:w="100" w:type="dxa"/>
            </w:tcMar>
          </w:tcPr>
          <w:p w14:paraId="1293FFE8" w14:textId="77777777" w:rsidR="00D87891" w:rsidRDefault="00781CEF">
            <w:pPr>
              <w:spacing w:line="240" w:lineRule="auto"/>
              <w:jc w:val="both"/>
              <w:rPr>
                <w:b/>
                <w:sz w:val="20"/>
                <w:szCs w:val="20"/>
              </w:rPr>
            </w:pPr>
            <w:r>
              <w:rPr>
                <w:b/>
                <w:sz w:val="20"/>
                <w:szCs w:val="20"/>
              </w:rPr>
              <w:t>Процедура проверки:</w:t>
            </w:r>
          </w:p>
          <w:p w14:paraId="52CD3116" w14:textId="77777777" w:rsidR="00D87891" w:rsidRDefault="00781CEF">
            <w:pPr>
              <w:spacing w:line="240" w:lineRule="auto"/>
              <w:jc w:val="both"/>
              <w:rPr>
                <w:sz w:val="20"/>
                <w:szCs w:val="20"/>
              </w:rPr>
            </w:pPr>
            <w:r>
              <w:rPr>
                <w:sz w:val="20"/>
                <w:szCs w:val="20"/>
              </w:rPr>
              <w:t>Подготовить реагент, растворив 40 г нитрата церия (NH4)2Ce(NO3)6  в 100 мл двунормальной азотной кислоты. Разбавить 1 мл реагента 2 мл воды в небольшой пробирке. Если проверяемый материал в воде не растворяется, разбавление выполнить в 2 мл диоксана. Добавить 1-2 капли растворенного материала в пробирку. Красный цвет будет свидетельствовать о наличии спирта.</w:t>
            </w:r>
          </w:p>
          <w:p w14:paraId="24E0EF9C" w14:textId="77777777" w:rsidR="00D87891" w:rsidRDefault="00D87891">
            <w:pPr>
              <w:spacing w:line="240" w:lineRule="auto"/>
              <w:jc w:val="both"/>
              <w:rPr>
                <w:sz w:val="20"/>
                <w:szCs w:val="20"/>
              </w:rPr>
            </w:pPr>
          </w:p>
          <w:p w14:paraId="64550C9C" w14:textId="77777777" w:rsidR="00D87891" w:rsidRDefault="00781CEF">
            <w:pPr>
              <w:spacing w:line="240" w:lineRule="auto"/>
              <w:jc w:val="both"/>
              <w:rPr>
                <w:sz w:val="20"/>
                <w:szCs w:val="20"/>
              </w:rPr>
            </w:pPr>
            <w:r>
              <w:rPr>
                <w:i/>
                <w:sz w:val="20"/>
                <w:szCs w:val="20"/>
              </w:rPr>
              <w:t>Примечание: Для приготовления двунормального раствора азотной кислоты нужно взять 126 мл 70%-ной азотной кислоты и смягченной водой довести количество смеси до 1 литра.</w:t>
            </w:r>
          </w:p>
        </w:tc>
      </w:tr>
      <w:tr w:rsidR="00D87891" w14:paraId="3DCAA6F5" w14:textId="77777777">
        <w:tc>
          <w:tcPr>
            <w:tcW w:w="4680" w:type="dxa"/>
            <w:tcMar>
              <w:top w:w="100" w:type="dxa"/>
              <w:left w:w="100" w:type="dxa"/>
              <w:bottom w:w="100" w:type="dxa"/>
              <w:right w:w="100" w:type="dxa"/>
            </w:tcMar>
          </w:tcPr>
          <w:p w14:paraId="6005E90A" w14:textId="77777777" w:rsidR="00D87891" w:rsidRDefault="00781CEF">
            <w:pPr>
              <w:spacing w:line="240" w:lineRule="auto"/>
              <w:jc w:val="both"/>
              <w:rPr>
                <w:b/>
                <w:sz w:val="20"/>
                <w:szCs w:val="20"/>
              </w:rPr>
            </w:pPr>
            <w:r>
              <w:rPr>
                <w:b/>
                <w:sz w:val="20"/>
                <w:szCs w:val="20"/>
              </w:rPr>
              <w:t xml:space="preserve">2. Verificarea conţinutului de spirt cu ajutorul apei </w:t>
            </w:r>
          </w:p>
          <w:p w14:paraId="5DCA14B9" w14:textId="77777777" w:rsidR="00D87891" w:rsidRDefault="00781CEF">
            <w:pPr>
              <w:numPr>
                <w:ilvl w:val="0"/>
                <w:numId w:val="40"/>
              </w:numPr>
              <w:spacing w:line="240" w:lineRule="auto"/>
              <w:jc w:val="both"/>
              <w:rPr>
                <w:sz w:val="20"/>
                <w:szCs w:val="20"/>
              </w:rPr>
            </w:pPr>
            <w:r>
              <w:rPr>
                <w:sz w:val="20"/>
                <w:szCs w:val="20"/>
              </w:rPr>
              <w:t>Se ia un vas transparent cu gradaţii sau o sticluţă.</w:t>
            </w:r>
          </w:p>
          <w:p w14:paraId="2C89F338" w14:textId="77777777" w:rsidR="00D87891" w:rsidRDefault="00781CEF">
            <w:pPr>
              <w:numPr>
                <w:ilvl w:val="0"/>
                <w:numId w:val="40"/>
              </w:numPr>
              <w:spacing w:line="240" w:lineRule="auto"/>
              <w:jc w:val="both"/>
              <w:rPr>
                <w:sz w:val="20"/>
                <w:szCs w:val="20"/>
              </w:rPr>
            </w:pPr>
            <w:r>
              <w:rPr>
                <w:sz w:val="20"/>
                <w:szCs w:val="20"/>
              </w:rPr>
              <w:t>Turnăm 200 ml de amestec carburant în vas.</w:t>
            </w:r>
          </w:p>
          <w:p w14:paraId="43448868" w14:textId="77777777" w:rsidR="00D87891" w:rsidRDefault="00781CEF">
            <w:pPr>
              <w:numPr>
                <w:ilvl w:val="0"/>
                <w:numId w:val="40"/>
              </w:numPr>
              <w:spacing w:line="240" w:lineRule="auto"/>
              <w:jc w:val="both"/>
              <w:rPr>
                <w:sz w:val="20"/>
                <w:szCs w:val="20"/>
              </w:rPr>
            </w:pPr>
            <w:r>
              <w:rPr>
                <w:sz w:val="20"/>
                <w:szCs w:val="20"/>
              </w:rPr>
              <w:t>Adăugăm în vas 30 ml de apă. Apa trebuie să se depună la fund, formând un strat de 30 ml timp de 15 minute. În acest caz amestecul carburant verificat corespunde cerinţelor normative.</w:t>
            </w:r>
          </w:p>
          <w:p w14:paraId="3731C830" w14:textId="77777777" w:rsidR="00D87891" w:rsidRDefault="00781CEF">
            <w:pPr>
              <w:numPr>
                <w:ilvl w:val="0"/>
                <w:numId w:val="40"/>
              </w:numPr>
              <w:spacing w:line="240" w:lineRule="auto"/>
              <w:jc w:val="both"/>
              <w:rPr>
                <w:sz w:val="20"/>
                <w:szCs w:val="20"/>
              </w:rPr>
            </w:pPr>
            <w:r>
              <w:rPr>
                <w:sz w:val="20"/>
                <w:szCs w:val="20"/>
              </w:rPr>
              <w:t>În cazul în care apa adăugată în amestecul carburant capătă culoarea laptelui, depăşeşte cantitatea de 30 ml sau se încălzeşte, amestecul carburant nu corespunde prescripţiilor regulamentare.</w:t>
            </w:r>
          </w:p>
        </w:tc>
        <w:tc>
          <w:tcPr>
            <w:tcW w:w="4680" w:type="dxa"/>
            <w:tcMar>
              <w:top w:w="100" w:type="dxa"/>
              <w:left w:w="100" w:type="dxa"/>
              <w:bottom w:w="100" w:type="dxa"/>
              <w:right w:w="100" w:type="dxa"/>
            </w:tcMar>
          </w:tcPr>
          <w:p w14:paraId="0BD99B14" w14:textId="77777777" w:rsidR="00D87891" w:rsidRDefault="00781CEF">
            <w:pPr>
              <w:spacing w:line="240" w:lineRule="auto"/>
              <w:jc w:val="both"/>
              <w:rPr>
                <w:b/>
                <w:sz w:val="20"/>
                <w:szCs w:val="20"/>
              </w:rPr>
            </w:pPr>
            <w:r>
              <w:rPr>
                <w:b/>
                <w:sz w:val="20"/>
                <w:szCs w:val="20"/>
              </w:rPr>
              <w:t>2. Проверка на спирт водой.</w:t>
            </w:r>
          </w:p>
          <w:p w14:paraId="361F063D" w14:textId="77777777" w:rsidR="00D87891" w:rsidRDefault="00781CEF">
            <w:pPr>
              <w:numPr>
                <w:ilvl w:val="0"/>
                <w:numId w:val="24"/>
              </w:numPr>
              <w:spacing w:line="240" w:lineRule="auto"/>
              <w:jc w:val="both"/>
              <w:rPr>
                <w:sz w:val="20"/>
                <w:szCs w:val="20"/>
              </w:rPr>
            </w:pPr>
            <w:r>
              <w:rPr>
                <w:sz w:val="20"/>
                <w:szCs w:val="20"/>
              </w:rPr>
              <w:t>Взять прозрачную флягу или бутылочку с делениями.</w:t>
            </w:r>
          </w:p>
          <w:p w14:paraId="5F3F1FEF" w14:textId="77777777" w:rsidR="00D87891" w:rsidRDefault="00781CEF">
            <w:pPr>
              <w:numPr>
                <w:ilvl w:val="0"/>
                <w:numId w:val="24"/>
              </w:numPr>
              <w:spacing w:line="240" w:lineRule="auto"/>
              <w:jc w:val="both"/>
              <w:rPr>
                <w:sz w:val="20"/>
                <w:szCs w:val="20"/>
              </w:rPr>
            </w:pPr>
            <w:r>
              <w:rPr>
                <w:sz w:val="20"/>
                <w:szCs w:val="20"/>
              </w:rPr>
              <w:t>Взять 200 мл проверяемой топливной смеси и налить ее во флягу.</w:t>
            </w:r>
          </w:p>
          <w:p w14:paraId="13B9027F" w14:textId="77777777" w:rsidR="00D87891" w:rsidRDefault="00781CEF">
            <w:pPr>
              <w:numPr>
                <w:ilvl w:val="0"/>
                <w:numId w:val="24"/>
              </w:numPr>
              <w:spacing w:line="240" w:lineRule="auto"/>
              <w:jc w:val="both"/>
              <w:rPr>
                <w:sz w:val="20"/>
                <w:szCs w:val="20"/>
              </w:rPr>
            </w:pPr>
            <w:r>
              <w:rPr>
                <w:sz w:val="20"/>
                <w:szCs w:val="20"/>
              </w:rPr>
              <w:t>Добавить 30 мл воды во флягу. Вода должна опуститься на дно и образовать на дне слой в 30 мл. Это занимает 15 минут. Если вода в топливной смеси ведет себя таким образом, топливная смесь нормальна.</w:t>
            </w:r>
          </w:p>
          <w:p w14:paraId="3BA1807A" w14:textId="77777777" w:rsidR="00D87891" w:rsidRDefault="00781CEF">
            <w:pPr>
              <w:numPr>
                <w:ilvl w:val="0"/>
                <w:numId w:val="24"/>
              </w:numPr>
              <w:spacing w:line="240" w:lineRule="auto"/>
              <w:jc w:val="both"/>
              <w:rPr>
                <w:sz w:val="20"/>
                <w:szCs w:val="20"/>
              </w:rPr>
            </w:pPr>
            <w:r>
              <w:rPr>
                <w:sz w:val="20"/>
                <w:szCs w:val="20"/>
              </w:rPr>
              <w:t>Если после введения 30 мл воды слой на дне имеет молочный цвет, или превышает 30 мл, или проба разогревается, то топливная смесь с нарушениями.</w:t>
            </w:r>
          </w:p>
        </w:tc>
      </w:tr>
      <w:tr w:rsidR="00D87891" w14:paraId="5F669987" w14:textId="77777777">
        <w:tc>
          <w:tcPr>
            <w:tcW w:w="4680" w:type="dxa"/>
            <w:tcMar>
              <w:top w:w="100" w:type="dxa"/>
              <w:left w:w="100" w:type="dxa"/>
              <w:bottom w:w="100" w:type="dxa"/>
              <w:right w:w="100" w:type="dxa"/>
            </w:tcMar>
          </w:tcPr>
          <w:p w14:paraId="2273C84B" w14:textId="77777777" w:rsidR="00D87891" w:rsidRDefault="00781CEF">
            <w:pPr>
              <w:spacing w:line="240" w:lineRule="auto"/>
              <w:jc w:val="both"/>
              <w:rPr>
                <w:b/>
                <w:sz w:val="20"/>
                <w:szCs w:val="20"/>
              </w:rPr>
            </w:pPr>
            <w:r>
              <w:rPr>
                <w:b/>
                <w:sz w:val="20"/>
                <w:szCs w:val="20"/>
              </w:rPr>
              <w:t>3. Verificarea conţinutului de nitrometan</w:t>
            </w:r>
          </w:p>
          <w:p w14:paraId="4ED79D11" w14:textId="77777777" w:rsidR="00D87891" w:rsidRDefault="00781CEF">
            <w:pPr>
              <w:spacing w:line="240" w:lineRule="auto"/>
              <w:jc w:val="both"/>
              <w:rPr>
                <w:sz w:val="20"/>
                <w:szCs w:val="20"/>
              </w:rPr>
            </w:pPr>
            <w:r>
              <w:rPr>
                <w:sz w:val="20"/>
                <w:szCs w:val="20"/>
              </w:rPr>
              <w:t>Soluţii iniţiale:</w:t>
            </w:r>
          </w:p>
          <w:p w14:paraId="40B17B61" w14:textId="77777777" w:rsidR="00D87891" w:rsidRDefault="00781CEF">
            <w:pPr>
              <w:numPr>
                <w:ilvl w:val="0"/>
                <w:numId w:val="6"/>
              </w:numPr>
              <w:spacing w:line="240" w:lineRule="auto"/>
              <w:jc w:val="both"/>
              <w:rPr>
                <w:sz w:val="20"/>
                <w:szCs w:val="20"/>
              </w:rPr>
            </w:pPr>
            <w:r>
              <w:rPr>
                <w:sz w:val="20"/>
                <w:szCs w:val="20"/>
              </w:rPr>
              <w:t>Hidroxid de natriu. Soluţie de 20%, 8 g de praf NaOH şi 40 ml H2O.</w:t>
            </w:r>
          </w:p>
          <w:p w14:paraId="73D708C9" w14:textId="77777777" w:rsidR="00D87891" w:rsidRDefault="00781CEF">
            <w:pPr>
              <w:numPr>
                <w:ilvl w:val="0"/>
                <w:numId w:val="6"/>
              </w:numPr>
              <w:spacing w:line="240" w:lineRule="auto"/>
              <w:jc w:val="both"/>
              <w:rPr>
                <w:sz w:val="20"/>
                <w:szCs w:val="20"/>
              </w:rPr>
            </w:pPr>
            <w:r>
              <w:rPr>
                <w:sz w:val="20"/>
                <w:szCs w:val="20"/>
              </w:rPr>
              <w:t>Reagent acid 1,2 napthine-4 acid, 2,5 g C10H5(SO3Na): 0,50 ml H2O</w:t>
            </w:r>
          </w:p>
        </w:tc>
        <w:tc>
          <w:tcPr>
            <w:tcW w:w="4680" w:type="dxa"/>
            <w:tcMar>
              <w:top w:w="100" w:type="dxa"/>
              <w:left w:w="100" w:type="dxa"/>
              <w:bottom w:w="100" w:type="dxa"/>
              <w:right w:w="100" w:type="dxa"/>
            </w:tcMar>
          </w:tcPr>
          <w:p w14:paraId="1B78EAFA" w14:textId="77777777" w:rsidR="00D87891" w:rsidRDefault="00781CEF">
            <w:pPr>
              <w:spacing w:line="240" w:lineRule="auto"/>
              <w:jc w:val="both"/>
              <w:rPr>
                <w:b/>
                <w:sz w:val="20"/>
                <w:szCs w:val="20"/>
              </w:rPr>
            </w:pPr>
            <w:r>
              <w:rPr>
                <w:b/>
                <w:sz w:val="20"/>
                <w:szCs w:val="20"/>
              </w:rPr>
              <w:t>3. Проверка на нитрометан.</w:t>
            </w:r>
          </w:p>
          <w:p w14:paraId="08DB384A" w14:textId="77777777" w:rsidR="00D87891" w:rsidRDefault="00781CEF">
            <w:pPr>
              <w:spacing w:line="240" w:lineRule="auto"/>
              <w:jc w:val="both"/>
              <w:rPr>
                <w:sz w:val="20"/>
                <w:szCs w:val="20"/>
              </w:rPr>
            </w:pPr>
            <w:r>
              <w:rPr>
                <w:sz w:val="20"/>
                <w:szCs w:val="20"/>
              </w:rPr>
              <w:t>Исходные растворы:</w:t>
            </w:r>
          </w:p>
          <w:p w14:paraId="5D0B1C96" w14:textId="77777777" w:rsidR="00D87891" w:rsidRDefault="00781CEF">
            <w:pPr>
              <w:numPr>
                <w:ilvl w:val="0"/>
                <w:numId w:val="34"/>
              </w:numPr>
              <w:spacing w:line="240" w:lineRule="auto"/>
              <w:jc w:val="both"/>
              <w:rPr>
                <w:sz w:val="20"/>
                <w:szCs w:val="20"/>
              </w:rPr>
            </w:pPr>
            <w:r>
              <w:rPr>
                <w:sz w:val="20"/>
                <w:szCs w:val="20"/>
              </w:rPr>
              <w:t>Гидроокись натрия. 20 % раствор, 8 г порошка NaOH, 40 мл H2O.</w:t>
            </w:r>
          </w:p>
          <w:p w14:paraId="0E549F0E" w14:textId="77777777" w:rsidR="00D87891" w:rsidRDefault="00781CEF">
            <w:pPr>
              <w:numPr>
                <w:ilvl w:val="0"/>
                <w:numId w:val="34"/>
              </w:numPr>
              <w:spacing w:line="240" w:lineRule="auto"/>
              <w:jc w:val="both"/>
              <w:rPr>
                <w:sz w:val="20"/>
                <w:szCs w:val="20"/>
              </w:rPr>
            </w:pPr>
            <w:r>
              <w:rPr>
                <w:sz w:val="20"/>
                <w:szCs w:val="20"/>
              </w:rPr>
              <w:lastRenderedPageBreak/>
              <w:t>Кислый реагент 1,2 нафтахинон-4 сульфокислота, 2,5 г C10H5(SO3Na): O, 50 мл H2O (теплой).</w:t>
            </w:r>
          </w:p>
        </w:tc>
      </w:tr>
      <w:tr w:rsidR="00D87891" w14:paraId="21F0FC0E" w14:textId="77777777">
        <w:tc>
          <w:tcPr>
            <w:tcW w:w="4680" w:type="dxa"/>
            <w:tcMar>
              <w:top w:w="100" w:type="dxa"/>
              <w:left w:w="100" w:type="dxa"/>
              <w:bottom w:w="100" w:type="dxa"/>
              <w:right w:w="100" w:type="dxa"/>
            </w:tcMar>
          </w:tcPr>
          <w:p w14:paraId="7E1CA7C8" w14:textId="77777777" w:rsidR="00D87891" w:rsidRDefault="00781CEF">
            <w:pPr>
              <w:spacing w:line="240" w:lineRule="auto"/>
              <w:jc w:val="both"/>
              <w:rPr>
                <w:b/>
                <w:sz w:val="20"/>
                <w:szCs w:val="20"/>
              </w:rPr>
            </w:pPr>
            <w:r>
              <w:rPr>
                <w:b/>
                <w:sz w:val="20"/>
                <w:szCs w:val="20"/>
              </w:rPr>
              <w:lastRenderedPageBreak/>
              <w:t>Procedura de verificare:</w:t>
            </w:r>
          </w:p>
          <w:p w14:paraId="2C5D9865" w14:textId="77777777" w:rsidR="00D87891" w:rsidRDefault="00781CEF">
            <w:pPr>
              <w:numPr>
                <w:ilvl w:val="0"/>
                <w:numId w:val="1"/>
              </w:numPr>
              <w:spacing w:line="240" w:lineRule="auto"/>
              <w:jc w:val="both"/>
              <w:rPr>
                <w:sz w:val="20"/>
                <w:szCs w:val="20"/>
              </w:rPr>
            </w:pPr>
            <w:r>
              <w:rPr>
                <w:sz w:val="20"/>
                <w:szCs w:val="20"/>
              </w:rPr>
              <w:t>Se ia o probă de amestec carburant, se amestecă cu o cantitate egală de spirt şi se toarnă într-o eprubetă gradată sau într-un pahar gradat.</w:t>
            </w:r>
          </w:p>
          <w:p w14:paraId="1DAC3488" w14:textId="77777777" w:rsidR="00D87891" w:rsidRDefault="00781CEF">
            <w:pPr>
              <w:numPr>
                <w:ilvl w:val="0"/>
                <w:numId w:val="1"/>
              </w:numPr>
              <w:spacing w:line="240" w:lineRule="auto"/>
              <w:jc w:val="both"/>
              <w:rPr>
                <w:sz w:val="20"/>
                <w:szCs w:val="20"/>
              </w:rPr>
            </w:pPr>
            <w:r>
              <w:rPr>
                <w:sz w:val="20"/>
                <w:szCs w:val="20"/>
              </w:rPr>
              <w:t>Se adaugă 6 picături de soluţie de 20% de NaOH.</w:t>
            </w:r>
          </w:p>
          <w:p w14:paraId="72681713" w14:textId="77777777" w:rsidR="00D87891" w:rsidRDefault="00781CEF">
            <w:pPr>
              <w:numPr>
                <w:ilvl w:val="0"/>
                <w:numId w:val="1"/>
              </w:numPr>
              <w:spacing w:line="240" w:lineRule="auto"/>
              <w:jc w:val="both"/>
              <w:rPr>
                <w:sz w:val="20"/>
                <w:szCs w:val="20"/>
              </w:rPr>
            </w:pPr>
            <w:r>
              <w:rPr>
                <w:sz w:val="20"/>
                <w:szCs w:val="20"/>
              </w:rPr>
              <w:t>Se agită bine.</w:t>
            </w:r>
          </w:p>
          <w:p w14:paraId="1E4A33A8" w14:textId="77777777" w:rsidR="00D87891" w:rsidRDefault="00781CEF">
            <w:pPr>
              <w:numPr>
                <w:ilvl w:val="0"/>
                <w:numId w:val="1"/>
              </w:numPr>
              <w:spacing w:line="240" w:lineRule="auto"/>
              <w:jc w:val="both"/>
              <w:rPr>
                <w:sz w:val="20"/>
                <w:szCs w:val="20"/>
              </w:rPr>
            </w:pPr>
            <w:r>
              <w:rPr>
                <w:sz w:val="20"/>
                <w:szCs w:val="20"/>
              </w:rPr>
              <w:t xml:space="preserve">Se adaugă 3 picături de reagent acid 1,2 napthine-4 acid. </w:t>
            </w:r>
          </w:p>
          <w:p w14:paraId="1FAC8255" w14:textId="77777777" w:rsidR="00D87891" w:rsidRDefault="00781CEF">
            <w:pPr>
              <w:numPr>
                <w:ilvl w:val="0"/>
                <w:numId w:val="1"/>
              </w:numPr>
              <w:spacing w:line="240" w:lineRule="auto"/>
              <w:jc w:val="both"/>
              <w:rPr>
                <w:sz w:val="20"/>
                <w:szCs w:val="20"/>
              </w:rPr>
            </w:pPr>
            <w:r>
              <w:rPr>
                <w:sz w:val="20"/>
                <w:szCs w:val="20"/>
              </w:rPr>
              <w:t>Se agită bine cel puţin 20 de secunde.</w:t>
            </w:r>
          </w:p>
          <w:p w14:paraId="3810C99A" w14:textId="77777777" w:rsidR="00D87891" w:rsidRDefault="00781CEF">
            <w:pPr>
              <w:numPr>
                <w:ilvl w:val="0"/>
                <w:numId w:val="1"/>
              </w:numPr>
              <w:spacing w:line="240" w:lineRule="auto"/>
              <w:jc w:val="both"/>
              <w:rPr>
                <w:sz w:val="20"/>
                <w:szCs w:val="20"/>
              </w:rPr>
            </w:pPr>
            <w:r>
              <w:rPr>
                <w:sz w:val="20"/>
                <w:szCs w:val="20"/>
              </w:rPr>
              <w:t>Se urmăreşte schimbarea culorii amestecului carburant; în cazul în care acesta conţine nitrometan, culoarea lui albăstruie va deveni violetă. O culoare violet dens developează un conţinut mărit de nitrometan. În cazul în care culoarea nu se schimbă timp de 5 minute, amestecul carburant corespunde cerinţelor regulamentare.</w:t>
            </w:r>
          </w:p>
          <w:p w14:paraId="7712E0CC" w14:textId="77777777" w:rsidR="00D87891" w:rsidRDefault="00D87891">
            <w:pPr>
              <w:spacing w:line="240" w:lineRule="auto"/>
              <w:jc w:val="both"/>
              <w:rPr>
                <w:sz w:val="20"/>
                <w:szCs w:val="20"/>
              </w:rPr>
            </w:pPr>
          </w:p>
          <w:p w14:paraId="2A46F9BB" w14:textId="77777777" w:rsidR="00D87891" w:rsidRDefault="00781CEF">
            <w:pPr>
              <w:spacing w:line="240" w:lineRule="auto"/>
              <w:jc w:val="both"/>
              <w:rPr>
                <w:sz w:val="20"/>
                <w:szCs w:val="20"/>
              </w:rPr>
            </w:pPr>
            <w:r>
              <w:rPr>
                <w:i/>
                <w:sz w:val="20"/>
                <w:szCs w:val="20"/>
              </w:rPr>
              <w:t>Notă. Soluţiile învechite slăbesc, de aceea se recomandă ca reagenţii să fie preparaţi în dimineaţa zilei de concurs.</w:t>
            </w:r>
          </w:p>
        </w:tc>
        <w:tc>
          <w:tcPr>
            <w:tcW w:w="4680" w:type="dxa"/>
            <w:tcMar>
              <w:top w:w="100" w:type="dxa"/>
              <w:left w:w="100" w:type="dxa"/>
              <w:bottom w:w="100" w:type="dxa"/>
              <w:right w:w="100" w:type="dxa"/>
            </w:tcMar>
          </w:tcPr>
          <w:p w14:paraId="7FE74C14" w14:textId="77777777" w:rsidR="00D87891" w:rsidRDefault="00781CEF">
            <w:pPr>
              <w:spacing w:line="240" w:lineRule="auto"/>
              <w:jc w:val="both"/>
              <w:rPr>
                <w:b/>
                <w:sz w:val="20"/>
                <w:szCs w:val="20"/>
              </w:rPr>
            </w:pPr>
            <w:r>
              <w:rPr>
                <w:b/>
                <w:sz w:val="20"/>
                <w:szCs w:val="20"/>
              </w:rPr>
              <w:t>Процедура проверки:</w:t>
            </w:r>
          </w:p>
          <w:p w14:paraId="675E909A" w14:textId="77777777" w:rsidR="00D87891" w:rsidRDefault="00781CEF">
            <w:pPr>
              <w:numPr>
                <w:ilvl w:val="0"/>
                <w:numId w:val="15"/>
              </w:numPr>
              <w:spacing w:line="240" w:lineRule="auto"/>
              <w:jc w:val="both"/>
              <w:rPr>
                <w:sz w:val="20"/>
                <w:szCs w:val="20"/>
              </w:rPr>
            </w:pPr>
            <w:r>
              <w:rPr>
                <w:sz w:val="20"/>
                <w:szCs w:val="20"/>
              </w:rPr>
              <w:t>Взять пробу топливной смеси и, смешав ее с равным количеством спирта, поместить в пробирку или мензуру с делениями.</w:t>
            </w:r>
          </w:p>
          <w:p w14:paraId="31DE4F2B" w14:textId="77777777" w:rsidR="00D87891" w:rsidRDefault="00781CEF">
            <w:pPr>
              <w:numPr>
                <w:ilvl w:val="0"/>
                <w:numId w:val="15"/>
              </w:numPr>
              <w:spacing w:line="240" w:lineRule="auto"/>
              <w:jc w:val="both"/>
              <w:rPr>
                <w:sz w:val="20"/>
                <w:szCs w:val="20"/>
              </w:rPr>
            </w:pPr>
            <w:r>
              <w:rPr>
                <w:sz w:val="20"/>
                <w:szCs w:val="20"/>
              </w:rPr>
              <w:t>Ввести 6 капель 20%-ного раствора NaOH.</w:t>
            </w:r>
          </w:p>
          <w:p w14:paraId="388FFBB0" w14:textId="77777777" w:rsidR="00D87891" w:rsidRDefault="00781CEF">
            <w:pPr>
              <w:numPr>
                <w:ilvl w:val="0"/>
                <w:numId w:val="15"/>
              </w:numPr>
              <w:spacing w:line="240" w:lineRule="auto"/>
              <w:jc w:val="both"/>
              <w:rPr>
                <w:sz w:val="20"/>
                <w:szCs w:val="20"/>
              </w:rPr>
            </w:pPr>
            <w:r>
              <w:rPr>
                <w:sz w:val="20"/>
                <w:szCs w:val="20"/>
              </w:rPr>
              <w:t>Тщательно перемешать.</w:t>
            </w:r>
          </w:p>
          <w:p w14:paraId="06B76B54" w14:textId="77777777" w:rsidR="00D87891" w:rsidRDefault="00781CEF">
            <w:pPr>
              <w:numPr>
                <w:ilvl w:val="0"/>
                <w:numId w:val="15"/>
              </w:numPr>
              <w:spacing w:line="240" w:lineRule="auto"/>
              <w:jc w:val="both"/>
              <w:rPr>
                <w:sz w:val="20"/>
                <w:szCs w:val="20"/>
              </w:rPr>
            </w:pPr>
            <w:r>
              <w:rPr>
                <w:sz w:val="20"/>
                <w:szCs w:val="20"/>
              </w:rPr>
              <w:t>Ввести 3 капли кислого реагента 1,2 нафтахинон-4 сульфокилота.</w:t>
            </w:r>
          </w:p>
          <w:p w14:paraId="459D2791" w14:textId="77777777" w:rsidR="00D87891" w:rsidRDefault="00781CEF">
            <w:pPr>
              <w:numPr>
                <w:ilvl w:val="0"/>
                <w:numId w:val="15"/>
              </w:numPr>
              <w:spacing w:line="240" w:lineRule="auto"/>
              <w:jc w:val="both"/>
              <w:rPr>
                <w:sz w:val="20"/>
                <w:szCs w:val="20"/>
              </w:rPr>
            </w:pPr>
            <w:r>
              <w:rPr>
                <w:sz w:val="20"/>
                <w:szCs w:val="20"/>
              </w:rPr>
              <w:t>Тщательно перемешать в течение минимум 20 секунд.</w:t>
            </w:r>
          </w:p>
          <w:p w14:paraId="3903CC67" w14:textId="77777777" w:rsidR="00D87891" w:rsidRDefault="00781CEF">
            <w:pPr>
              <w:numPr>
                <w:ilvl w:val="0"/>
                <w:numId w:val="15"/>
              </w:numPr>
              <w:spacing w:line="240" w:lineRule="auto"/>
              <w:jc w:val="both"/>
              <w:rPr>
                <w:sz w:val="20"/>
                <w:szCs w:val="20"/>
              </w:rPr>
            </w:pPr>
            <w:r>
              <w:rPr>
                <w:sz w:val="20"/>
                <w:szCs w:val="20"/>
              </w:rPr>
              <w:t>Наблюдать за изменением цвета раствора, который в присутствии нитрометана из голубого станет фиолетовым, при этом, чем больше в топливной смеси нитрометана, тем гуще будет фиолетовый цвет. Если в течение 5 минут цвет не изменится, то результат проверки отрицательный.</w:t>
            </w:r>
          </w:p>
          <w:p w14:paraId="61C56661" w14:textId="77777777" w:rsidR="00D87891" w:rsidRDefault="00D87891">
            <w:pPr>
              <w:spacing w:line="240" w:lineRule="auto"/>
              <w:jc w:val="both"/>
              <w:rPr>
                <w:sz w:val="20"/>
                <w:szCs w:val="20"/>
              </w:rPr>
            </w:pPr>
          </w:p>
          <w:p w14:paraId="6CF584B5" w14:textId="77777777" w:rsidR="00D87891" w:rsidRDefault="00781CEF">
            <w:pPr>
              <w:spacing w:line="240" w:lineRule="auto"/>
              <w:jc w:val="both"/>
              <w:rPr>
                <w:sz w:val="20"/>
                <w:szCs w:val="20"/>
              </w:rPr>
            </w:pPr>
            <w:r>
              <w:rPr>
                <w:i/>
                <w:sz w:val="20"/>
                <w:szCs w:val="20"/>
              </w:rPr>
              <w:t>Примечание: Чем дольше хранятся растворы, тем они делаются слабее, поэтому рекомендуется готовить свежие реагенты утром в день соревнований.</w:t>
            </w:r>
          </w:p>
        </w:tc>
      </w:tr>
    </w:tbl>
    <w:p w14:paraId="350278EF" w14:textId="77777777" w:rsidR="00D87891" w:rsidRDefault="00781CEF">
      <w:r>
        <w:br w:type="page"/>
      </w:r>
    </w:p>
    <w:p w14:paraId="3AE6261E" w14:textId="77777777" w:rsidR="00D87891" w:rsidRDefault="00D87891"/>
    <w:p w14:paraId="2A5116B4" w14:textId="77777777" w:rsidR="00D87891" w:rsidRDefault="00D87891"/>
    <w:tbl>
      <w:tblPr>
        <w:tblStyle w:val="a7"/>
        <w:tblW w:w="9360" w:type="dxa"/>
        <w:tblLayout w:type="fixed"/>
        <w:tblLook w:val="0600" w:firstRow="0" w:lastRow="0" w:firstColumn="0" w:lastColumn="0" w:noHBand="1" w:noVBand="1"/>
      </w:tblPr>
      <w:tblGrid>
        <w:gridCol w:w="4680"/>
        <w:gridCol w:w="4680"/>
      </w:tblGrid>
      <w:tr w:rsidR="00D87891" w14:paraId="4826F31D" w14:textId="77777777">
        <w:tc>
          <w:tcPr>
            <w:tcW w:w="4680" w:type="dxa"/>
            <w:tcMar>
              <w:top w:w="100" w:type="dxa"/>
              <w:left w:w="100" w:type="dxa"/>
              <w:bottom w:w="100" w:type="dxa"/>
              <w:right w:w="100" w:type="dxa"/>
            </w:tcMar>
          </w:tcPr>
          <w:p w14:paraId="03E0CE03" w14:textId="77777777" w:rsidR="00D87891" w:rsidRDefault="00D87891">
            <w:pPr>
              <w:pBdr>
                <w:top w:val="nil"/>
                <w:left w:val="nil"/>
                <w:bottom w:val="nil"/>
                <w:right w:val="nil"/>
                <w:between w:val="nil"/>
              </w:pBdr>
              <w:spacing w:line="240" w:lineRule="auto"/>
              <w:jc w:val="both"/>
              <w:rPr>
                <w:sz w:val="20"/>
                <w:szCs w:val="20"/>
              </w:rPr>
            </w:pPr>
          </w:p>
          <w:p w14:paraId="624BFBAA" w14:textId="77777777" w:rsidR="00D87891" w:rsidRDefault="00781CEF">
            <w:pPr>
              <w:pBdr>
                <w:top w:val="nil"/>
                <w:left w:val="nil"/>
                <w:bottom w:val="nil"/>
                <w:right w:val="nil"/>
                <w:between w:val="nil"/>
              </w:pBdr>
              <w:spacing w:line="240" w:lineRule="auto"/>
              <w:jc w:val="both"/>
              <w:rPr>
                <w:b/>
                <w:sz w:val="20"/>
                <w:szCs w:val="20"/>
              </w:rPr>
            </w:pPr>
            <w:r>
              <w:rPr>
                <w:b/>
                <w:sz w:val="20"/>
                <w:szCs w:val="20"/>
              </w:rPr>
              <w:t>ANEXA NR. 3</w:t>
            </w:r>
          </w:p>
          <w:p w14:paraId="180299E7" w14:textId="77777777" w:rsidR="00D87891" w:rsidRDefault="00781CEF">
            <w:pPr>
              <w:pBdr>
                <w:top w:val="nil"/>
                <w:left w:val="nil"/>
                <w:bottom w:val="nil"/>
                <w:right w:val="nil"/>
                <w:between w:val="nil"/>
              </w:pBdr>
              <w:spacing w:line="240" w:lineRule="auto"/>
              <w:jc w:val="both"/>
              <w:rPr>
                <w:b/>
                <w:sz w:val="20"/>
                <w:szCs w:val="20"/>
              </w:rPr>
            </w:pPr>
            <w:r>
              <w:rPr>
                <w:b/>
                <w:sz w:val="20"/>
                <w:szCs w:val="20"/>
              </w:rPr>
              <w:t>Măsurarea nivelului de zgomot de eşapament la motoarele de kart cu cutie de viteze</w:t>
            </w:r>
          </w:p>
          <w:p w14:paraId="36D6F109" w14:textId="77777777" w:rsidR="00D87891" w:rsidRDefault="00D87891">
            <w:pPr>
              <w:pBdr>
                <w:top w:val="nil"/>
                <w:left w:val="nil"/>
                <w:bottom w:val="nil"/>
                <w:right w:val="nil"/>
                <w:between w:val="nil"/>
              </w:pBdr>
              <w:spacing w:line="240" w:lineRule="auto"/>
              <w:jc w:val="both"/>
              <w:rPr>
                <w:sz w:val="20"/>
                <w:szCs w:val="20"/>
              </w:rPr>
            </w:pPr>
          </w:p>
        </w:tc>
        <w:tc>
          <w:tcPr>
            <w:tcW w:w="4680" w:type="dxa"/>
            <w:tcMar>
              <w:top w:w="100" w:type="dxa"/>
              <w:left w:w="100" w:type="dxa"/>
              <w:bottom w:w="100" w:type="dxa"/>
              <w:right w:w="100" w:type="dxa"/>
            </w:tcMar>
          </w:tcPr>
          <w:p w14:paraId="6EE9AFFF" w14:textId="77777777" w:rsidR="00D87891" w:rsidRDefault="00D87891">
            <w:pPr>
              <w:pBdr>
                <w:top w:val="nil"/>
                <w:left w:val="nil"/>
                <w:bottom w:val="nil"/>
                <w:right w:val="nil"/>
                <w:between w:val="nil"/>
              </w:pBdr>
              <w:spacing w:line="240" w:lineRule="auto"/>
              <w:jc w:val="both"/>
              <w:rPr>
                <w:sz w:val="20"/>
                <w:szCs w:val="20"/>
              </w:rPr>
            </w:pPr>
          </w:p>
          <w:p w14:paraId="1611BFA7" w14:textId="77777777" w:rsidR="00D87891" w:rsidRDefault="00781CEF">
            <w:pPr>
              <w:pBdr>
                <w:top w:val="nil"/>
                <w:left w:val="nil"/>
                <w:bottom w:val="nil"/>
                <w:right w:val="nil"/>
                <w:between w:val="nil"/>
              </w:pBdr>
              <w:spacing w:line="240" w:lineRule="auto"/>
              <w:jc w:val="both"/>
              <w:rPr>
                <w:b/>
                <w:sz w:val="20"/>
                <w:szCs w:val="20"/>
              </w:rPr>
            </w:pPr>
            <w:r>
              <w:rPr>
                <w:b/>
                <w:sz w:val="20"/>
                <w:szCs w:val="20"/>
              </w:rPr>
              <w:t>ПРИЛОЖЕНИЕ № 3</w:t>
            </w:r>
          </w:p>
          <w:p w14:paraId="41F22071" w14:textId="77777777" w:rsidR="00D87891" w:rsidRDefault="00781CEF">
            <w:pPr>
              <w:pBdr>
                <w:top w:val="nil"/>
                <w:left w:val="nil"/>
                <w:bottom w:val="nil"/>
                <w:right w:val="nil"/>
                <w:between w:val="nil"/>
              </w:pBdr>
              <w:spacing w:line="240" w:lineRule="auto"/>
              <w:jc w:val="both"/>
              <w:rPr>
                <w:b/>
                <w:sz w:val="20"/>
                <w:szCs w:val="20"/>
              </w:rPr>
            </w:pPr>
            <w:r>
              <w:rPr>
                <w:b/>
                <w:sz w:val="20"/>
                <w:szCs w:val="20"/>
              </w:rPr>
              <w:t>Замер уровня шума выпуска двигателя для картов с коробкой передач.</w:t>
            </w:r>
          </w:p>
          <w:p w14:paraId="00D3606D" w14:textId="77777777" w:rsidR="00D87891" w:rsidRDefault="00D87891">
            <w:pPr>
              <w:pBdr>
                <w:top w:val="nil"/>
                <w:left w:val="nil"/>
                <w:bottom w:val="nil"/>
                <w:right w:val="nil"/>
                <w:between w:val="nil"/>
              </w:pBdr>
              <w:spacing w:line="240" w:lineRule="auto"/>
              <w:jc w:val="both"/>
              <w:rPr>
                <w:sz w:val="20"/>
                <w:szCs w:val="20"/>
              </w:rPr>
            </w:pPr>
          </w:p>
        </w:tc>
      </w:tr>
      <w:tr w:rsidR="00D87891" w14:paraId="5F59685A" w14:textId="77777777">
        <w:tc>
          <w:tcPr>
            <w:tcW w:w="4680" w:type="dxa"/>
            <w:tcMar>
              <w:top w:w="100" w:type="dxa"/>
              <w:left w:w="100" w:type="dxa"/>
              <w:bottom w:w="100" w:type="dxa"/>
              <w:right w:w="100" w:type="dxa"/>
            </w:tcMar>
          </w:tcPr>
          <w:p w14:paraId="19497E40" w14:textId="77777777" w:rsidR="00D87891" w:rsidRDefault="00781CEF">
            <w:pPr>
              <w:pBdr>
                <w:top w:val="nil"/>
                <w:left w:val="nil"/>
                <w:bottom w:val="nil"/>
                <w:right w:val="nil"/>
                <w:between w:val="nil"/>
              </w:pBdr>
              <w:spacing w:line="240" w:lineRule="auto"/>
              <w:jc w:val="both"/>
              <w:rPr>
                <w:sz w:val="20"/>
                <w:szCs w:val="20"/>
              </w:rPr>
            </w:pPr>
            <w:r>
              <w:rPr>
                <w:sz w:val="20"/>
                <w:szCs w:val="20"/>
              </w:rPr>
              <w:t>Nivelul de zgomot este limitat la 107,5 dB la o viteză medie a pistonului de 13 m/s.</w:t>
            </w:r>
          </w:p>
        </w:tc>
        <w:tc>
          <w:tcPr>
            <w:tcW w:w="4680" w:type="dxa"/>
            <w:tcMar>
              <w:top w:w="100" w:type="dxa"/>
              <w:left w:w="100" w:type="dxa"/>
              <w:bottom w:w="100" w:type="dxa"/>
              <w:right w:w="100" w:type="dxa"/>
            </w:tcMar>
          </w:tcPr>
          <w:p w14:paraId="337D0C9B" w14:textId="77777777" w:rsidR="00D87891" w:rsidRDefault="00781CEF">
            <w:pPr>
              <w:pBdr>
                <w:top w:val="nil"/>
                <w:left w:val="nil"/>
                <w:bottom w:val="nil"/>
                <w:right w:val="nil"/>
                <w:between w:val="nil"/>
              </w:pBdr>
              <w:spacing w:line="240" w:lineRule="auto"/>
              <w:jc w:val="both"/>
              <w:rPr>
                <w:sz w:val="20"/>
                <w:szCs w:val="20"/>
              </w:rPr>
            </w:pPr>
            <w:r>
              <w:rPr>
                <w:sz w:val="20"/>
                <w:szCs w:val="20"/>
              </w:rPr>
              <w:t>Уровень шума ограничивается величиной 107,5 дБ при средней скорости движения поршня 13 м/с.</w:t>
            </w:r>
          </w:p>
        </w:tc>
      </w:tr>
      <w:tr w:rsidR="00D87891" w14:paraId="72DB8740" w14:textId="77777777">
        <w:tc>
          <w:tcPr>
            <w:tcW w:w="4680" w:type="dxa"/>
            <w:tcMar>
              <w:top w:w="100" w:type="dxa"/>
              <w:left w:w="100" w:type="dxa"/>
              <w:bottom w:w="100" w:type="dxa"/>
              <w:right w:w="100" w:type="dxa"/>
            </w:tcMar>
          </w:tcPr>
          <w:p w14:paraId="040540EE" w14:textId="77777777" w:rsidR="00D87891" w:rsidRDefault="00781CEF">
            <w:pPr>
              <w:pBdr>
                <w:top w:val="nil"/>
                <w:left w:val="nil"/>
                <w:bottom w:val="nil"/>
                <w:right w:val="nil"/>
                <w:between w:val="nil"/>
              </w:pBdr>
              <w:spacing w:line="240" w:lineRule="auto"/>
              <w:jc w:val="both"/>
              <w:rPr>
                <w:sz w:val="20"/>
                <w:szCs w:val="20"/>
              </w:rPr>
            </w:pPr>
            <w:r>
              <w:rPr>
                <w:sz w:val="20"/>
                <w:szCs w:val="20"/>
              </w:rPr>
              <w:t>În timpul verificărilor în apropierea motorului supus verificării nu trebuie să se afle nicio sursa de zgomot ce depăşeşte 100 dB(A).</w:t>
            </w:r>
          </w:p>
        </w:tc>
        <w:tc>
          <w:tcPr>
            <w:tcW w:w="4680" w:type="dxa"/>
            <w:tcMar>
              <w:top w:w="100" w:type="dxa"/>
              <w:left w:w="100" w:type="dxa"/>
              <w:bottom w:w="100" w:type="dxa"/>
              <w:right w:w="100" w:type="dxa"/>
            </w:tcMar>
          </w:tcPr>
          <w:p w14:paraId="5898A414" w14:textId="77777777" w:rsidR="00D87891" w:rsidRDefault="00781CEF">
            <w:pPr>
              <w:pBdr>
                <w:top w:val="nil"/>
                <w:left w:val="nil"/>
                <w:bottom w:val="nil"/>
                <w:right w:val="nil"/>
                <w:between w:val="nil"/>
              </w:pBdr>
              <w:spacing w:line="240" w:lineRule="auto"/>
              <w:jc w:val="both"/>
              <w:rPr>
                <w:sz w:val="20"/>
                <w:szCs w:val="20"/>
              </w:rPr>
            </w:pPr>
            <w:r>
              <w:rPr>
                <w:sz w:val="20"/>
                <w:szCs w:val="20"/>
              </w:rPr>
              <w:t>В процессе измерения в радиусе 5 метров вблизи проверяемого двигателя не должно находиться никакого другого источника шума с уровнем превышающим 100 дБ(А).</w:t>
            </w:r>
          </w:p>
        </w:tc>
      </w:tr>
      <w:tr w:rsidR="00D87891" w14:paraId="3200ABD7" w14:textId="77777777">
        <w:tc>
          <w:tcPr>
            <w:tcW w:w="4680" w:type="dxa"/>
            <w:tcMar>
              <w:top w:w="100" w:type="dxa"/>
              <w:left w:w="100" w:type="dxa"/>
              <w:bottom w:w="100" w:type="dxa"/>
              <w:right w:w="100" w:type="dxa"/>
            </w:tcMar>
          </w:tcPr>
          <w:p w14:paraId="6AE0A958" w14:textId="77777777" w:rsidR="00D87891" w:rsidRDefault="00781CEF">
            <w:pPr>
              <w:pBdr>
                <w:top w:val="nil"/>
                <w:left w:val="nil"/>
                <w:bottom w:val="nil"/>
                <w:right w:val="nil"/>
                <w:between w:val="nil"/>
              </w:pBdr>
              <w:spacing w:line="240" w:lineRule="auto"/>
              <w:jc w:val="both"/>
              <w:rPr>
                <w:sz w:val="20"/>
                <w:szCs w:val="20"/>
              </w:rPr>
            </w:pPr>
            <w:r>
              <w:rPr>
                <w:sz w:val="20"/>
                <w:szCs w:val="20"/>
              </w:rPr>
              <w:t>Verificarea zgomotului la motor.</w:t>
            </w:r>
          </w:p>
        </w:tc>
        <w:tc>
          <w:tcPr>
            <w:tcW w:w="4680" w:type="dxa"/>
            <w:tcMar>
              <w:top w:w="100" w:type="dxa"/>
              <w:left w:w="100" w:type="dxa"/>
              <w:bottom w:w="100" w:type="dxa"/>
              <w:right w:w="100" w:type="dxa"/>
            </w:tcMar>
          </w:tcPr>
          <w:p w14:paraId="47CD81FD" w14:textId="77777777" w:rsidR="00D87891" w:rsidRDefault="00781CEF">
            <w:pPr>
              <w:pBdr>
                <w:top w:val="nil"/>
                <w:left w:val="nil"/>
                <w:bottom w:val="nil"/>
                <w:right w:val="nil"/>
                <w:between w:val="nil"/>
              </w:pBdr>
              <w:spacing w:line="240" w:lineRule="auto"/>
              <w:jc w:val="both"/>
              <w:rPr>
                <w:sz w:val="20"/>
                <w:szCs w:val="20"/>
              </w:rPr>
            </w:pPr>
            <w:r>
              <w:rPr>
                <w:sz w:val="20"/>
                <w:szCs w:val="20"/>
              </w:rPr>
              <w:t>Проверка двигателей на шум.</w:t>
            </w:r>
          </w:p>
        </w:tc>
      </w:tr>
      <w:tr w:rsidR="00D87891" w14:paraId="00814E10" w14:textId="77777777">
        <w:tc>
          <w:tcPr>
            <w:tcW w:w="4680" w:type="dxa"/>
            <w:tcMar>
              <w:top w:w="100" w:type="dxa"/>
              <w:left w:w="100" w:type="dxa"/>
              <w:bottom w:w="100" w:type="dxa"/>
              <w:right w:w="100" w:type="dxa"/>
            </w:tcMar>
          </w:tcPr>
          <w:p w14:paraId="5ECD2448" w14:textId="77777777" w:rsidR="00D87891" w:rsidRDefault="00781CEF">
            <w:pPr>
              <w:pBdr>
                <w:top w:val="nil"/>
                <w:left w:val="nil"/>
                <w:bottom w:val="nil"/>
                <w:right w:val="nil"/>
                <w:between w:val="nil"/>
              </w:pBdr>
              <w:spacing w:line="240" w:lineRule="auto"/>
              <w:jc w:val="both"/>
              <w:rPr>
                <w:sz w:val="20"/>
                <w:szCs w:val="20"/>
              </w:rPr>
            </w:pPr>
            <w:r>
              <w:rPr>
                <w:sz w:val="20"/>
                <w:szCs w:val="20"/>
              </w:rPr>
              <w:t xml:space="preserve">Nivelul de zgomot se măsoară după cum urmează: zgomotul se măsoară cu un microfon instalat pe un suport fix la o distanţă de 50 cm de la tubul de eşapament sub un unghi de 45º faţă de linia axială a tubului, la o înălţime corespunzătoare cu amplasarea tubului de eşapament, dar nu mai mică de 20 cm de la sol. </w:t>
            </w:r>
          </w:p>
          <w:p w14:paraId="7EF5BB70" w14:textId="77777777" w:rsidR="00D87891" w:rsidRDefault="00781CEF">
            <w:pPr>
              <w:pBdr>
                <w:top w:val="nil"/>
                <w:left w:val="nil"/>
                <w:bottom w:val="nil"/>
                <w:right w:val="nil"/>
                <w:between w:val="nil"/>
              </w:pBdr>
              <w:spacing w:line="240" w:lineRule="auto"/>
              <w:jc w:val="both"/>
              <w:rPr>
                <w:sz w:val="20"/>
                <w:szCs w:val="20"/>
              </w:rPr>
            </w:pPr>
            <w:r>
              <w:rPr>
                <w:sz w:val="20"/>
                <w:szCs w:val="20"/>
              </w:rPr>
              <w:t>Dacă o asemenea amplasare este imposibilă, microfonul se va instala sub un unghi de 45º în sus faţă de axa tubului.</w:t>
            </w:r>
          </w:p>
        </w:tc>
        <w:tc>
          <w:tcPr>
            <w:tcW w:w="4680" w:type="dxa"/>
            <w:tcMar>
              <w:top w:w="100" w:type="dxa"/>
              <w:left w:w="100" w:type="dxa"/>
              <w:bottom w:w="100" w:type="dxa"/>
              <w:right w:w="100" w:type="dxa"/>
            </w:tcMar>
          </w:tcPr>
          <w:p w14:paraId="3424BD5C" w14:textId="77777777" w:rsidR="00D87891" w:rsidRDefault="00781CEF">
            <w:pPr>
              <w:pBdr>
                <w:top w:val="nil"/>
                <w:left w:val="nil"/>
                <w:bottom w:val="nil"/>
                <w:right w:val="nil"/>
                <w:between w:val="nil"/>
              </w:pBdr>
              <w:spacing w:line="240" w:lineRule="auto"/>
              <w:jc w:val="both"/>
              <w:rPr>
                <w:sz w:val="20"/>
                <w:szCs w:val="20"/>
              </w:rPr>
            </w:pPr>
            <w:r>
              <w:rPr>
                <w:sz w:val="20"/>
                <w:szCs w:val="20"/>
              </w:rPr>
              <w:t>Контроль уровня шума выполняется следующим образом: шум измеряется зафиксированным в неподвижном состоянии микрофоном, установленным на расстоянии 50 см от выхлопной трубы под углом 45 градусов относительно осевой линии оконечности трубы на высоте. Соответствующей высоте расположения выхлопной трубы, но не менее чем в 20 см от земли. Если это невозможно, тогда при измерении микрофон устанавливается под углом 45 градусов вверх относительно оси трубы.</w:t>
            </w:r>
          </w:p>
        </w:tc>
      </w:tr>
      <w:tr w:rsidR="00D87891" w14:paraId="22444336" w14:textId="77777777">
        <w:tc>
          <w:tcPr>
            <w:tcW w:w="4680" w:type="dxa"/>
            <w:tcMar>
              <w:top w:w="100" w:type="dxa"/>
              <w:left w:w="100" w:type="dxa"/>
              <w:bottom w:w="100" w:type="dxa"/>
              <w:right w:w="100" w:type="dxa"/>
            </w:tcMar>
          </w:tcPr>
          <w:p w14:paraId="7B9C74E8" w14:textId="77777777" w:rsidR="00D87891" w:rsidRDefault="00781CEF">
            <w:pPr>
              <w:pBdr>
                <w:top w:val="nil"/>
                <w:left w:val="nil"/>
                <w:bottom w:val="nil"/>
                <w:right w:val="nil"/>
                <w:between w:val="nil"/>
              </w:pBdr>
              <w:spacing w:line="240" w:lineRule="auto"/>
              <w:jc w:val="both"/>
              <w:rPr>
                <w:sz w:val="20"/>
                <w:szCs w:val="20"/>
              </w:rPr>
            </w:pPr>
            <w:r>
              <w:rPr>
                <w:sz w:val="20"/>
                <w:szCs w:val="20"/>
              </w:rPr>
              <w:t>După ce porneşte motorul, pilotul ridică turaţia motorului până la cea prescrisă. Măsurătorile se efectuează după ce motorul atinge turaţia necesară.</w:t>
            </w:r>
          </w:p>
          <w:p w14:paraId="3C3DD1DB" w14:textId="77777777" w:rsidR="00D87891" w:rsidRDefault="00781CEF">
            <w:pPr>
              <w:pBdr>
                <w:top w:val="nil"/>
                <w:left w:val="nil"/>
                <w:bottom w:val="nil"/>
                <w:right w:val="nil"/>
                <w:between w:val="nil"/>
              </w:pBdr>
              <w:spacing w:line="240" w:lineRule="auto"/>
              <w:jc w:val="both"/>
              <w:rPr>
                <w:sz w:val="20"/>
                <w:szCs w:val="20"/>
              </w:rPr>
            </w:pPr>
            <w:r>
              <w:rPr>
                <w:sz w:val="20"/>
                <w:szCs w:val="20"/>
              </w:rPr>
              <w:t xml:space="preserve">Turaţia se măsoară cu ajutorul unui tahometru pus la dispoziţie de către organizator. Turaţia (numărul de rotaţii pe minut) depinde de viteza medie a pistonului în cadrul cursei pistonului (vezi tabelul alăturat). </w:t>
            </w:r>
          </w:p>
        </w:tc>
        <w:tc>
          <w:tcPr>
            <w:tcW w:w="4680" w:type="dxa"/>
            <w:tcMar>
              <w:top w:w="100" w:type="dxa"/>
              <w:left w:w="100" w:type="dxa"/>
              <w:bottom w:w="100" w:type="dxa"/>
              <w:right w:w="100" w:type="dxa"/>
            </w:tcMar>
          </w:tcPr>
          <w:p w14:paraId="2AA8A164" w14:textId="77777777" w:rsidR="00D87891" w:rsidRDefault="00781CEF">
            <w:pPr>
              <w:pBdr>
                <w:top w:val="nil"/>
                <w:left w:val="nil"/>
                <w:bottom w:val="nil"/>
                <w:right w:val="nil"/>
                <w:between w:val="nil"/>
              </w:pBdr>
              <w:spacing w:line="240" w:lineRule="auto"/>
              <w:jc w:val="both"/>
              <w:rPr>
                <w:sz w:val="20"/>
                <w:szCs w:val="20"/>
              </w:rPr>
            </w:pPr>
            <w:r>
              <w:rPr>
                <w:sz w:val="20"/>
                <w:szCs w:val="20"/>
              </w:rPr>
              <w:t>Водитель после запуска двигателя на холостом ходу постепенно увеличивает обороты до заданного их числа. Измерения выполняются когда достигнуто заданное число оборотов. Число оборотов контролируется тахометром, предоставленным организатором. Число оборотов в минуту зависит от средней скорости поршня, при соответствующем ходе поршня (см. прилагаемую таблицу).</w:t>
            </w:r>
          </w:p>
        </w:tc>
      </w:tr>
      <w:tr w:rsidR="00D87891" w14:paraId="346EB840" w14:textId="77777777">
        <w:tc>
          <w:tcPr>
            <w:tcW w:w="4680" w:type="dxa"/>
            <w:tcMar>
              <w:top w:w="100" w:type="dxa"/>
              <w:left w:w="100" w:type="dxa"/>
              <w:bottom w:w="100" w:type="dxa"/>
              <w:right w:w="100" w:type="dxa"/>
            </w:tcMar>
          </w:tcPr>
          <w:p w14:paraId="2FD325D7" w14:textId="77777777" w:rsidR="00D87891" w:rsidRDefault="00781CEF">
            <w:pPr>
              <w:pBdr>
                <w:top w:val="nil"/>
                <w:left w:val="nil"/>
                <w:bottom w:val="nil"/>
                <w:right w:val="nil"/>
                <w:between w:val="nil"/>
              </w:pBdr>
              <w:spacing w:line="240" w:lineRule="auto"/>
              <w:jc w:val="both"/>
              <w:rPr>
                <w:sz w:val="20"/>
                <w:szCs w:val="20"/>
              </w:rPr>
            </w:pPr>
            <w:r>
              <w:rPr>
                <w:sz w:val="20"/>
                <w:szCs w:val="20"/>
              </w:rPr>
              <w:t>Turaţia (numărul de rotaţii pe minut) se calculează cu formula: n = 30 x V/L, în care n – numărul de rotaţii pe minut ale motorului (rotunjit la proxima sută); V – viteza prestabilită a pistonului (13 m/s); L – cursa pistonului (mm).</w:t>
            </w:r>
          </w:p>
        </w:tc>
        <w:tc>
          <w:tcPr>
            <w:tcW w:w="4680" w:type="dxa"/>
            <w:tcMar>
              <w:top w:w="100" w:type="dxa"/>
              <w:left w:w="100" w:type="dxa"/>
              <w:bottom w:w="100" w:type="dxa"/>
              <w:right w:w="100" w:type="dxa"/>
            </w:tcMar>
          </w:tcPr>
          <w:p w14:paraId="525F7DEC" w14:textId="77777777" w:rsidR="00D87891" w:rsidRDefault="00781CEF">
            <w:pPr>
              <w:pBdr>
                <w:top w:val="nil"/>
                <w:left w:val="nil"/>
                <w:bottom w:val="nil"/>
                <w:right w:val="nil"/>
                <w:between w:val="nil"/>
              </w:pBdr>
              <w:spacing w:line="240" w:lineRule="auto"/>
              <w:jc w:val="both"/>
              <w:rPr>
                <w:sz w:val="20"/>
                <w:szCs w:val="20"/>
              </w:rPr>
            </w:pPr>
            <w:r>
              <w:rPr>
                <w:sz w:val="20"/>
                <w:szCs w:val="20"/>
              </w:rPr>
              <w:t>Подсчет числа оборотов производится по формуле: n= 30 x V\L, где n – число оборотов двигателя в минуту ( округленное до ближайшей сотни); V – зафиксированная средняя скорость поршня (13 м/с); L – ход поршня (мм).</w:t>
            </w:r>
          </w:p>
        </w:tc>
      </w:tr>
      <w:tr w:rsidR="00D87891" w14:paraId="1925368C" w14:textId="77777777">
        <w:tc>
          <w:tcPr>
            <w:tcW w:w="4680" w:type="dxa"/>
            <w:tcMar>
              <w:top w:w="100" w:type="dxa"/>
              <w:left w:w="100" w:type="dxa"/>
              <w:bottom w:w="100" w:type="dxa"/>
              <w:right w:w="100" w:type="dxa"/>
            </w:tcMar>
          </w:tcPr>
          <w:p w14:paraId="169F5036" w14:textId="77777777" w:rsidR="00D87891" w:rsidRDefault="00781CEF">
            <w:pPr>
              <w:pBdr>
                <w:top w:val="nil"/>
                <w:left w:val="nil"/>
                <w:bottom w:val="nil"/>
                <w:right w:val="nil"/>
                <w:between w:val="nil"/>
              </w:pBdr>
              <w:spacing w:line="240" w:lineRule="auto"/>
              <w:jc w:val="both"/>
              <w:rPr>
                <w:sz w:val="20"/>
                <w:szCs w:val="20"/>
              </w:rPr>
            </w:pPr>
            <w:r>
              <w:rPr>
                <w:sz w:val="20"/>
                <w:szCs w:val="20"/>
              </w:rPr>
              <w:t xml:space="preserve">Zgomotul motoarelor cu mai mulţi cilindri se măsoară la fiecare tub de eşapament. Nivelul de zgomot poate fi verificat în orice moment din timpul competiţiei. </w:t>
            </w:r>
          </w:p>
        </w:tc>
        <w:tc>
          <w:tcPr>
            <w:tcW w:w="4680" w:type="dxa"/>
            <w:tcMar>
              <w:top w:w="100" w:type="dxa"/>
              <w:left w:w="100" w:type="dxa"/>
              <w:bottom w:w="100" w:type="dxa"/>
              <w:right w:w="100" w:type="dxa"/>
            </w:tcMar>
          </w:tcPr>
          <w:p w14:paraId="78D4DCBD" w14:textId="77777777" w:rsidR="00D87891" w:rsidRDefault="00781CEF">
            <w:pPr>
              <w:pBdr>
                <w:top w:val="nil"/>
                <w:left w:val="nil"/>
                <w:bottom w:val="nil"/>
                <w:right w:val="nil"/>
                <w:between w:val="nil"/>
              </w:pBdr>
              <w:spacing w:line="240" w:lineRule="auto"/>
              <w:jc w:val="both"/>
              <w:rPr>
                <w:sz w:val="20"/>
                <w:szCs w:val="20"/>
              </w:rPr>
            </w:pPr>
            <w:r>
              <w:rPr>
                <w:sz w:val="20"/>
                <w:szCs w:val="20"/>
              </w:rPr>
              <w:t>Шум двигателя с более чем одним цилиндром измеряется на каждой выхлопной трубе. Проверку шума можно выполнить в любой момент соревнований.</w:t>
            </w:r>
          </w:p>
        </w:tc>
      </w:tr>
      <w:tr w:rsidR="00D87891" w:rsidRPr="0098257A" w14:paraId="2B145769" w14:textId="77777777">
        <w:tc>
          <w:tcPr>
            <w:tcW w:w="4680" w:type="dxa"/>
            <w:tcMar>
              <w:top w:w="100" w:type="dxa"/>
              <w:left w:w="100" w:type="dxa"/>
              <w:bottom w:w="100" w:type="dxa"/>
              <w:right w:w="100" w:type="dxa"/>
            </w:tcMar>
          </w:tcPr>
          <w:p w14:paraId="43AA6450" w14:textId="77777777" w:rsidR="00D87891" w:rsidRDefault="00781CEF">
            <w:pPr>
              <w:pBdr>
                <w:top w:val="nil"/>
                <w:left w:val="nil"/>
                <w:bottom w:val="nil"/>
                <w:right w:val="nil"/>
                <w:between w:val="nil"/>
              </w:pBdr>
              <w:spacing w:line="240" w:lineRule="auto"/>
              <w:jc w:val="both"/>
              <w:rPr>
                <w:b/>
                <w:sz w:val="20"/>
                <w:szCs w:val="20"/>
              </w:rPr>
            </w:pPr>
            <w:r>
              <w:rPr>
                <w:b/>
                <w:sz w:val="20"/>
                <w:szCs w:val="20"/>
              </w:rPr>
              <w:lastRenderedPageBreak/>
              <w:t>Tabelul cu raportul dintre turaţia motorului şi cursa pistonului</w:t>
            </w:r>
          </w:p>
        </w:tc>
        <w:tc>
          <w:tcPr>
            <w:tcW w:w="4680" w:type="dxa"/>
            <w:tcMar>
              <w:top w:w="100" w:type="dxa"/>
              <w:left w:w="100" w:type="dxa"/>
              <w:bottom w:w="100" w:type="dxa"/>
              <w:right w:w="100" w:type="dxa"/>
            </w:tcMar>
          </w:tcPr>
          <w:p w14:paraId="7AD72787" w14:textId="77777777" w:rsidR="00D87891" w:rsidRPr="0098257A" w:rsidRDefault="00781CEF">
            <w:pPr>
              <w:pBdr>
                <w:top w:val="nil"/>
                <w:left w:val="nil"/>
                <w:bottom w:val="nil"/>
                <w:right w:val="nil"/>
                <w:between w:val="nil"/>
              </w:pBdr>
              <w:spacing w:line="240" w:lineRule="auto"/>
              <w:jc w:val="both"/>
              <w:rPr>
                <w:b/>
                <w:sz w:val="20"/>
                <w:szCs w:val="20"/>
                <w:lang w:val="ru-RU"/>
              </w:rPr>
            </w:pPr>
            <w:r w:rsidRPr="0098257A">
              <w:rPr>
                <w:b/>
                <w:sz w:val="20"/>
                <w:szCs w:val="20"/>
                <w:lang w:val="ru-RU"/>
              </w:rPr>
              <w:t>Таблица зависимости оборотов от хода поршня</w:t>
            </w:r>
          </w:p>
        </w:tc>
      </w:tr>
    </w:tbl>
    <w:p w14:paraId="466A2A3D" w14:textId="77777777" w:rsidR="00D87891" w:rsidRPr="0098257A" w:rsidRDefault="00D87891">
      <w:pPr>
        <w:pBdr>
          <w:top w:val="nil"/>
          <w:left w:val="nil"/>
          <w:bottom w:val="nil"/>
          <w:right w:val="nil"/>
          <w:between w:val="nil"/>
        </w:pBdr>
        <w:rPr>
          <w:lang w:val="ru-RU"/>
        </w:rPr>
      </w:pPr>
    </w:p>
    <w:tbl>
      <w:tblPr>
        <w:tblStyle w:val="a8"/>
        <w:tblW w:w="93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170"/>
        <w:gridCol w:w="1170"/>
        <w:gridCol w:w="1170"/>
        <w:gridCol w:w="1170"/>
        <w:gridCol w:w="1170"/>
        <w:gridCol w:w="1170"/>
        <w:gridCol w:w="1170"/>
        <w:gridCol w:w="1170"/>
      </w:tblGrid>
      <w:tr w:rsidR="00D87891" w14:paraId="1A2A1E0D" w14:textId="77777777">
        <w:trPr>
          <w:jc w:val="center"/>
        </w:trPr>
        <w:tc>
          <w:tcPr>
            <w:tcW w:w="1170" w:type="dxa"/>
            <w:tcBorders>
              <w:top w:val="single" w:sz="8" w:space="0" w:color="000000"/>
              <w:left w:val="single" w:sz="8" w:space="0" w:color="000000"/>
              <w:bottom w:val="single" w:sz="8" w:space="0" w:color="000000"/>
              <w:right w:val="single" w:sz="8" w:space="0" w:color="000000"/>
            </w:tcBorders>
            <w:tcMar>
              <w:top w:w="43" w:type="dxa"/>
              <w:left w:w="43" w:type="dxa"/>
              <w:bottom w:w="43" w:type="dxa"/>
              <w:right w:w="43" w:type="dxa"/>
            </w:tcMar>
          </w:tcPr>
          <w:p w14:paraId="71E350DB" w14:textId="77777777" w:rsidR="00D87891" w:rsidRDefault="00781CEF">
            <w:pPr>
              <w:pBdr>
                <w:top w:val="nil"/>
                <w:left w:val="nil"/>
                <w:bottom w:val="nil"/>
                <w:right w:val="nil"/>
                <w:between w:val="nil"/>
              </w:pBdr>
              <w:spacing w:line="240" w:lineRule="auto"/>
              <w:jc w:val="center"/>
              <w:rPr>
                <w:b/>
                <w:sz w:val="20"/>
                <w:szCs w:val="20"/>
              </w:rPr>
            </w:pPr>
            <w:r>
              <w:rPr>
                <w:b/>
                <w:sz w:val="20"/>
                <w:szCs w:val="20"/>
              </w:rPr>
              <w:t>Cursa, mm</w:t>
            </w:r>
          </w:p>
          <w:p w14:paraId="38A1D493" w14:textId="77777777" w:rsidR="00D87891" w:rsidRDefault="00781CEF">
            <w:pPr>
              <w:pBdr>
                <w:top w:val="nil"/>
                <w:left w:val="nil"/>
                <w:bottom w:val="nil"/>
                <w:right w:val="nil"/>
                <w:between w:val="nil"/>
              </w:pBdr>
              <w:spacing w:line="240" w:lineRule="auto"/>
              <w:jc w:val="center"/>
              <w:rPr>
                <w:b/>
                <w:sz w:val="16"/>
                <w:szCs w:val="16"/>
              </w:rPr>
            </w:pPr>
            <w:r>
              <w:rPr>
                <w:b/>
                <w:sz w:val="16"/>
                <w:szCs w:val="16"/>
              </w:rPr>
              <w:t>Ход/мм</w:t>
            </w:r>
          </w:p>
        </w:tc>
        <w:tc>
          <w:tcPr>
            <w:tcW w:w="1170" w:type="dxa"/>
            <w:tcBorders>
              <w:top w:val="single" w:sz="8" w:space="0" w:color="000000"/>
              <w:bottom w:val="single" w:sz="8" w:space="0" w:color="000000"/>
              <w:right w:val="single" w:sz="8" w:space="0" w:color="000000"/>
            </w:tcBorders>
            <w:tcMar>
              <w:top w:w="43" w:type="dxa"/>
              <w:left w:w="43" w:type="dxa"/>
              <w:bottom w:w="43" w:type="dxa"/>
              <w:right w:w="43" w:type="dxa"/>
            </w:tcMar>
          </w:tcPr>
          <w:p w14:paraId="3364DE59" w14:textId="77777777" w:rsidR="00D87891" w:rsidRDefault="00781CEF">
            <w:pPr>
              <w:pBdr>
                <w:top w:val="nil"/>
                <w:left w:val="nil"/>
                <w:bottom w:val="nil"/>
                <w:right w:val="nil"/>
                <w:between w:val="nil"/>
              </w:pBdr>
              <w:spacing w:line="240" w:lineRule="auto"/>
              <w:jc w:val="center"/>
              <w:rPr>
                <w:b/>
                <w:sz w:val="20"/>
                <w:szCs w:val="20"/>
              </w:rPr>
            </w:pPr>
            <w:r>
              <w:rPr>
                <w:b/>
                <w:sz w:val="20"/>
                <w:szCs w:val="20"/>
              </w:rPr>
              <w:t>Tur../min.</w:t>
            </w:r>
          </w:p>
          <w:p w14:paraId="3FB2D918" w14:textId="77777777" w:rsidR="00D87891" w:rsidRDefault="00781CEF">
            <w:pPr>
              <w:pBdr>
                <w:top w:val="nil"/>
                <w:left w:val="nil"/>
                <w:bottom w:val="nil"/>
                <w:right w:val="nil"/>
                <w:between w:val="nil"/>
              </w:pBdr>
              <w:spacing w:line="240" w:lineRule="auto"/>
              <w:jc w:val="center"/>
              <w:rPr>
                <w:b/>
                <w:sz w:val="16"/>
                <w:szCs w:val="16"/>
              </w:rPr>
            </w:pPr>
            <w:r>
              <w:rPr>
                <w:b/>
                <w:sz w:val="16"/>
                <w:szCs w:val="16"/>
              </w:rPr>
              <w:t>Об/мин</w:t>
            </w:r>
          </w:p>
        </w:tc>
        <w:tc>
          <w:tcPr>
            <w:tcW w:w="1170" w:type="dxa"/>
            <w:tcBorders>
              <w:top w:val="single" w:sz="8" w:space="0" w:color="000000"/>
              <w:bottom w:val="single" w:sz="8" w:space="0" w:color="000000"/>
              <w:right w:val="single" w:sz="8" w:space="0" w:color="000000"/>
            </w:tcBorders>
            <w:tcMar>
              <w:top w:w="43" w:type="dxa"/>
              <w:left w:w="43" w:type="dxa"/>
              <w:bottom w:w="43" w:type="dxa"/>
              <w:right w:w="43" w:type="dxa"/>
            </w:tcMar>
          </w:tcPr>
          <w:p w14:paraId="4B3F429D" w14:textId="77777777" w:rsidR="00D87891" w:rsidRDefault="00781CEF">
            <w:pPr>
              <w:pBdr>
                <w:top w:val="nil"/>
                <w:left w:val="nil"/>
                <w:bottom w:val="nil"/>
                <w:right w:val="nil"/>
                <w:between w:val="nil"/>
              </w:pBdr>
              <w:spacing w:line="240" w:lineRule="auto"/>
              <w:jc w:val="center"/>
              <w:rPr>
                <w:b/>
                <w:sz w:val="20"/>
                <w:szCs w:val="20"/>
              </w:rPr>
            </w:pPr>
            <w:r>
              <w:rPr>
                <w:b/>
                <w:sz w:val="20"/>
                <w:szCs w:val="20"/>
              </w:rPr>
              <w:t>Cursa, mm</w:t>
            </w:r>
          </w:p>
          <w:p w14:paraId="54EB5328" w14:textId="77777777" w:rsidR="00D87891" w:rsidRDefault="00781CEF">
            <w:pPr>
              <w:pBdr>
                <w:top w:val="nil"/>
                <w:left w:val="nil"/>
                <w:bottom w:val="nil"/>
                <w:right w:val="nil"/>
                <w:between w:val="nil"/>
              </w:pBdr>
              <w:spacing w:line="240" w:lineRule="auto"/>
              <w:jc w:val="center"/>
              <w:rPr>
                <w:b/>
                <w:sz w:val="16"/>
                <w:szCs w:val="16"/>
              </w:rPr>
            </w:pPr>
            <w:r>
              <w:rPr>
                <w:b/>
                <w:sz w:val="16"/>
                <w:szCs w:val="16"/>
              </w:rPr>
              <w:t>Ход/мм</w:t>
            </w:r>
          </w:p>
        </w:tc>
        <w:tc>
          <w:tcPr>
            <w:tcW w:w="1170" w:type="dxa"/>
            <w:tcBorders>
              <w:top w:val="single" w:sz="8" w:space="0" w:color="000000"/>
              <w:bottom w:val="single" w:sz="8" w:space="0" w:color="000000"/>
              <w:right w:val="single" w:sz="8" w:space="0" w:color="000000"/>
            </w:tcBorders>
            <w:tcMar>
              <w:top w:w="43" w:type="dxa"/>
              <w:left w:w="43" w:type="dxa"/>
              <w:bottom w:w="43" w:type="dxa"/>
              <w:right w:w="43" w:type="dxa"/>
            </w:tcMar>
          </w:tcPr>
          <w:p w14:paraId="62E2025E" w14:textId="77777777" w:rsidR="00D87891" w:rsidRDefault="00781CEF">
            <w:pPr>
              <w:pBdr>
                <w:top w:val="nil"/>
                <w:left w:val="nil"/>
                <w:bottom w:val="nil"/>
                <w:right w:val="nil"/>
                <w:between w:val="nil"/>
              </w:pBdr>
              <w:spacing w:line="240" w:lineRule="auto"/>
              <w:jc w:val="center"/>
              <w:rPr>
                <w:b/>
                <w:sz w:val="20"/>
                <w:szCs w:val="20"/>
              </w:rPr>
            </w:pPr>
            <w:r>
              <w:rPr>
                <w:b/>
                <w:sz w:val="20"/>
                <w:szCs w:val="20"/>
              </w:rPr>
              <w:t>Tur./min.</w:t>
            </w:r>
          </w:p>
          <w:p w14:paraId="1381AC03" w14:textId="77777777" w:rsidR="00D87891" w:rsidRDefault="00781CEF">
            <w:pPr>
              <w:pBdr>
                <w:top w:val="nil"/>
                <w:left w:val="nil"/>
                <w:bottom w:val="nil"/>
                <w:right w:val="nil"/>
                <w:between w:val="nil"/>
              </w:pBdr>
              <w:spacing w:line="240" w:lineRule="auto"/>
              <w:jc w:val="center"/>
              <w:rPr>
                <w:b/>
                <w:sz w:val="16"/>
                <w:szCs w:val="16"/>
              </w:rPr>
            </w:pPr>
            <w:r>
              <w:rPr>
                <w:b/>
                <w:sz w:val="16"/>
                <w:szCs w:val="16"/>
              </w:rPr>
              <w:t>Об/мин</w:t>
            </w:r>
          </w:p>
        </w:tc>
        <w:tc>
          <w:tcPr>
            <w:tcW w:w="1170" w:type="dxa"/>
            <w:tcBorders>
              <w:top w:val="single" w:sz="8" w:space="0" w:color="000000"/>
              <w:bottom w:val="single" w:sz="8" w:space="0" w:color="000000"/>
              <w:right w:val="single" w:sz="8" w:space="0" w:color="000000"/>
            </w:tcBorders>
            <w:tcMar>
              <w:top w:w="43" w:type="dxa"/>
              <w:left w:w="43" w:type="dxa"/>
              <w:bottom w:w="43" w:type="dxa"/>
              <w:right w:w="43" w:type="dxa"/>
            </w:tcMar>
          </w:tcPr>
          <w:p w14:paraId="70B0BD16" w14:textId="77777777" w:rsidR="00D87891" w:rsidRDefault="00781CEF">
            <w:pPr>
              <w:pBdr>
                <w:top w:val="nil"/>
                <w:left w:val="nil"/>
                <w:bottom w:val="nil"/>
                <w:right w:val="nil"/>
                <w:between w:val="nil"/>
              </w:pBdr>
              <w:spacing w:line="240" w:lineRule="auto"/>
              <w:jc w:val="center"/>
              <w:rPr>
                <w:b/>
                <w:sz w:val="20"/>
                <w:szCs w:val="20"/>
              </w:rPr>
            </w:pPr>
            <w:r>
              <w:rPr>
                <w:b/>
                <w:sz w:val="20"/>
                <w:szCs w:val="20"/>
              </w:rPr>
              <w:t>Cursa, mm</w:t>
            </w:r>
          </w:p>
          <w:p w14:paraId="4752F891" w14:textId="77777777" w:rsidR="00D87891" w:rsidRDefault="00781CEF">
            <w:pPr>
              <w:pBdr>
                <w:top w:val="nil"/>
                <w:left w:val="nil"/>
                <w:bottom w:val="nil"/>
                <w:right w:val="nil"/>
                <w:between w:val="nil"/>
              </w:pBdr>
              <w:spacing w:line="240" w:lineRule="auto"/>
              <w:jc w:val="center"/>
              <w:rPr>
                <w:b/>
                <w:sz w:val="16"/>
                <w:szCs w:val="16"/>
              </w:rPr>
            </w:pPr>
            <w:r>
              <w:rPr>
                <w:b/>
                <w:sz w:val="16"/>
                <w:szCs w:val="16"/>
              </w:rPr>
              <w:t>Ход/мм</w:t>
            </w:r>
          </w:p>
        </w:tc>
        <w:tc>
          <w:tcPr>
            <w:tcW w:w="1170" w:type="dxa"/>
            <w:tcBorders>
              <w:top w:val="single" w:sz="8" w:space="0" w:color="000000"/>
              <w:bottom w:val="single" w:sz="8" w:space="0" w:color="000000"/>
              <w:right w:val="single" w:sz="8" w:space="0" w:color="000000"/>
            </w:tcBorders>
            <w:tcMar>
              <w:top w:w="43" w:type="dxa"/>
              <w:left w:w="43" w:type="dxa"/>
              <w:bottom w:w="43" w:type="dxa"/>
              <w:right w:w="43" w:type="dxa"/>
            </w:tcMar>
          </w:tcPr>
          <w:p w14:paraId="5516AB04" w14:textId="77777777" w:rsidR="00D87891" w:rsidRDefault="00781CEF">
            <w:pPr>
              <w:pBdr>
                <w:top w:val="nil"/>
                <w:left w:val="nil"/>
                <w:bottom w:val="nil"/>
                <w:right w:val="nil"/>
                <w:between w:val="nil"/>
              </w:pBdr>
              <w:spacing w:line="240" w:lineRule="auto"/>
              <w:jc w:val="center"/>
              <w:rPr>
                <w:b/>
                <w:sz w:val="20"/>
                <w:szCs w:val="20"/>
              </w:rPr>
            </w:pPr>
            <w:r>
              <w:rPr>
                <w:b/>
                <w:sz w:val="20"/>
                <w:szCs w:val="20"/>
              </w:rPr>
              <w:t>Tur./min.</w:t>
            </w:r>
          </w:p>
          <w:p w14:paraId="61AB9836" w14:textId="77777777" w:rsidR="00D87891" w:rsidRDefault="00781CEF">
            <w:pPr>
              <w:pBdr>
                <w:top w:val="nil"/>
                <w:left w:val="nil"/>
                <w:bottom w:val="nil"/>
                <w:right w:val="nil"/>
                <w:between w:val="nil"/>
              </w:pBdr>
              <w:spacing w:line="240" w:lineRule="auto"/>
              <w:jc w:val="center"/>
              <w:rPr>
                <w:b/>
                <w:sz w:val="16"/>
                <w:szCs w:val="16"/>
              </w:rPr>
            </w:pPr>
            <w:r>
              <w:rPr>
                <w:b/>
                <w:sz w:val="16"/>
                <w:szCs w:val="16"/>
              </w:rPr>
              <w:t>Об/мин</w:t>
            </w:r>
          </w:p>
        </w:tc>
        <w:tc>
          <w:tcPr>
            <w:tcW w:w="1170" w:type="dxa"/>
            <w:tcBorders>
              <w:top w:val="single" w:sz="8" w:space="0" w:color="000000"/>
              <w:bottom w:val="single" w:sz="8" w:space="0" w:color="000000"/>
              <w:right w:val="single" w:sz="8" w:space="0" w:color="000000"/>
            </w:tcBorders>
            <w:tcMar>
              <w:top w:w="43" w:type="dxa"/>
              <w:left w:w="43" w:type="dxa"/>
              <w:bottom w:w="43" w:type="dxa"/>
              <w:right w:w="43" w:type="dxa"/>
            </w:tcMar>
          </w:tcPr>
          <w:p w14:paraId="0EFB2EB4" w14:textId="77777777" w:rsidR="00D87891" w:rsidRDefault="00781CEF">
            <w:pPr>
              <w:pBdr>
                <w:top w:val="nil"/>
                <w:left w:val="nil"/>
                <w:bottom w:val="nil"/>
                <w:right w:val="nil"/>
                <w:between w:val="nil"/>
              </w:pBdr>
              <w:spacing w:line="240" w:lineRule="auto"/>
              <w:jc w:val="center"/>
              <w:rPr>
                <w:b/>
                <w:sz w:val="20"/>
                <w:szCs w:val="20"/>
              </w:rPr>
            </w:pPr>
            <w:r>
              <w:rPr>
                <w:b/>
                <w:sz w:val="20"/>
                <w:szCs w:val="20"/>
              </w:rPr>
              <w:t>Cursa, mm</w:t>
            </w:r>
          </w:p>
          <w:p w14:paraId="553B761F" w14:textId="77777777" w:rsidR="00D87891" w:rsidRDefault="00781CEF">
            <w:pPr>
              <w:pBdr>
                <w:top w:val="nil"/>
                <w:left w:val="nil"/>
                <w:bottom w:val="nil"/>
                <w:right w:val="nil"/>
                <w:between w:val="nil"/>
              </w:pBdr>
              <w:spacing w:line="240" w:lineRule="auto"/>
              <w:jc w:val="center"/>
              <w:rPr>
                <w:b/>
                <w:sz w:val="16"/>
                <w:szCs w:val="16"/>
              </w:rPr>
            </w:pPr>
            <w:r>
              <w:rPr>
                <w:b/>
                <w:sz w:val="16"/>
                <w:szCs w:val="16"/>
              </w:rPr>
              <w:t>Ход/мм</w:t>
            </w:r>
          </w:p>
        </w:tc>
        <w:tc>
          <w:tcPr>
            <w:tcW w:w="1170" w:type="dxa"/>
            <w:tcBorders>
              <w:top w:val="single" w:sz="8" w:space="0" w:color="000000"/>
              <w:bottom w:val="single" w:sz="8" w:space="0" w:color="000000"/>
              <w:right w:val="single" w:sz="8" w:space="0" w:color="000000"/>
            </w:tcBorders>
            <w:tcMar>
              <w:top w:w="43" w:type="dxa"/>
              <w:left w:w="43" w:type="dxa"/>
              <w:bottom w:w="43" w:type="dxa"/>
              <w:right w:w="43" w:type="dxa"/>
            </w:tcMar>
          </w:tcPr>
          <w:p w14:paraId="652F6F15" w14:textId="77777777" w:rsidR="00D87891" w:rsidRDefault="00781CEF">
            <w:pPr>
              <w:pBdr>
                <w:top w:val="nil"/>
                <w:left w:val="nil"/>
                <w:bottom w:val="nil"/>
                <w:right w:val="nil"/>
                <w:between w:val="nil"/>
              </w:pBdr>
              <w:spacing w:line="240" w:lineRule="auto"/>
              <w:jc w:val="center"/>
              <w:rPr>
                <w:b/>
                <w:sz w:val="20"/>
                <w:szCs w:val="20"/>
              </w:rPr>
            </w:pPr>
            <w:r>
              <w:rPr>
                <w:b/>
                <w:sz w:val="20"/>
                <w:szCs w:val="20"/>
              </w:rPr>
              <w:t>Tur./min.</w:t>
            </w:r>
          </w:p>
          <w:p w14:paraId="67C56114" w14:textId="77777777" w:rsidR="00D87891" w:rsidRDefault="00781CEF">
            <w:pPr>
              <w:pBdr>
                <w:top w:val="nil"/>
                <w:left w:val="nil"/>
                <w:bottom w:val="nil"/>
                <w:right w:val="nil"/>
                <w:between w:val="nil"/>
              </w:pBdr>
              <w:spacing w:line="240" w:lineRule="auto"/>
              <w:jc w:val="center"/>
              <w:rPr>
                <w:b/>
                <w:sz w:val="16"/>
                <w:szCs w:val="16"/>
              </w:rPr>
            </w:pPr>
            <w:r>
              <w:rPr>
                <w:b/>
                <w:sz w:val="16"/>
                <w:szCs w:val="16"/>
              </w:rPr>
              <w:t>Об/мин</w:t>
            </w:r>
          </w:p>
        </w:tc>
      </w:tr>
      <w:tr w:rsidR="00D87891" w14:paraId="13A7CEB1" w14:textId="77777777">
        <w:trPr>
          <w:jc w:val="center"/>
        </w:trPr>
        <w:tc>
          <w:tcPr>
            <w:tcW w:w="1170" w:type="dxa"/>
            <w:tcBorders>
              <w:left w:val="single" w:sz="8" w:space="0" w:color="000000"/>
              <w:bottom w:val="single" w:sz="8" w:space="0" w:color="000000"/>
              <w:right w:val="single" w:sz="8" w:space="0" w:color="000000"/>
            </w:tcBorders>
            <w:tcMar>
              <w:top w:w="43" w:type="dxa"/>
              <w:left w:w="43" w:type="dxa"/>
              <w:bottom w:w="43" w:type="dxa"/>
              <w:right w:w="43" w:type="dxa"/>
            </w:tcMar>
            <w:vAlign w:val="center"/>
          </w:tcPr>
          <w:p w14:paraId="5CCF8DC5" w14:textId="77777777" w:rsidR="00D87891" w:rsidRDefault="00781CEF">
            <w:pPr>
              <w:pBdr>
                <w:top w:val="nil"/>
                <w:left w:val="nil"/>
                <w:bottom w:val="nil"/>
                <w:right w:val="nil"/>
                <w:between w:val="nil"/>
              </w:pBdr>
              <w:spacing w:line="240" w:lineRule="auto"/>
              <w:jc w:val="center"/>
              <w:rPr>
                <w:sz w:val="20"/>
                <w:szCs w:val="20"/>
              </w:rPr>
            </w:pPr>
            <w:r>
              <w:rPr>
                <w:sz w:val="20"/>
                <w:szCs w:val="20"/>
              </w:rPr>
              <w:t>30</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217EAF7C" w14:textId="77777777" w:rsidR="00D87891" w:rsidRDefault="00781CEF">
            <w:pPr>
              <w:pBdr>
                <w:top w:val="nil"/>
                <w:left w:val="nil"/>
                <w:bottom w:val="nil"/>
                <w:right w:val="nil"/>
                <w:between w:val="nil"/>
              </w:pBdr>
              <w:spacing w:line="240" w:lineRule="auto"/>
              <w:jc w:val="center"/>
              <w:rPr>
                <w:sz w:val="20"/>
                <w:szCs w:val="20"/>
              </w:rPr>
            </w:pPr>
            <w:r>
              <w:rPr>
                <w:sz w:val="20"/>
                <w:szCs w:val="20"/>
              </w:rPr>
              <w:t>13000</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141EF7A0" w14:textId="77777777" w:rsidR="00D87891" w:rsidRDefault="00781CEF">
            <w:pPr>
              <w:pBdr>
                <w:top w:val="nil"/>
                <w:left w:val="nil"/>
                <w:bottom w:val="nil"/>
                <w:right w:val="nil"/>
                <w:between w:val="nil"/>
              </w:pBdr>
              <w:spacing w:line="240" w:lineRule="auto"/>
              <w:jc w:val="center"/>
              <w:rPr>
                <w:sz w:val="20"/>
                <w:szCs w:val="20"/>
              </w:rPr>
            </w:pPr>
            <w:r>
              <w:rPr>
                <w:sz w:val="20"/>
                <w:szCs w:val="20"/>
              </w:rPr>
              <w:t>39</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030E64DC" w14:textId="77777777" w:rsidR="00D87891" w:rsidRDefault="00781CEF">
            <w:pPr>
              <w:pBdr>
                <w:top w:val="nil"/>
                <w:left w:val="nil"/>
                <w:bottom w:val="nil"/>
                <w:right w:val="nil"/>
                <w:between w:val="nil"/>
              </w:pBdr>
              <w:spacing w:line="240" w:lineRule="auto"/>
              <w:jc w:val="center"/>
              <w:rPr>
                <w:sz w:val="20"/>
                <w:szCs w:val="20"/>
              </w:rPr>
            </w:pPr>
            <w:r>
              <w:rPr>
                <w:sz w:val="20"/>
                <w:szCs w:val="20"/>
              </w:rPr>
              <w:t>10000</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5A3FF415" w14:textId="77777777" w:rsidR="00D87891" w:rsidRDefault="00781CEF">
            <w:pPr>
              <w:pBdr>
                <w:top w:val="nil"/>
                <w:left w:val="nil"/>
                <w:bottom w:val="nil"/>
                <w:right w:val="nil"/>
                <w:between w:val="nil"/>
              </w:pBdr>
              <w:spacing w:line="240" w:lineRule="auto"/>
              <w:jc w:val="center"/>
              <w:rPr>
                <w:sz w:val="20"/>
                <w:szCs w:val="20"/>
              </w:rPr>
            </w:pPr>
            <w:r>
              <w:rPr>
                <w:sz w:val="20"/>
                <w:szCs w:val="20"/>
              </w:rPr>
              <w:t>48</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6283B141" w14:textId="77777777" w:rsidR="00D87891" w:rsidRDefault="00781CEF">
            <w:pPr>
              <w:pBdr>
                <w:top w:val="nil"/>
                <w:left w:val="nil"/>
                <w:bottom w:val="nil"/>
                <w:right w:val="nil"/>
                <w:between w:val="nil"/>
              </w:pBdr>
              <w:spacing w:line="240" w:lineRule="auto"/>
              <w:jc w:val="center"/>
              <w:rPr>
                <w:sz w:val="20"/>
                <w:szCs w:val="20"/>
              </w:rPr>
            </w:pPr>
            <w:r>
              <w:rPr>
                <w:sz w:val="20"/>
                <w:szCs w:val="20"/>
              </w:rPr>
              <w:t>8100</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71340378" w14:textId="77777777" w:rsidR="00D87891" w:rsidRDefault="00781CEF">
            <w:pPr>
              <w:pBdr>
                <w:top w:val="nil"/>
                <w:left w:val="nil"/>
                <w:bottom w:val="nil"/>
                <w:right w:val="nil"/>
                <w:between w:val="nil"/>
              </w:pBdr>
              <w:spacing w:line="240" w:lineRule="auto"/>
              <w:jc w:val="center"/>
              <w:rPr>
                <w:sz w:val="20"/>
                <w:szCs w:val="20"/>
              </w:rPr>
            </w:pPr>
            <w:r>
              <w:rPr>
                <w:sz w:val="20"/>
                <w:szCs w:val="20"/>
              </w:rPr>
              <w:t>57</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73761245" w14:textId="77777777" w:rsidR="00D87891" w:rsidRDefault="00781CEF">
            <w:pPr>
              <w:pBdr>
                <w:top w:val="nil"/>
                <w:left w:val="nil"/>
                <w:bottom w:val="nil"/>
                <w:right w:val="nil"/>
                <w:between w:val="nil"/>
              </w:pBdr>
              <w:spacing w:line="240" w:lineRule="auto"/>
              <w:jc w:val="center"/>
              <w:rPr>
                <w:sz w:val="20"/>
                <w:szCs w:val="20"/>
              </w:rPr>
            </w:pPr>
            <w:r>
              <w:rPr>
                <w:sz w:val="20"/>
                <w:szCs w:val="20"/>
              </w:rPr>
              <w:t>6800</w:t>
            </w:r>
          </w:p>
        </w:tc>
      </w:tr>
      <w:tr w:rsidR="00D87891" w14:paraId="4EFE1B43" w14:textId="77777777">
        <w:trPr>
          <w:jc w:val="center"/>
        </w:trPr>
        <w:tc>
          <w:tcPr>
            <w:tcW w:w="1170" w:type="dxa"/>
            <w:tcBorders>
              <w:left w:val="single" w:sz="8" w:space="0" w:color="000000"/>
              <w:bottom w:val="single" w:sz="8" w:space="0" w:color="000000"/>
              <w:right w:val="single" w:sz="8" w:space="0" w:color="000000"/>
            </w:tcBorders>
            <w:tcMar>
              <w:top w:w="43" w:type="dxa"/>
              <w:left w:w="43" w:type="dxa"/>
              <w:bottom w:w="43" w:type="dxa"/>
              <w:right w:w="43" w:type="dxa"/>
            </w:tcMar>
            <w:vAlign w:val="center"/>
          </w:tcPr>
          <w:p w14:paraId="27B105E3" w14:textId="77777777" w:rsidR="00D87891" w:rsidRDefault="00781CEF">
            <w:pPr>
              <w:pBdr>
                <w:top w:val="nil"/>
                <w:left w:val="nil"/>
                <w:bottom w:val="nil"/>
                <w:right w:val="nil"/>
                <w:between w:val="nil"/>
              </w:pBdr>
              <w:spacing w:line="240" w:lineRule="auto"/>
              <w:jc w:val="center"/>
              <w:rPr>
                <w:sz w:val="20"/>
                <w:szCs w:val="20"/>
              </w:rPr>
            </w:pPr>
            <w:r>
              <w:rPr>
                <w:sz w:val="20"/>
                <w:szCs w:val="20"/>
              </w:rPr>
              <w:t>31</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4D3BA809" w14:textId="77777777" w:rsidR="00D87891" w:rsidRDefault="00781CEF">
            <w:pPr>
              <w:pBdr>
                <w:top w:val="nil"/>
                <w:left w:val="nil"/>
                <w:bottom w:val="nil"/>
                <w:right w:val="nil"/>
                <w:between w:val="nil"/>
              </w:pBdr>
              <w:spacing w:line="240" w:lineRule="auto"/>
              <w:jc w:val="center"/>
              <w:rPr>
                <w:sz w:val="20"/>
                <w:szCs w:val="20"/>
              </w:rPr>
            </w:pPr>
            <w:r>
              <w:rPr>
                <w:sz w:val="20"/>
                <w:szCs w:val="20"/>
              </w:rPr>
              <w:t>12500</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04AA418E" w14:textId="77777777" w:rsidR="00D87891" w:rsidRDefault="00781CEF">
            <w:pPr>
              <w:pBdr>
                <w:top w:val="nil"/>
                <w:left w:val="nil"/>
                <w:bottom w:val="nil"/>
                <w:right w:val="nil"/>
                <w:between w:val="nil"/>
              </w:pBdr>
              <w:spacing w:line="240" w:lineRule="auto"/>
              <w:jc w:val="center"/>
              <w:rPr>
                <w:sz w:val="20"/>
                <w:szCs w:val="20"/>
              </w:rPr>
            </w:pPr>
            <w:r>
              <w:rPr>
                <w:sz w:val="20"/>
                <w:szCs w:val="20"/>
              </w:rPr>
              <w:t>40</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12A1A7BA" w14:textId="77777777" w:rsidR="00D87891" w:rsidRDefault="00781CEF">
            <w:pPr>
              <w:pBdr>
                <w:top w:val="nil"/>
                <w:left w:val="nil"/>
                <w:bottom w:val="nil"/>
                <w:right w:val="nil"/>
                <w:between w:val="nil"/>
              </w:pBdr>
              <w:spacing w:line="240" w:lineRule="auto"/>
              <w:jc w:val="center"/>
              <w:rPr>
                <w:sz w:val="20"/>
                <w:szCs w:val="20"/>
              </w:rPr>
            </w:pPr>
            <w:r>
              <w:rPr>
                <w:sz w:val="20"/>
                <w:szCs w:val="20"/>
              </w:rPr>
              <w:t>9700</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5EAC3474" w14:textId="77777777" w:rsidR="00D87891" w:rsidRDefault="00781CEF">
            <w:pPr>
              <w:pBdr>
                <w:top w:val="nil"/>
                <w:left w:val="nil"/>
                <w:bottom w:val="nil"/>
                <w:right w:val="nil"/>
                <w:between w:val="nil"/>
              </w:pBdr>
              <w:spacing w:line="240" w:lineRule="auto"/>
              <w:jc w:val="center"/>
              <w:rPr>
                <w:sz w:val="20"/>
                <w:szCs w:val="20"/>
              </w:rPr>
            </w:pPr>
            <w:r>
              <w:rPr>
                <w:sz w:val="20"/>
                <w:szCs w:val="20"/>
              </w:rPr>
              <w:t>49</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0F653497" w14:textId="77777777" w:rsidR="00D87891" w:rsidRDefault="00781CEF">
            <w:pPr>
              <w:pBdr>
                <w:top w:val="nil"/>
                <w:left w:val="nil"/>
                <w:bottom w:val="nil"/>
                <w:right w:val="nil"/>
                <w:between w:val="nil"/>
              </w:pBdr>
              <w:spacing w:line="240" w:lineRule="auto"/>
              <w:jc w:val="center"/>
              <w:rPr>
                <w:sz w:val="20"/>
                <w:szCs w:val="20"/>
              </w:rPr>
            </w:pPr>
            <w:r>
              <w:rPr>
                <w:sz w:val="20"/>
                <w:szCs w:val="20"/>
              </w:rPr>
              <w:t>7900</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389F2E4B" w14:textId="77777777" w:rsidR="00D87891" w:rsidRDefault="00781CEF">
            <w:pPr>
              <w:pBdr>
                <w:top w:val="nil"/>
                <w:left w:val="nil"/>
                <w:bottom w:val="nil"/>
                <w:right w:val="nil"/>
                <w:between w:val="nil"/>
              </w:pBdr>
              <w:spacing w:line="240" w:lineRule="auto"/>
              <w:jc w:val="center"/>
              <w:rPr>
                <w:sz w:val="20"/>
                <w:szCs w:val="20"/>
              </w:rPr>
            </w:pPr>
            <w:r>
              <w:rPr>
                <w:sz w:val="20"/>
                <w:szCs w:val="20"/>
              </w:rPr>
              <w:t>58</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4DBFB7E1" w14:textId="77777777" w:rsidR="00D87891" w:rsidRDefault="00781CEF">
            <w:pPr>
              <w:pBdr>
                <w:top w:val="nil"/>
                <w:left w:val="nil"/>
                <w:bottom w:val="nil"/>
                <w:right w:val="nil"/>
                <w:between w:val="nil"/>
              </w:pBdr>
              <w:spacing w:line="240" w:lineRule="auto"/>
              <w:jc w:val="center"/>
              <w:rPr>
                <w:sz w:val="20"/>
                <w:szCs w:val="20"/>
              </w:rPr>
            </w:pPr>
            <w:r>
              <w:rPr>
                <w:sz w:val="20"/>
                <w:szCs w:val="20"/>
              </w:rPr>
              <w:t>6700</w:t>
            </w:r>
          </w:p>
        </w:tc>
      </w:tr>
      <w:tr w:rsidR="00D87891" w14:paraId="7946F19F" w14:textId="77777777">
        <w:trPr>
          <w:jc w:val="center"/>
        </w:trPr>
        <w:tc>
          <w:tcPr>
            <w:tcW w:w="1170" w:type="dxa"/>
            <w:tcBorders>
              <w:left w:val="single" w:sz="8" w:space="0" w:color="000000"/>
              <w:bottom w:val="single" w:sz="8" w:space="0" w:color="000000"/>
              <w:right w:val="single" w:sz="8" w:space="0" w:color="000000"/>
            </w:tcBorders>
            <w:tcMar>
              <w:top w:w="43" w:type="dxa"/>
              <w:left w:w="43" w:type="dxa"/>
              <w:bottom w:w="43" w:type="dxa"/>
              <w:right w:w="43" w:type="dxa"/>
            </w:tcMar>
            <w:vAlign w:val="center"/>
          </w:tcPr>
          <w:p w14:paraId="0568C218" w14:textId="77777777" w:rsidR="00D87891" w:rsidRDefault="00781CEF">
            <w:pPr>
              <w:pBdr>
                <w:top w:val="nil"/>
                <w:left w:val="nil"/>
                <w:bottom w:val="nil"/>
                <w:right w:val="nil"/>
                <w:between w:val="nil"/>
              </w:pBdr>
              <w:spacing w:line="240" w:lineRule="auto"/>
              <w:jc w:val="center"/>
              <w:rPr>
                <w:sz w:val="20"/>
                <w:szCs w:val="20"/>
              </w:rPr>
            </w:pPr>
            <w:r>
              <w:rPr>
                <w:sz w:val="20"/>
                <w:szCs w:val="20"/>
              </w:rPr>
              <w:t>32</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1EEAC3A6" w14:textId="77777777" w:rsidR="00D87891" w:rsidRDefault="00781CEF">
            <w:pPr>
              <w:pBdr>
                <w:top w:val="nil"/>
                <w:left w:val="nil"/>
                <w:bottom w:val="nil"/>
                <w:right w:val="nil"/>
                <w:between w:val="nil"/>
              </w:pBdr>
              <w:spacing w:line="240" w:lineRule="auto"/>
              <w:jc w:val="center"/>
              <w:rPr>
                <w:sz w:val="20"/>
                <w:szCs w:val="20"/>
              </w:rPr>
            </w:pPr>
            <w:r>
              <w:rPr>
                <w:sz w:val="20"/>
                <w:szCs w:val="20"/>
              </w:rPr>
              <w:t>12100</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2F60823C" w14:textId="77777777" w:rsidR="00D87891" w:rsidRDefault="00781CEF">
            <w:pPr>
              <w:pBdr>
                <w:top w:val="nil"/>
                <w:left w:val="nil"/>
                <w:bottom w:val="nil"/>
                <w:right w:val="nil"/>
                <w:between w:val="nil"/>
              </w:pBdr>
              <w:spacing w:line="240" w:lineRule="auto"/>
              <w:jc w:val="center"/>
              <w:rPr>
                <w:sz w:val="20"/>
                <w:szCs w:val="20"/>
              </w:rPr>
            </w:pPr>
            <w:r>
              <w:rPr>
                <w:sz w:val="20"/>
                <w:szCs w:val="20"/>
              </w:rPr>
              <w:t>41</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247103DA" w14:textId="77777777" w:rsidR="00D87891" w:rsidRDefault="00781CEF">
            <w:pPr>
              <w:pBdr>
                <w:top w:val="nil"/>
                <w:left w:val="nil"/>
                <w:bottom w:val="nil"/>
                <w:right w:val="nil"/>
                <w:between w:val="nil"/>
              </w:pBdr>
              <w:spacing w:line="240" w:lineRule="auto"/>
              <w:jc w:val="center"/>
              <w:rPr>
                <w:sz w:val="20"/>
                <w:szCs w:val="20"/>
              </w:rPr>
            </w:pPr>
            <w:r>
              <w:rPr>
                <w:sz w:val="20"/>
                <w:szCs w:val="20"/>
              </w:rPr>
              <w:t>9500</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1EAD83AF" w14:textId="77777777" w:rsidR="00D87891" w:rsidRDefault="00781CEF">
            <w:pPr>
              <w:pBdr>
                <w:top w:val="nil"/>
                <w:left w:val="nil"/>
                <w:bottom w:val="nil"/>
                <w:right w:val="nil"/>
                <w:between w:val="nil"/>
              </w:pBdr>
              <w:spacing w:line="240" w:lineRule="auto"/>
              <w:jc w:val="center"/>
              <w:rPr>
                <w:sz w:val="20"/>
                <w:szCs w:val="20"/>
              </w:rPr>
            </w:pPr>
            <w:r>
              <w:rPr>
                <w:sz w:val="20"/>
                <w:szCs w:val="20"/>
              </w:rPr>
              <w:t>50</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01A1A0FA" w14:textId="77777777" w:rsidR="00D87891" w:rsidRDefault="00781CEF">
            <w:pPr>
              <w:pBdr>
                <w:top w:val="nil"/>
                <w:left w:val="nil"/>
                <w:bottom w:val="nil"/>
                <w:right w:val="nil"/>
                <w:between w:val="nil"/>
              </w:pBdr>
              <w:spacing w:line="240" w:lineRule="auto"/>
              <w:jc w:val="center"/>
              <w:rPr>
                <w:sz w:val="20"/>
                <w:szCs w:val="20"/>
              </w:rPr>
            </w:pPr>
            <w:r>
              <w:rPr>
                <w:sz w:val="20"/>
                <w:szCs w:val="20"/>
              </w:rPr>
              <w:t>7800</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30A9467A" w14:textId="77777777" w:rsidR="00D87891" w:rsidRDefault="00781CEF">
            <w:pPr>
              <w:pBdr>
                <w:top w:val="nil"/>
                <w:left w:val="nil"/>
                <w:bottom w:val="nil"/>
                <w:right w:val="nil"/>
                <w:between w:val="nil"/>
              </w:pBdr>
              <w:spacing w:line="240" w:lineRule="auto"/>
              <w:jc w:val="center"/>
              <w:rPr>
                <w:sz w:val="20"/>
                <w:szCs w:val="20"/>
              </w:rPr>
            </w:pPr>
            <w:r>
              <w:rPr>
                <w:sz w:val="20"/>
                <w:szCs w:val="20"/>
              </w:rPr>
              <w:t>59</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69017DE0" w14:textId="77777777" w:rsidR="00D87891" w:rsidRDefault="00781CEF">
            <w:pPr>
              <w:pBdr>
                <w:top w:val="nil"/>
                <w:left w:val="nil"/>
                <w:bottom w:val="nil"/>
                <w:right w:val="nil"/>
                <w:between w:val="nil"/>
              </w:pBdr>
              <w:spacing w:line="240" w:lineRule="auto"/>
              <w:jc w:val="center"/>
              <w:rPr>
                <w:sz w:val="20"/>
                <w:szCs w:val="20"/>
              </w:rPr>
            </w:pPr>
            <w:r>
              <w:rPr>
                <w:sz w:val="20"/>
                <w:szCs w:val="20"/>
              </w:rPr>
              <w:t>6600</w:t>
            </w:r>
          </w:p>
        </w:tc>
      </w:tr>
      <w:tr w:rsidR="00D87891" w14:paraId="28A2293C" w14:textId="77777777">
        <w:trPr>
          <w:jc w:val="center"/>
        </w:trPr>
        <w:tc>
          <w:tcPr>
            <w:tcW w:w="1170" w:type="dxa"/>
            <w:tcBorders>
              <w:left w:val="single" w:sz="8" w:space="0" w:color="000000"/>
              <w:bottom w:val="single" w:sz="8" w:space="0" w:color="000000"/>
              <w:right w:val="single" w:sz="8" w:space="0" w:color="000000"/>
            </w:tcBorders>
            <w:tcMar>
              <w:top w:w="43" w:type="dxa"/>
              <w:left w:w="43" w:type="dxa"/>
              <w:bottom w:w="43" w:type="dxa"/>
              <w:right w:w="43" w:type="dxa"/>
            </w:tcMar>
            <w:vAlign w:val="center"/>
          </w:tcPr>
          <w:p w14:paraId="31B050DB" w14:textId="77777777" w:rsidR="00D87891" w:rsidRDefault="00781CEF">
            <w:pPr>
              <w:pBdr>
                <w:top w:val="nil"/>
                <w:left w:val="nil"/>
                <w:bottom w:val="nil"/>
                <w:right w:val="nil"/>
                <w:between w:val="nil"/>
              </w:pBdr>
              <w:spacing w:line="240" w:lineRule="auto"/>
              <w:jc w:val="center"/>
              <w:rPr>
                <w:sz w:val="20"/>
                <w:szCs w:val="20"/>
              </w:rPr>
            </w:pPr>
            <w:r>
              <w:rPr>
                <w:sz w:val="20"/>
                <w:szCs w:val="20"/>
              </w:rPr>
              <w:t>33</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541AB135" w14:textId="77777777" w:rsidR="00D87891" w:rsidRDefault="00781CEF">
            <w:pPr>
              <w:pBdr>
                <w:top w:val="nil"/>
                <w:left w:val="nil"/>
                <w:bottom w:val="nil"/>
                <w:right w:val="nil"/>
                <w:between w:val="nil"/>
              </w:pBdr>
              <w:spacing w:line="240" w:lineRule="auto"/>
              <w:jc w:val="center"/>
              <w:rPr>
                <w:sz w:val="20"/>
                <w:szCs w:val="20"/>
              </w:rPr>
            </w:pPr>
            <w:r>
              <w:rPr>
                <w:sz w:val="20"/>
                <w:szCs w:val="20"/>
              </w:rPr>
              <w:t>11800</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1F0D1B51" w14:textId="77777777" w:rsidR="00D87891" w:rsidRDefault="00781CEF">
            <w:pPr>
              <w:pBdr>
                <w:top w:val="nil"/>
                <w:left w:val="nil"/>
                <w:bottom w:val="nil"/>
                <w:right w:val="nil"/>
                <w:between w:val="nil"/>
              </w:pBdr>
              <w:spacing w:line="240" w:lineRule="auto"/>
              <w:jc w:val="center"/>
              <w:rPr>
                <w:sz w:val="20"/>
                <w:szCs w:val="20"/>
              </w:rPr>
            </w:pPr>
            <w:r>
              <w:rPr>
                <w:sz w:val="20"/>
                <w:szCs w:val="20"/>
              </w:rPr>
              <w:t>42</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54DDBCD4" w14:textId="77777777" w:rsidR="00D87891" w:rsidRDefault="00781CEF">
            <w:pPr>
              <w:pBdr>
                <w:top w:val="nil"/>
                <w:left w:val="nil"/>
                <w:bottom w:val="nil"/>
                <w:right w:val="nil"/>
                <w:between w:val="nil"/>
              </w:pBdr>
              <w:spacing w:line="240" w:lineRule="auto"/>
              <w:jc w:val="center"/>
              <w:rPr>
                <w:sz w:val="20"/>
                <w:szCs w:val="20"/>
              </w:rPr>
            </w:pPr>
            <w:r>
              <w:rPr>
                <w:sz w:val="20"/>
                <w:szCs w:val="20"/>
              </w:rPr>
              <w:t>9200</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59A1F904" w14:textId="77777777" w:rsidR="00D87891" w:rsidRDefault="00781CEF">
            <w:pPr>
              <w:pBdr>
                <w:top w:val="nil"/>
                <w:left w:val="nil"/>
                <w:bottom w:val="nil"/>
                <w:right w:val="nil"/>
                <w:between w:val="nil"/>
              </w:pBdr>
              <w:spacing w:line="240" w:lineRule="auto"/>
              <w:jc w:val="center"/>
              <w:rPr>
                <w:sz w:val="20"/>
                <w:szCs w:val="20"/>
              </w:rPr>
            </w:pPr>
            <w:r>
              <w:rPr>
                <w:sz w:val="20"/>
                <w:szCs w:val="20"/>
              </w:rPr>
              <w:t>51</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35DAECCA" w14:textId="77777777" w:rsidR="00D87891" w:rsidRDefault="00781CEF">
            <w:pPr>
              <w:pBdr>
                <w:top w:val="nil"/>
                <w:left w:val="nil"/>
                <w:bottom w:val="nil"/>
                <w:right w:val="nil"/>
                <w:between w:val="nil"/>
              </w:pBdr>
              <w:spacing w:line="240" w:lineRule="auto"/>
              <w:jc w:val="center"/>
              <w:rPr>
                <w:sz w:val="20"/>
                <w:szCs w:val="20"/>
              </w:rPr>
            </w:pPr>
            <w:r>
              <w:rPr>
                <w:sz w:val="20"/>
                <w:szCs w:val="20"/>
              </w:rPr>
              <w:t>7600</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2ABACF29" w14:textId="77777777" w:rsidR="00D87891" w:rsidRDefault="00781CEF">
            <w:pPr>
              <w:pBdr>
                <w:top w:val="nil"/>
                <w:left w:val="nil"/>
                <w:bottom w:val="nil"/>
                <w:right w:val="nil"/>
                <w:between w:val="nil"/>
              </w:pBdr>
              <w:spacing w:line="240" w:lineRule="auto"/>
              <w:jc w:val="center"/>
              <w:rPr>
                <w:sz w:val="20"/>
                <w:szCs w:val="20"/>
              </w:rPr>
            </w:pPr>
            <w:r>
              <w:rPr>
                <w:sz w:val="20"/>
                <w:szCs w:val="20"/>
              </w:rPr>
              <w:t>60</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5BAA2033" w14:textId="77777777" w:rsidR="00D87891" w:rsidRDefault="00781CEF">
            <w:pPr>
              <w:pBdr>
                <w:top w:val="nil"/>
                <w:left w:val="nil"/>
                <w:bottom w:val="nil"/>
                <w:right w:val="nil"/>
                <w:between w:val="nil"/>
              </w:pBdr>
              <w:spacing w:line="240" w:lineRule="auto"/>
              <w:jc w:val="center"/>
              <w:rPr>
                <w:sz w:val="20"/>
                <w:szCs w:val="20"/>
              </w:rPr>
            </w:pPr>
            <w:r>
              <w:rPr>
                <w:sz w:val="20"/>
                <w:szCs w:val="20"/>
              </w:rPr>
              <w:t>6500</w:t>
            </w:r>
          </w:p>
        </w:tc>
      </w:tr>
      <w:tr w:rsidR="00D87891" w14:paraId="0F8149D2" w14:textId="77777777">
        <w:trPr>
          <w:jc w:val="center"/>
        </w:trPr>
        <w:tc>
          <w:tcPr>
            <w:tcW w:w="1170" w:type="dxa"/>
            <w:tcBorders>
              <w:left w:val="single" w:sz="8" w:space="0" w:color="000000"/>
              <w:bottom w:val="single" w:sz="8" w:space="0" w:color="000000"/>
              <w:right w:val="single" w:sz="8" w:space="0" w:color="000000"/>
            </w:tcBorders>
            <w:tcMar>
              <w:top w:w="43" w:type="dxa"/>
              <w:left w:w="43" w:type="dxa"/>
              <w:bottom w:w="43" w:type="dxa"/>
              <w:right w:w="43" w:type="dxa"/>
            </w:tcMar>
            <w:vAlign w:val="center"/>
          </w:tcPr>
          <w:p w14:paraId="70149B11" w14:textId="77777777" w:rsidR="00D87891" w:rsidRDefault="00781CEF">
            <w:pPr>
              <w:pBdr>
                <w:top w:val="nil"/>
                <w:left w:val="nil"/>
                <w:bottom w:val="nil"/>
                <w:right w:val="nil"/>
                <w:between w:val="nil"/>
              </w:pBdr>
              <w:spacing w:line="240" w:lineRule="auto"/>
              <w:jc w:val="center"/>
              <w:rPr>
                <w:sz w:val="20"/>
                <w:szCs w:val="20"/>
              </w:rPr>
            </w:pPr>
            <w:r>
              <w:rPr>
                <w:sz w:val="20"/>
                <w:szCs w:val="20"/>
              </w:rPr>
              <w:t>34</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618DC4D3" w14:textId="77777777" w:rsidR="00D87891" w:rsidRDefault="00781CEF">
            <w:pPr>
              <w:pBdr>
                <w:top w:val="nil"/>
                <w:left w:val="nil"/>
                <w:bottom w:val="nil"/>
                <w:right w:val="nil"/>
                <w:between w:val="nil"/>
              </w:pBdr>
              <w:spacing w:line="240" w:lineRule="auto"/>
              <w:jc w:val="center"/>
              <w:rPr>
                <w:sz w:val="20"/>
                <w:szCs w:val="20"/>
              </w:rPr>
            </w:pPr>
            <w:r>
              <w:rPr>
                <w:sz w:val="20"/>
                <w:szCs w:val="20"/>
              </w:rPr>
              <w:t>11400</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16C4B0FD" w14:textId="77777777" w:rsidR="00D87891" w:rsidRDefault="00781CEF">
            <w:pPr>
              <w:pBdr>
                <w:top w:val="nil"/>
                <w:left w:val="nil"/>
                <w:bottom w:val="nil"/>
                <w:right w:val="nil"/>
                <w:between w:val="nil"/>
              </w:pBdr>
              <w:spacing w:line="240" w:lineRule="auto"/>
              <w:jc w:val="center"/>
              <w:rPr>
                <w:sz w:val="20"/>
                <w:szCs w:val="20"/>
              </w:rPr>
            </w:pPr>
            <w:r>
              <w:rPr>
                <w:sz w:val="20"/>
                <w:szCs w:val="20"/>
              </w:rPr>
              <w:t>43</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12C6A7B0" w14:textId="77777777" w:rsidR="00D87891" w:rsidRDefault="00781CEF">
            <w:pPr>
              <w:pBdr>
                <w:top w:val="nil"/>
                <w:left w:val="nil"/>
                <w:bottom w:val="nil"/>
                <w:right w:val="nil"/>
                <w:between w:val="nil"/>
              </w:pBdr>
              <w:spacing w:line="240" w:lineRule="auto"/>
              <w:jc w:val="center"/>
              <w:rPr>
                <w:sz w:val="20"/>
                <w:szCs w:val="20"/>
              </w:rPr>
            </w:pPr>
            <w:r>
              <w:rPr>
                <w:sz w:val="20"/>
                <w:szCs w:val="20"/>
              </w:rPr>
              <w:t>9000</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6A1BD33E" w14:textId="77777777" w:rsidR="00D87891" w:rsidRDefault="00781CEF">
            <w:pPr>
              <w:pBdr>
                <w:top w:val="nil"/>
                <w:left w:val="nil"/>
                <w:bottom w:val="nil"/>
                <w:right w:val="nil"/>
                <w:between w:val="nil"/>
              </w:pBdr>
              <w:spacing w:line="240" w:lineRule="auto"/>
              <w:jc w:val="center"/>
              <w:rPr>
                <w:sz w:val="20"/>
                <w:szCs w:val="20"/>
              </w:rPr>
            </w:pPr>
            <w:r>
              <w:rPr>
                <w:sz w:val="20"/>
                <w:szCs w:val="20"/>
              </w:rPr>
              <w:t>52</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4883D63A" w14:textId="77777777" w:rsidR="00D87891" w:rsidRDefault="00781CEF">
            <w:pPr>
              <w:pBdr>
                <w:top w:val="nil"/>
                <w:left w:val="nil"/>
                <w:bottom w:val="nil"/>
                <w:right w:val="nil"/>
                <w:between w:val="nil"/>
              </w:pBdr>
              <w:spacing w:line="240" w:lineRule="auto"/>
              <w:jc w:val="center"/>
              <w:rPr>
                <w:sz w:val="20"/>
                <w:szCs w:val="20"/>
              </w:rPr>
            </w:pPr>
            <w:r>
              <w:rPr>
                <w:sz w:val="20"/>
                <w:szCs w:val="20"/>
              </w:rPr>
              <w:t>7500</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04BE4DB5" w14:textId="77777777" w:rsidR="00D87891" w:rsidRDefault="00781CEF">
            <w:pPr>
              <w:pBdr>
                <w:top w:val="nil"/>
                <w:left w:val="nil"/>
                <w:bottom w:val="nil"/>
                <w:right w:val="nil"/>
                <w:between w:val="nil"/>
              </w:pBdr>
              <w:spacing w:line="240" w:lineRule="auto"/>
              <w:jc w:val="center"/>
              <w:rPr>
                <w:sz w:val="20"/>
                <w:szCs w:val="20"/>
              </w:rPr>
            </w:pPr>
            <w:r>
              <w:rPr>
                <w:sz w:val="20"/>
                <w:szCs w:val="20"/>
              </w:rPr>
              <w:t>61</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13B7DC0B" w14:textId="77777777" w:rsidR="00D87891" w:rsidRDefault="00781CEF">
            <w:pPr>
              <w:pBdr>
                <w:top w:val="nil"/>
                <w:left w:val="nil"/>
                <w:bottom w:val="nil"/>
                <w:right w:val="nil"/>
                <w:between w:val="nil"/>
              </w:pBdr>
              <w:spacing w:line="240" w:lineRule="auto"/>
              <w:jc w:val="center"/>
              <w:rPr>
                <w:sz w:val="20"/>
                <w:szCs w:val="20"/>
              </w:rPr>
            </w:pPr>
            <w:r>
              <w:rPr>
                <w:sz w:val="20"/>
                <w:szCs w:val="20"/>
              </w:rPr>
              <w:t>6300</w:t>
            </w:r>
          </w:p>
        </w:tc>
      </w:tr>
      <w:tr w:rsidR="00D87891" w14:paraId="24512C7D" w14:textId="77777777">
        <w:trPr>
          <w:jc w:val="center"/>
        </w:trPr>
        <w:tc>
          <w:tcPr>
            <w:tcW w:w="1170" w:type="dxa"/>
            <w:tcBorders>
              <w:left w:val="single" w:sz="8" w:space="0" w:color="000000"/>
              <w:bottom w:val="single" w:sz="8" w:space="0" w:color="000000"/>
              <w:right w:val="single" w:sz="8" w:space="0" w:color="000000"/>
            </w:tcBorders>
            <w:tcMar>
              <w:top w:w="43" w:type="dxa"/>
              <w:left w:w="43" w:type="dxa"/>
              <w:bottom w:w="43" w:type="dxa"/>
              <w:right w:w="43" w:type="dxa"/>
            </w:tcMar>
            <w:vAlign w:val="center"/>
          </w:tcPr>
          <w:p w14:paraId="6DF9BD20" w14:textId="77777777" w:rsidR="00D87891" w:rsidRDefault="00781CEF">
            <w:pPr>
              <w:pBdr>
                <w:top w:val="nil"/>
                <w:left w:val="nil"/>
                <w:bottom w:val="nil"/>
                <w:right w:val="nil"/>
                <w:between w:val="nil"/>
              </w:pBdr>
              <w:spacing w:line="240" w:lineRule="auto"/>
              <w:jc w:val="center"/>
              <w:rPr>
                <w:sz w:val="20"/>
                <w:szCs w:val="20"/>
              </w:rPr>
            </w:pPr>
            <w:r>
              <w:rPr>
                <w:sz w:val="20"/>
                <w:szCs w:val="20"/>
              </w:rPr>
              <w:t>35</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20D96B8A" w14:textId="77777777" w:rsidR="00D87891" w:rsidRDefault="00781CEF">
            <w:pPr>
              <w:pBdr>
                <w:top w:val="nil"/>
                <w:left w:val="nil"/>
                <w:bottom w:val="nil"/>
                <w:right w:val="nil"/>
                <w:between w:val="nil"/>
              </w:pBdr>
              <w:spacing w:line="240" w:lineRule="auto"/>
              <w:jc w:val="center"/>
              <w:rPr>
                <w:sz w:val="20"/>
                <w:szCs w:val="20"/>
              </w:rPr>
            </w:pPr>
            <w:r>
              <w:rPr>
                <w:sz w:val="20"/>
                <w:szCs w:val="20"/>
              </w:rPr>
              <w:t>11100</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4FFF4ACC" w14:textId="77777777" w:rsidR="00D87891" w:rsidRDefault="00781CEF">
            <w:pPr>
              <w:pBdr>
                <w:top w:val="nil"/>
                <w:left w:val="nil"/>
                <w:bottom w:val="nil"/>
                <w:right w:val="nil"/>
                <w:between w:val="nil"/>
              </w:pBdr>
              <w:spacing w:line="240" w:lineRule="auto"/>
              <w:jc w:val="center"/>
              <w:rPr>
                <w:sz w:val="20"/>
                <w:szCs w:val="20"/>
              </w:rPr>
            </w:pPr>
            <w:r>
              <w:rPr>
                <w:sz w:val="20"/>
                <w:szCs w:val="20"/>
              </w:rPr>
              <w:t>44</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0FE560C2" w14:textId="77777777" w:rsidR="00D87891" w:rsidRDefault="00781CEF">
            <w:pPr>
              <w:pBdr>
                <w:top w:val="nil"/>
                <w:left w:val="nil"/>
                <w:bottom w:val="nil"/>
                <w:right w:val="nil"/>
                <w:between w:val="nil"/>
              </w:pBdr>
              <w:spacing w:line="240" w:lineRule="auto"/>
              <w:jc w:val="center"/>
              <w:rPr>
                <w:sz w:val="20"/>
                <w:szCs w:val="20"/>
              </w:rPr>
            </w:pPr>
            <w:r>
              <w:rPr>
                <w:sz w:val="20"/>
                <w:szCs w:val="20"/>
              </w:rPr>
              <w:t>8800</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6DBDB47C" w14:textId="77777777" w:rsidR="00D87891" w:rsidRDefault="00781CEF">
            <w:pPr>
              <w:pBdr>
                <w:top w:val="nil"/>
                <w:left w:val="nil"/>
                <w:bottom w:val="nil"/>
                <w:right w:val="nil"/>
                <w:between w:val="nil"/>
              </w:pBdr>
              <w:spacing w:line="240" w:lineRule="auto"/>
              <w:jc w:val="center"/>
              <w:rPr>
                <w:sz w:val="20"/>
                <w:szCs w:val="20"/>
              </w:rPr>
            </w:pPr>
            <w:r>
              <w:rPr>
                <w:sz w:val="20"/>
                <w:szCs w:val="20"/>
              </w:rPr>
              <w:t>53</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21C1FA3A" w14:textId="77777777" w:rsidR="00D87891" w:rsidRDefault="00781CEF">
            <w:pPr>
              <w:pBdr>
                <w:top w:val="nil"/>
                <w:left w:val="nil"/>
                <w:bottom w:val="nil"/>
                <w:right w:val="nil"/>
                <w:between w:val="nil"/>
              </w:pBdr>
              <w:spacing w:line="240" w:lineRule="auto"/>
              <w:jc w:val="center"/>
              <w:rPr>
                <w:sz w:val="20"/>
                <w:szCs w:val="20"/>
              </w:rPr>
            </w:pPr>
            <w:r>
              <w:rPr>
                <w:sz w:val="20"/>
                <w:szCs w:val="20"/>
              </w:rPr>
              <w:t>7300</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29A93C3E" w14:textId="77777777" w:rsidR="00D87891" w:rsidRDefault="00781CEF">
            <w:pPr>
              <w:pBdr>
                <w:top w:val="nil"/>
                <w:left w:val="nil"/>
                <w:bottom w:val="nil"/>
                <w:right w:val="nil"/>
                <w:between w:val="nil"/>
              </w:pBdr>
              <w:spacing w:line="240" w:lineRule="auto"/>
              <w:jc w:val="center"/>
              <w:rPr>
                <w:sz w:val="20"/>
                <w:szCs w:val="20"/>
              </w:rPr>
            </w:pPr>
            <w:r>
              <w:rPr>
                <w:sz w:val="20"/>
                <w:szCs w:val="20"/>
              </w:rPr>
              <w:t>62</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5C78E0B3" w14:textId="77777777" w:rsidR="00D87891" w:rsidRDefault="00781CEF">
            <w:pPr>
              <w:pBdr>
                <w:top w:val="nil"/>
                <w:left w:val="nil"/>
                <w:bottom w:val="nil"/>
                <w:right w:val="nil"/>
                <w:between w:val="nil"/>
              </w:pBdr>
              <w:spacing w:line="240" w:lineRule="auto"/>
              <w:jc w:val="center"/>
              <w:rPr>
                <w:sz w:val="20"/>
                <w:szCs w:val="20"/>
              </w:rPr>
            </w:pPr>
            <w:r>
              <w:rPr>
                <w:sz w:val="20"/>
                <w:szCs w:val="20"/>
              </w:rPr>
              <w:t>6200</w:t>
            </w:r>
          </w:p>
        </w:tc>
      </w:tr>
      <w:tr w:rsidR="00D87891" w14:paraId="35F8E797" w14:textId="77777777">
        <w:trPr>
          <w:jc w:val="center"/>
        </w:trPr>
        <w:tc>
          <w:tcPr>
            <w:tcW w:w="1170" w:type="dxa"/>
            <w:tcBorders>
              <w:left w:val="single" w:sz="8" w:space="0" w:color="000000"/>
              <w:bottom w:val="single" w:sz="8" w:space="0" w:color="000000"/>
              <w:right w:val="single" w:sz="8" w:space="0" w:color="000000"/>
            </w:tcBorders>
            <w:tcMar>
              <w:top w:w="43" w:type="dxa"/>
              <w:left w:w="43" w:type="dxa"/>
              <w:bottom w:w="43" w:type="dxa"/>
              <w:right w:w="43" w:type="dxa"/>
            </w:tcMar>
            <w:vAlign w:val="center"/>
          </w:tcPr>
          <w:p w14:paraId="59247BBE" w14:textId="77777777" w:rsidR="00D87891" w:rsidRDefault="00781CEF">
            <w:pPr>
              <w:pBdr>
                <w:top w:val="nil"/>
                <w:left w:val="nil"/>
                <w:bottom w:val="nil"/>
                <w:right w:val="nil"/>
                <w:between w:val="nil"/>
              </w:pBdr>
              <w:spacing w:line="240" w:lineRule="auto"/>
              <w:jc w:val="center"/>
              <w:rPr>
                <w:sz w:val="20"/>
                <w:szCs w:val="20"/>
              </w:rPr>
            </w:pPr>
            <w:r>
              <w:rPr>
                <w:sz w:val="20"/>
                <w:szCs w:val="20"/>
              </w:rPr>
              <w:t>36</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67AC1B09" w14:textId="77777777" w:rsidR="00D87891" w:rsidRDefault="00781CEF">
            <w:pPr>
              <w:pBdr>
                <w:top w:val="nil"/>
                <w:left w:val="nil"/>
                <w:bottom w:val="nil"/>
                <w:right w:val="nil"/>
                <w:between w:val="nil"/>
              </w:pBdr>
              <w:spacing w:line="240" w:lineRule="auto"/>
              <w:jc w:val="center"/>
              <w:rPr>
                <w:sz w:val="20"/>
                <w:szCs w:val="20"/>
              </w:rPr>
            </w:pPr>
            <w:r>
              <w:rPr>
                <w:sz w:val="20"/>
                <w:szCs w:val="20"/>
              </w:rPr>
              <w:t>10800</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50962181" w14:textId="77777777" w:rsidR="00D87891" w:rsidRDefault="00781CEF">
            <w:pPr>
              <w:pBdr>
                <w:top w:val="nil"/>
                <w:left w:val="nil"/>
                <w:bottom w:val="nil"/>
                <w:right w:val="nil"/>
                <w:between w:val="nil"/>
              </w:pBdr>
              <w:spacing w:line="240" w:lineRule="auto"/>
              <w:jc w:val="center"/>
              <w:rPr>
                <w:sz w:val="20"/>
                <w:szCs w:val="20"/>
              </w:rPr>
            </w:pPr>
            <w:r>
              <w:rPr>
                <w:sz w:val="20"/>
                <w:szCs w:val="20"/>
              </w:rPr>
              <w:t>45</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2A9027A8" w14:textId="77777777" w:rsidR="00D87891" w:rsidRDefault="00781CEF">
            <w:pPr>
              <w:pBdr>
                <w:top w:val="nil"/>
                <w:left w:val="nil"/>
                <w:bottom w:val="nil"/>
                <w:right w:val="nil"/>
                <w:between w:val="nil"/>
              </w:pBdr>
              <w:spacing w:line="240" w:lineRule="auto"/>
              <w:jc w:val="center"/>
              <w:rPr>
                <w:sz w:val="20"/>
                <w:szCs w:val="20"/>
              </w:rPr>
            </w:pPr>
            <w:r>
              <w:rPr>
                <w:sz w:val="20"/>
                <w:szCs w:val="20"/>
              </w:rPr>
              <w:t>8600</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774E310B" w14:textId="77777777" w:rsidR="00D87891" w:rsidRDefault="00781CEF">
            <w:pPr>
              <w:pBdr>
                <w:top w:val="nil"/>
                <w:left w:val="nil"/>
                <w:bottom w:val="nil"/>
                <w:right w:val="nil"/>
                <w:between w:val="nil"/>
              </w:pBdr>
              <w:spacing w:line="240" w:lineRule="auto"/>
              <w:jc w:val="center"/>
              <w:rPr>
                <w:sz w:val="20"/>
                <w:szCs w:val="20"/>
              </w:rPr>
            </w:pPr>
            <w:r>
              <w:rPr>
                <w:sz w:val="20"/>
                <w:szCs w:val="20"/>
              </w:rPr>
              <w:t>54</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0DBC6B1C" w14:textId="77777777" w:rsidR="00D87891" w:rsidRDefault="00781CEF">
            <w:pPr>
              <w:pBdr>
                <w:top w:val="nil"/>
                <w:left w:val="nil"/>
                <w:bottom w:val="nil"/>
                <w:right w:val="nil"/>
                <w:between w:val="nil"/>
              </w:pBdr>
              <w:spacing w:line="240" w:lineRule="auto"/>
              <w:jc w:val="center"/>
              <w:rPr>
                <w:sz w:val="20"/>
                <w:szCs w:val="20"/>
              </w:rPr>
            </w:pPr>
            <w:r>
              <w:rPr>
                <w:sz w:val="20"/>
                <w:szCs w:val="20"/>
              </w:rPr>
              <w:t>7200</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1065CB3F" w14:textId="77777777" w:rsidR="00D87891" w:rsidRDefault="00781CEF">
            <w:pPr>
              <w:pBdr>
                <w:top w:val="nil"/>
                <w:left w:val="nil"/>
                <w:bottom w:val="nil"/>
                <w:right w:val="nil"/>
                <w:between w:val="nil"/>
              </w:pBdr>
              <w:spacing w:line="240" w:lineRule="auto"/>
              <w:jc w:val="center"/>
              <w:rPr>
                <w:sz w:val="20"/>
                <w:szCs w:val="20"/>
              </w:rPr>
            </w:pPr>
            <w:r>
              <w:rPr>
                <w:sz w:val="20"/>
                <w:szCs w:val="20"/>
              </w:rPr>
              <w:t>63</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2C32DA99" w14:textId="77777777" w:rsidR="00D87891" w:rsidRDefault="00781CEF">
            <w:pPr>
              <w:pBdr>
                <w:top w:val="nil"/>
                <w:left w:val="nil"/>
                <w:bottom w:val="nil"/>
                <w:right w:val="nil"/>
                <w:between w:val="nil"/>
              </w:pBdr>
              <w:spacing w:line="240" w:lineRule="auto"/>
              <w:jc w:val="center"/>
              <w:rPr>
                <w:sz w:val="20"/>
                <w:szCs w:val="20"/>
              </w:rPr>
            </w:pPr>
            <w:r>
              <w:rPr>
                <w:sz w:val="20"/>
                <w:szCs w:val="20"/>
              </w:rPr>
              <w:t>6100</w:t>
            </w:r>
          </w:p>
        </w:tc>
      </w:tr>
      <w:tr w:rsidR="00D87891" w14:paraId="61B7DC80" w14:textId="77777777">
        <w:trPr>
          <w:jc w:val="center"/>
        </w:trPr>
        <w:tc>
          <w:tcPr>
            <w:tcW w:w="1170" w:type="dxa"/>
            <w:tcBorders>
              <w:left w:val="single" w:sz="8" w:space="0" w:color="000000"/>
              <w:bottom w:val="single" w:sz="8" w:space="0" w:color="000000"/>
              <w:right w:val="single" w:sz="8" w:space="0" w:color="000000"/>
            </w:tcBorders>
            <w:tcMar>
              <w:top w:w="43" w:type="dxa"/>
              <w:left w:w="43" w:type="dxa"/>
              <w:bottom w:w="43" w:type="dxa"/>
              <w:right w:w="43" w:type="dxa"/>
            </w:tcMar>
            <w:vAlign w:val="center"/>
          </w:tcPr>
          <w:p w14:paraId="28D954B0" w14:textId="77777777" w:rsidR="00D87891" w:rsidRDefault="00781CEF">
            <w:pPr>
              <w:pBdr>
                <w:top w:val="nil"/>
                <w:left w:val="nil"/>
                <w:bottom w:val="nil"/>
                <w:right w:val="nil"/>
                <w:between w:val="nil"/>
              </w:pBdr>
              <w:spacing w:line="240" w:lineRule="auto"/>
              <w:jc w:val="center"/>
              <w:rPr>
                <w:sz w:val="20"/>
                <w:szCs w:val="20"/>
              </w:rPr>
            </w:pPr>
            <w:r>
              <w:rPr>
                <w:sz w:val="20"/>
                <w:szCs w:val="20"/>
              </w:rPr>
              <w:t>37</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3492ACB2" w14:textId="77777777" w:rsidR="00D87891" w:rsidRDefault="00781CEF">
            <w:pPr>
              <w:pBdr>
                <w:top w:val="nil"/>
                <w:left w:val="nil"/>
                <w:bottom w:val="nil"/>
                <w:right w:val="nil"/>
                <w:between w:val="nil"/>
              </w:pBdr>
              <w:spacing w:line="240" w:lineRule="auto"/>
              <w:jc w:val="center"/>
              <w:rPr>
                <w:sz w:val="20"/>
                <w:szCs w:val="20"/>
              </w:rPr>
            </w:pPr>
            <w:r>
              <w:rPr>
                <w:sz w:val="20"/>
                <w:szCs w:val="20"/>
              </w:rPr>
              <w:t>10500</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79F7EA73" w14:textId="77777777" w:rsidR="00D87891" w:rsidRDefault="00781CEF">
            <w:pPr>
              <w:pBdr>
                <w:top w:val="nil"/>
                <w:left w:val="nil"/>
                <w:bottom w:val="nil"/>
                <w:right w:val="nil"/>
                <w:between w:val="nil"/>
              </w:pBdr>
              <w:spacing w:line="240" w:lineRule="auto"/>
              <w:jc w:val="center"/>
              <w:rPr>
                <w:sz w:val="20"/>
                <w:szCs w:val="20"/>
              </w:rPr>
            </w:pPr>
            <w:r>
              <w:rPr>
                <w:sz w:val="20"/>
                <w:szCs w:val="20"/>
              </w:rPr>
              <w:t>46</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36EA2A0D" w14:textId="77777777" w:rsidR="00D87891" w:rsidRDefault="00781CEF">
            <w:pPr>
              <w:pBdr>
                <w:top w:val="nil"/>
                <w:left w:val="nil"/>
                <w:bottom w:val="nil"/>
                <w:right w:val="nil"/>
                <w:between w:val="nil"/>
              </w:pBdr>
              <w:spacing w:line="240" w:lineRule="auto"/>
              <w:jc w:val="center"/>
              <w:rPr>
                <w:sz w:val="20"/>
                <w:szCs w:val="20"/>
              </w:rPr>
            </w:pPr>
            <w:r>
              <w:rPr>
                <w:sz w:val="20"/>
                <w:szCs w:val="20"/>
              </w:rPr>
              <w:t>8400</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505BFA55" w14:textId="77777777" w:rsidR="00D87891" w:rsidRDefault="00781CEF">
            <w:pPr>
              <w:pBdr>
                <w:top w:val="nil"/>
                <w:left w:val="nil"/>
                <w:bottom w:val="nil"/>
                <w:right w:val="nil"/>
                <w:between w:val="nil"/>
              </w:pBdr>
              <w:spacing w:line="240" w:lineRule="auto"/>
              <w:jc w:val="center"/>
              <w:rPr>
                <w:sz w:val="20"/>
                <w:szCs w:val="20"/>
              </w:rPr>
            </w:pPr>
            <w:r>
              <w:rPr>
                <w:sz w:val="20"/>
                <w:szCs w:val="20"/>
              </w:rPr>
              <w:t>55</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739F5EE6" w14:textId="77777777" w:rsidR="00D87891" w:rsidRDefault="00781CEF">
            <w:pPr>
              <w:pBdr>
                <w:top w:val="nil"/>
                <w:left w:val="nil"/>
                <w:bottom w:val="nil"/>
                <w:right w:val="nil"/>
                <w:between w:val="nil"/>
              </w:pBdr>
              <w:spacing w:line="240" w:lineRule="auto"/>
              <w:jc w:val="center"/>
              <w:rPr>
                <w:sz w:val="20"/>
                <w:szCs w:val="20"/>
              </w:rPr>
            </w:pPr>
            <w:r>
              <w:rPr>
                <w:sz w:val="20"/>
                <w:szCs w:val="20"/>
              </w:rPr>
              <w:t>7000</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44089D75" w14:textId="77777777" w:rsidR="00D87891" w:rsidRDefault="00781CEF">
            <w:pPr>
              <w:pBdr>
                <w:top w:val="nil"/>
                <w:left w:val="nil"/>
                <w:bottom w:val="nil"/>
                <w:right w:val="nil"/>
                <w:between w:val="nil"/>
              </w:pBdr>
              <w:spacing w:line="240" w:lineRule="auto"/>
              <w:jc w:val="center"/>
              <w:rPr>
                <w:sz w:val="20"/>
                <w:szCs w:val="20"/>
              </w:rPr>
            </w:pPr>
            <w:r>
              <w:rPr>
                <w:sz w:val="20"/>
                <w:szCs w:val="20"/>
              </w:rPr>
              <w:t>64</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198D6DBE" w14:textId="77777777" w:rsidR="00D87891" w:rsidRDefault="00781CEF">
            <w:pPr>
              <w:pBdr>
                <w:top w:val="nil"/>
                <w:left w:val="nil"/>
                <w:bottom w:val="nil"/>
                <w:right w:val="nil"/>
                <w:between w:val="nil"/>
              </w:pBdr>
              <w:spacing w:line="240" w:lineRule="auto"/>
              <w:jc w:val="center"/>
              <w:rPr>
                <w:sz w:val="20"/>
                <w:szCs w:val="20"/>
              </w:rPr>
            </w:pPr>
            <w:r>
              <w:rPr>
                <w:sz w:val="20"/>
                <w:szCs w:val="20"/>
              </w:rPr>
              <w:t>6000</w:t>
            </w:r>
          </w:p>
        </w:tc>
      </w:tr>
      <w:tr w:rsidR="00D87891" w14:paraId="1F33FA21" w14:textId="77777777">
        <w:trPr>
          <w:jc w:val="center"/>
        </w:trPr>
        <w:tc>
          <w:tcPr>
            <w:tcW w:w="1170" w:type="dxa"/>
            <w:tcBorders>
              <w:left w:val="single" w:sz="8" w:space="0" w:color="000000"/>
              <w:bottom w:val="single" w:sz="8" w:space="0" w:color="000000"/>
              <w:right w:val="single" w:sz="8" w:space="0" w:color="000000"/>
            </w:tcBorders>
            <w:tcMar>
              <w:top w:w="43" w:type="dxa"/>
              <w:left w:w="43" w:type="dxa"/>
              <w:bottom w:w="43" w:type="dxa"/>
              <w:right w:w="43" w:type="dxa"/>
            </w:tcMar>
            <w:vAlign w:val="center"/>
          </w:tcPr>
          <w:p w14:paraId="65930978" w14:textId="77777777" w:rsidR="00D87891" w:rsidRDefault="00781CEF">
            <w:pPr>
              <w:pBdr>
                <w:top w:val="nil"/>
                <w:left w:val="nil"/>
                <w:bottom w:val="nil"/>
                <w:right w:val="nil"/>
                <w:between w:val="nil"/>
              </w:pBdr>
              <w:spacing w:line="240" w:lineRule="auto"/>
              <w:jc w:val="center"/>
              <w:rPr>
                <w:sz w:val="20"/>
                <w:szCs w:val="20"/>
              </w:rPr>
            </w:pPr>
            <w:r>
              <w:rPr>
                <w:sz w:val="20"/>
                <w:szCs w:val="20"/>
              </w:rPr>
              <w:t>38</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54DF1ACE" w14:textId="77777777" w:rsidR="00D87891" w:rsidRDefault="00781CEF">
            <w:pPr>
              <w:pBdr>
                <w:top w:val="nil"/>
                <w:left w:val="nil"/>
                <w:bottom w:val="nil"/>
                <w:right w:val="nil"/>
                <w:between w:val="nil"/>
              </w:pBdr>
              <w:spacing w:line="240" w:lineRule="auto"/>
              <w:jc w:val="center"/>
              <w:rPr>
                <w:sz w:val="20"/>
                <w:szCs w:val="20"/>
              </w:rPr>
            </w:pPr>
            <w:r>
              <w:rPr>
                <w:sz w:val="20"/>
                <w:szCs w:val="20"/>
              </w:rPr>
              <w:t>10200</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0E14455A" w14:textId="77777777" w:rsidR="00D87891" w:rsidRDefault="00781CEF">
            <w:pPr>
              <w:pBdr>
                <w:top w:val="nil"/>
                <w:left w:val="nil"/>
                <w:bottom w:val="nil"/>
                <w:right w:val="nil"/>
                <w:between w:val="nil"/>
              </w:pBdr>
              <w:spacing w:line="240" w:lineRule="auto"/>
              <w:jc w:val="center"/>
              <w:rPr>
                <w:sz w:val="20"/>
                <w:szCs w:val="20"/>
              </w:rPr>
            </w:pPr>
            <w:r>
              <w:rPr>
                <w:sz w:val="20"/>
                <w:szCs w:val="20"/>
              </w:rPr>
              <w:t>47</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3AB5527B" w14:textId="77777777" w:rsidR="00D87891" w:rsidRDefault="00781CEF">
            <w:pPr>
              <w:pBdr>
                <w:top w:val="nil"/>
                <w:left w:val="nil"/>
                <w:bottom w:val="nil"/>
                <w:right w:val="nil"/>
                <w:between w:val="nil"/>
              </w:pBdr>
              <w:spacing w:line="240" w:lineRule="auto"/>
              <w:jc w:val="center"/>
              <w:rPr>
                <w:sz w:val="20"/>
                <w:szCs w:val="20"/>
              </w:rPr>
            </w:pPr>
            <w:r>
              <w:rPr>
                <w:sz w:val="20"/>
                <w:szCs w:val="20"/>
              </w:rPr>
              <w:t>8200</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592A08C8" w14:textId="77777777" w:rsidR="00D87891" w:rsidRDefault="00781CEF">
            <w:pPr>
              <w:pBdr>
                <w:top w:val="nil"/>
                <w:left w:val="nil"/>
                <w:bottom w:val="nil"/>
                <w:right w:val="nil"/>
                <w:between w:val="nil"/>
              </w:pBdr>
              <w:spacing w:line="240" w:lineRule="auto"/>
              <w:jc w:val="center"/>
              <w:rPr>
                <w:sz w:val="20"/>
                <w:szCs w:val="20"/>
              </w:rPr>
            </w:pPr>
            <w:r>
              <w:rPr>
                <w:sz w:val="20"/>
                <w:szCs w:val="20"/>
              </w:rPr>
              <w:t>56</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3C9FC12A" w14:textId="77777777" w:rsidR="00D87891" w:rsidRDefault="00781CEF">
            <w:pPr>
              <w:pBdr>
                <w:top w:val="nil"/>
                <w:left w:val="nil"/>
                <w:bottom w:val="nil"/>
                <w:right w:val="nil"/>
                <w:between w:val="nil"/>
              </w:pBdr>
              <w:spacing w:line="240" w:lineRule="auto"/>
              <w:jc w:val="center"/>
              <w:rPr>
                <w:sz w:val="20"/>
                <w:szCs w:val="20"/>
              </w:rPr>
            </w:pPr>
            <w:r>
              <w:rPr>
                <w:sz w:val="20"/>
                <w:szCs w:val="20"/>
              </w:rPr>
              <w:t>6900</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57C2404C" w14:textId="77777777" w:rsidR="00D87891" w:rsidRDefault="00781CEF">
            <w:pPr>
              <w:pBdr>
                <w:top w:val="nil"/>
                <w:left w:val="nil"/>
                <w:bottom w:val="nil"/>
                <w:right w:val="nil"/>
                <w:between w:val="nil"/>
              </w:pBdr>
              <w:spacing w:line="240" w:lineRule="auto"/>
              <w:jc w:val="center"/>
              <w:rPr>
                <w:sz w:val="20"/>
                <w:szCs w:val="20"/>
              </w:rPr>
            </w:pPr>
            <w:r>
              <w:rPr>
                <w:sz w:val="20"/>
                <w:szCs w:val="20"/>
              </w:rPr>
              <w:t>65</w:t>
            </w:r>
          </w:p>
        </w:tc>
        <w:tc>
          <w:tcPr>
            <w:tcW w:w="1170" w:type="dxa"/>
            <w:tcBorders>
              <w:bottom w:val="single" w:sz="8" w:space="0" w:color="000000"/>
              <w:right w:val="single" w:sz="8" w:space="0" w:color="000000"/>
            </w:tcBorders>
            <w:tcMar>
              <w:top w:w="43" w:type="dxa"/>
              <w:left w:w="43" w:type="dxa"/>
              <w:bottom w:w="43" w:type="dxa"/>
              <w:right w:w="43" w:type="dxa"/>
            </w:tcMar>
            <w:vAlign w:val="center"/>
          </w:tcPr>
          <w:p w14:paraId="52298DDB" w14:textId="77777777" w:rsidR="00D87891" w:rsidRDefault="00781CEF">
            <w:pPr>
              <w:pBdr>
                <w:top w:val="nil"/>
                <w:left w:val="nil"/>
                <w:bottom w:val="nil"/>
                <w:right w:val="nil"/>
                <w:between w:val="nil"/>
              </w:pBdr>
              <w:spacing w:line="240" w:lineRule="auto"/>
              <w:jc w:val="center"/>
              <w:rPr>
                <w:sz w:val="20"/>
                <w:szCs w:val="20"/>
              </w:rPr>
            </w:pPr>
            <w:r>
              <w:rPr>
                <w:sz w:val="20"/>
                <w:szCs w:val="20"/>
              </w:rPr>
              <w:t>6000</w:t>
            </w:r>
          </w:p>
        </w:tc>
      </w:tr>
    </w:tbl>
    <w:p w14:paraId="280F8939" w14:textId="77777777" w:rsidR="00D87891" w:rsidRDefault="00D87891"/>
    <w:tbl>
      <w:tblPr>
        <w:tblStyle w:val="a9"/>
        <w:tblW w:w="9360" w:type="dxa"/>
        <w:tblLayout w:type="fixed"/>
        <w:tblLook w:val="0600" w:firstRow="0" w:lastRow="0" w:firstColumn="0" w:lastColumn="0" w:noHBand="1" w:noVBand="1"/>
      </w:tblPr>
      <w:tblGrid>
        <w:gridCol w:w="4680"/>
        <w:gridCol w:w="4680"/>
      </w:tblGrid>
      <w:tr w:rsidR="00D87891" w:rsidRPr="0098257A" w14:paraId="4C8AC921" w14:textId="77777777">
        <w:tc>
          <w:tcPr>
            <w:tcW w:w="4680" w:type="dxa"/>
            <w:tcMar>
              <w:top w:w="100" w:type="dxa"/>
              <w:left w:w="100" w:type="dxa"/>
              <w:bottom w:w="100" w:type="dxa"/>
              <w:right w:w="100" w:type="dxa"/>
            </w:tcMar>
          </w:tcPr>
          <w:p w14:paraId="77102340" w14:textId="77777777" w:rsidR="00D87891" w:rsidRDefault="00781CEF">
            <w:pPr>
              <w:widowControl w:val="0"/>
              <w:spacing w:line="240" w:lineRule="auto"/>
              <w:jc w:val="both"/>
              <w:rPr>
                <w:sz w:val="20"/>
                <w:szCs w:val="20"/>
              </w:rPr>
            </w:pPr>
            <w:r>
              <w:rPr>
                <w:sz w:val="20"/>
                <w:szCs w:val="20"/>
              </w:rPr>
              <w:t>Datele privind cursa pistonului trebuie să fie aplicate pe carter.</w:t>
            </w:r>
          </w:p>
        </w:tc>
        <w:tc>
          <w:tcPr>
            <w:tcW w:w="4680" w:type="dxa"/>
            <w:tcMar>
              <w:top w:w="100" w:type="dxa"/>
              <w:left w:w="100" w:type="dxa"/>
              <w:bottom w:w="100" w:type="dxa"/>
              <w:right w:w="100" w:type="dxa"/>
            </w:tcMar>
          </w:tcPr>
          <w:p w14:paraId="41253C65" w14:textId="77777777" w:rsidR="00D87891" w:rsidRPr="0098257A" w:rsidRDefault="00781CEF">
            <w:pPr>
              <w:widowControl w:val="0"/>
              <w:spacing w:line="240" w:lineRule="auto"/>
              <w:jc w:val="both"/>
              <w:rPr>
                <w:sz w:val="20"/>
                <w:szCs w:val="20"/>
                <w:lang w:val="ru-RU"/>
              </w:rPr>
            </w:pPr>
            <w:r w:rsidRPr="0098257A">
              <w:rPr>
                <w:sz w:val="20"/>
                <w:szCs w:val="20"/>
                <w:lang w:val="ru-RU"/>
              </w:rPr>
              <w:t>Данные о ходе поршня должны быть нанесены на картере.</w:t>
            </w:r>
          </w:p>
        </w:tc>
      </w:tr>
      <w:tr w:rsidR="00D87891" w:rsidRPr="0098257A" w14:paraId="0407E7E3" w14:textId="77777777">
        <w:tc>
          <w:tcPr>
            <w:tcW w:w="4680" w:type="dxa"/>
            <w:tcMar>
              <w:top w:w="100" w:type="dxa"/>
              <w:left w:w="100" w:type="dxa"/>
              <w:bottom w:w="100" w:type="dxa"/>
              <w:right w:w="100" w:type="dxa"/>
            </w:tcMar>
          </w:tcPr>
          <w:p w14:paraId="0352DA0C" w14:textId="77777777" w:rsidR="00D87891" w:rsidRDefault="00781CEF">
            <w:pPr>
              <w:widowControl w:val="0"/>
              <w:spacing w:line="240" w:lineRule="auto"/>
              <w:jc w:val="both"/>
              <w:rPr>
                <w:sz w:val="20"/>
                <w:szCs w:val="20"/>
              </w:rPr>
            </w:pPr>
            <w:r>
              <w:rPr>
                <w:sz w:val="20"/>
                <w:szCs w:val="20"/>
              </w:rPr>
              <w:t>Întrucât temperatura influenţează rezultatele la măsurarea nivelului de zgomot, toate datele obţinute se raportează la 20º C. Dacă măsurările se efectuează la temperaturi sub 10º C, se aplică corecţia +1 dB, sub 0º C + 2 dB.</w:t>
            </w:r>
          </w:p>
        </w:tc>
        <w:tc>
          <w:tcPr>
            <w:tcW w:w="4680" w:type="dxa"/>
            <w:tcMar>
              <w:top w:w="100" w:type="dxa"/>
              <w:left w:w="100" w:type="dxa"/>
              <w:bottom w:w="100" w:type="dxa"/>
              <w:right w:w="100" w:type="dxa"/>
            </w:tcMar>
          </w:tcPr>
          <w:p w14:paraId="1C83B6C8" w14:textId="77777777" w:rsidR="00D87891" w:rsidRPr="0098257A" w:rsidRDefault="00781CEF">
            <w:pPr>
              <w:widowControl w:val="0"/>
              <w:spacing w:line="240" w:lineRule="auto"/>
              <w:jc w:val="both"/>
              <w:rPr>
                <w:sz w:val="20"/>
                <w:szCs w:val="20"/>
                <w:lang w:val="ru-RU"/>
              </w:rPr>
            </w:pPr>
            <w:r w:rsidRPr="0098257A">
              <w:rPr>
                <w:sz w:val="20"/>
                <w:szCs w:val="20"/>
                <w:lang w:val="ru-RU"/>
              </w:rPr>
              <w:t xml:space="preserve">Поскольку температура влияет на результаты измерения уровня шума, то все полученные данные приводятся к 20º С. если измерения выполняются при температуре ниже 10º С, вводится поправка +1дБ, если ниже 0º С, то + 2 дБ. </w:t>
            </w:r>
          </w:p>
        </w:tc>
      </w:tr>
      <w:tr w:rsidR="00D87891" w:rsidRPr="0098257A" w14:paraId="0E0E1B33" w14:textId="77777777">
        <w:tc>
          <w:tcPr>
            <w:tcW w:w="4680" w:type="dxa"/>
            <w:tcMar>
              <w:top w:w="100" w:type="dxa"/>
              <w:left w:w="100" w:type="dxa"/>
              <w:bottom w:w="100" w:type="dxa"/>
              <w:right w:w="100" w:type="dxa"/>
            </w:tcMar>
          </w:tcPr>
          <w:p w14:paraId="3E578FAF" w14:textId="77777777" w:rsidR="00D87891" w:rsidRDefault="00781CEF">
            <w:pPr>
              <w:widowControl w:val="0"/>
              <w:spacing w:line="240" w:lineRule="auto"/>
              <w:jc w:val="both"/>
              <w:rPr>
                <w:sz w:val="20"/>
                <w:szCs w:val="20"/>
              </w:rPr>
            </w:pPr>
            <w:r>
              <w:rPr>
                <w:sz w:val="20"/>
                <w:szCs w:val="20"/>
              </w:rPr>
              <w:t>În procesul măsurării, lângă aparatura de măsurat se pot afla numai reprezentanţii colegiului de arbitri.</w:t>
            </w:r>
          </w:p>
        </w:tc>
        <w:tc>
          <w:tcPr>
            <w:tcW w:w="4680" w:type="dxa"/>
            <w:tcMar>
              <w:top w:w="100" w:type="dxa"/>
              <w:left w:w="100" w:type="dxa"/>
              <w:bottom w:w="100" w:type="dxa"/>
              <w:right w:w="100" w:type="dxa"/>
            </w:tcMar>
          </w:tcPr>
          <w:p w14:paraId="40300A76" w14:textId="77777777" w:rsidR="00D87891" w:rsidRPr="0098257A" w:rsidRDefault="00781CEF">
            <w:pPr>
              <w:widowControl w:val="0"/>
              <w:spacing w:line="240" w:lineRule="auto"/>
              <w:jc w:val="both"/>
              <w:rPr>
                <w:sz w:val="20"/>
                <w:szCs w:val="20"/>
                <w:lang w:val="ru-RU"/>
              </w:rPr>
            </w:pPr>
            <w:r w:rsidRPr="0098257A">
              <w:rPr>
                <w:sz w:val="20"/>
                <w:szCs w:val="20"/>
                <w:lang w:val="ru-RU"/>
              </w:rPr>
              <w:t>Около измерительной аппаратуры в процессе измерений могут находится только представители судейской коллегии.</w:t>
            </w:r>
          </w:p>
        </w:tc>
      </w:tr>
    </w:tbl>
    <w:p w14:paraId="4E362E32" w14:textId="77777777" w:rsidR="00D87891" w:rsidRPr="0098257A" w:rsidRDefault="00781CEF">
      <w:pPr>
        <w:rPr>
          <w:lang w:val="ru-RU"/>
        </w:rPr>
      </w:pPr>
      <w:r w:rsidRPr="0098257A">
        <w:rPr>
          <w:lang w:val="ru-RU"/>
        </w:rPr>
        <w:br w:type="page"/>
      </w:r>
    </w:p>
    <w:p w14:paraId="0F9716A0" w14:textId="77777777" w:rsidR="00D87891" w:rsidRPr="0098257A" w:rsidRDefault="00D87891">
      <w:pPr>
        <w:rPr>
          <w:lang w:val="ru-RU"/>
        </w:rPr>
      </w:pPr>
    </w:p>
    <w:tbl>
      <w:tblPr>
        <w:tblStyle w:val="aa"/>
        <w:tblW w:w="9360" w:type="dxa"/>
        <w:tblLayout w:type="fixed"/>
        <w:tblLook w:val="0600" w:firstRow="0" w:lastRow="0" w:firstColumn="0" w:lastColumn="0" w:noHBand="1" w:noVBand="1"/>
      </w:tblPr>
      <w:tblGrid>
        <w:gridCol w:w="4680"/>
        <w:gridCol w:w="4680"/>
      </w:tblGrid>
      <w:tr w:rsidR="00D87891" w:rsidRPr="0098257A" w14:paraId="6E04EE09" w14:textId="77777777">
        <w:tc>
          <w:tcPr>
            <w:tcW w:w="4680" w:type="dxa"/>
            <w:tcMar>
              <w:top w:w="100" w:type="dxa"/>
              <w:left w:w="100" w:type="dxa"/>
              <w:bottom w:w="100" w:type="dxa"/>
              <w:right w:w="100" w:type="dxa"/>
            </w:tcMar>
          </w:tcPr>
          <w:p w14:paraId="324B9F2A" w14:textId="77777777" w:rsidR="00D87891" w:rsidRPr="0098257A" w:rsidRDefault="00D87891">
            <w:pPr>
              <w:widowControl w:val="0"/>
              <w:pBdr>
                <w:top w:val="nil"/>
                <w:left w:val="nil"/>
                <w:bottom w:val="nil"/>
                <w:right w:val="nil"/>
                <w:between w:val="nil"/>
              </w:pBdr>
              <w:spacing w:line="240" w:lineRule="auto"/>
              <w:jc w:val="both"/>
              <w:rPr>
                <w:sz w:val="20"/>
                <w:szCs w:val="20"/>
                <w:lang w:val="ru-RU"/>
              </w:rPr>
            </w:pPr>
          </w:p>
          <w:p w14:paraId="1A25DA16" w14:textId="77777777" w:rsidR="00D87891" w:rsidRDefault="00781CEF">
            <w:pPr>
              <w:widowControl w:val="0"/>
              <w:pBdr>
                <w:top w:val="nil"/>
                <w:left w:val="nil"/>
                <w:bottom w:val="nil"/>
                <w:right w:val="nil"/>
                <w:between w:val="nil"/>
              </w:pBdr>
              <w:spacing w:line="240" w:lineRule="auto"/>
              <w:jc w:val="both"/>
              <w:rPr>
                <w:b/>
                <w:sz w:val="20"/>
                <w:szCs w:val="20"/>
              </w:rPr>
            </w:pPr>
            <w:r>
              <w:rPr>
                <w:b/>
                <w:sz w:val="20"/>
                <w:szCs w:val="20"/>
              </w:rPr>
              <w:t>ANEXA NR. 4</w:t>
            </w:r>
          </w:p>
          <w:p w14:paraId="392C50F0" w14:textId="77777777" w:rsidR="00D87891" w:rsidRDefault="00781CEF">
            <w:pPr>
              <w:widowControl w:val="0"/>
              <w:pBdr>
                <w:top w:val="nil"/>
                <w:left w:val="nil"/>
                <w:bottom w:val="nil"/>
                <w:right w:val="nil"/>
                <w:between w:val="nil"/>
              </w:pBdr>
              <w:spacing w:line="240" w:lineRule="auto"/>
              <w:jc w:val="both"/>
              <w:rPr>
                <w:b/>
                <w:sz w:val="20"/>
                <w:szCs w:val="20"/>
              </w:rPr>
            </w:pPr>
            <w:r>
              <w:rPr>
                <w:b/>
                <w:sz w:val="20"/>
                <w:szCs w:val="20"/>
              </w:rPr>
              <w:t>Măsurarea nivelului de zgomot la evacuare pentru karturile fără cutie de viteze</w:t>
            </w:r>
          </w:p>
          <w:p w14:paraId="7429E3F2" w14:textId="77777777" w:rsidR="00D87891" w:rsidRDefault="00D87891">
            <w:pPr>
              <w:widowControl w:val="0"/>
              <w:pBdr>
                <w:top w:val="nil"/>
                <w:left w:val="nil"/>
                <w:bottom w:val="nil"/>
                <w:right w:val="nil"/>
                <w:between w:val="nil"/>
              </w:pBdr>
              <w:spacing w:line="240" w:lineRule="auto"/>
              <w:jc w:val="both"/>
              <w:rPr>
                <w:b/>
                <w:sz w:val="20"/>
                <w:szCs w:val="20"/>
              </w:rPr>
            </w:pPr>
          </w:p>
        </w:tc>
        <w:tc>
          <w:tcPr>
            <w:tcW w:w="4680" w:type="dxa"/>
            <w:tcMar>
              <w:top w:w="100" w:type="dxa"/>
              <w:left w:w="100" w:type="dxa"/>
              <w:bottom w:w="100" w:type="dxa"/>
              <w:right w:w="100" w:type="dxa"/>
            </w:tcMar>
          </w:tcPr>
          <w:p w14:paraId="061AB62D" w14:textId="77777777" w:rsidR="00D87891" w:rsidRDefault="00D87891">
            <w:pPr>
              <w:widowControl w:val="0"/>
              <w:pBdr>
                <w:top w:val="nil"/>
                <w:left w:val="nil"/>
                <w:bottom w:val="nil"/>
                <w:right w:val="nil"/>
                <w:between w:val="nil"/>
              </w:pBdr>
              <w:spacing w:line="240" w:lineRule="auto"/>
              <w:jc w:val="both"/>
              <w:rPr>
                <w:sz w:val="20"/>
                <w:szCs w:val="20"/>
              </w:rPr>
            </w:pPr>
          </w:p>
          <w:p w14:paraId="49CB882E" w14:textId="77777777" w:rsidR="00D87891" w:rsidRPr="0098257A" w:rsidRDefault="00781CEF">
            <w:pPr>
              <w:widowControl w:val="0"/>
              <w:pBdr>
                <w:top w:val="nil"/>
                <w:left w:val="nil"/>
                <w:bottom w:val="nil"/>
                <w:right w:val="nil"/>
                <w:between w:val="nil"/>
              </w:pBdr>
              <w:spacing w:line="240" w:lineRule="auto"/>
              <w:jc w:val="both"/>
              <w:rPr>
                <w:b/>
                <w:sz w:val="20"/>
                <w:szCs w:val="20"/>
                <w:lang w:val="ru-RU"/>
              </w:rPr>
            </w:pPr>
            <w:r w:rsidRPr="0098257A">
              <w:rPr>
                <w:b/>
                <w:sz w:val="20"/>
                <w:szCs w:val="20"/>
                <w:lang w:val="ru-RU"/>
              </w:rPr>
              <w:t>ПРИЛОЖЕНИЕ № 4</w:t>
            </w:r>
          </w:p>
          <w:p w14:paraId="20343085" w14:textId="77777777" w:rsidR="00D87891" w:rsidRPr="0098257A" w:rsidRDefault="00781CEF">
            <w:pPr>
              <w:widowControl w:val="0"/>
              <w:pBdr>
                <w:top w:val="nil"/>
                <w:left w:val="nil"/>
                <w:bottom w:val="nil"/>
                <w:right w:val="nil"/>
                <w:between w:val="nil"/>
              </w:pBdr>
              <w:spacing w:line="240" w:lineRule="auto"/>
              <w:jc w:val="both"/>
              <w:rPr>
                <w:b/>
                <w:sz w:val="20"/>
                <w:szCs w:val="20"/>
                <w:lang w:val="ru-RU"/>
              </w:rPr>
            </w:pPr>
            <w:r w:rsidRPr="0098257A">
              <w:rPr>
                <w:b/>
                <w:sz w:val="20"/>
                <w:szCs w:val="20"/>
                <w:lang w:val="ru-RU"/>
              </w:rPr>
              <w:t>Замер уровня шума выпуска двигателя для картов без коробки передач.</w:t>
            </w:r>
          </w:p>
          <w:p w14:paraId="0D360FB3" w14:textId="77777777" w:rsidR="00D87891" w:rsidRPr="0098257A" w:rsidRDefault="00D87891">
            <w:pPr>
              <w:widowControl w:val="0"/>
              <w:pBdr>
                <w:top w:val="nil"/>
                <w:left w:val="nil"/>
                <w:bottom w:val="nil"/>
                <w:right w:val="nil"/>
                <w:between w:val="nil"/>
              </w:pBdr>
              <w:spacing w:line="240" w:lineRule="auto"/>
              <w:jc w:val="both"/>
              <w:rPr>
                <w:sz w:val="20"/>
                <w:szCs w:val="20"/>
                <w:lang w:val="ru-RU"/>
              </w:rPr>
            </w:pPr>
          </w:p>
        </w:tc>
      </w:tr>
      <w:tr w:rsidR="00D87891" w:rsidRPr="0098257A" w14:paraId="17ECD3F8" w14:textId="77777777">
        <w:tc>
          <w:tcPr>
            <w:tcW w:w="4680" w:type="dxa"/>
            <w:tcMar>
              <w:top w:w="100" w:type="dxa"/>
              <w:left w:w="100" w:type="dxa"/>
              <w:bottom w:w="100" w:type="dxa"/>
              <w:right w:w="100" w:type="dxa"/>
            </w:tcMar>
          </w:tcPr>
          <w:p w14:paraId="4E2CCF52" w14:textId="77777777" w:rsidR="00D87891" w:rsidRDefault="00781CEF">
            <w:pPr>
              <w:widowControl w:val="0"/>
              <w:pBdr>
                <w:top w:val="nil"/>
                <w:left w:val="nil"/>
                <w:bottom w:val="nil"/>
                <w:right w:val="nil"/>
                <w:between w:val="nil"/>
              </w:pBdr>
              <w:spacing w:line="240" w:lineRule="auto"/>
              <w:jc w:val="both"/>
              <w:rPr>
                <w:sz w:val="20"/>
                <w:szCs w:val="20"/>
              </w:rPr>
            </w:pPr>
            <w:r>
              <w:rPr>
                <w:sz w:val="20"/>
                <w:szCs w:val="20"/>
              </w:rPr>
              <w:t>Nivelul de zgomot este limitat la valoarea de 87 dB.</w:t>
            </w:r>
          </w:p>
        </w:tc>
        <w:tc>
          <w:tcPr>
            <w:tcW w:w="4680" w:type="dxa"/>
            <w:tcMar>
              <w:top w:w="100" w:type="dxa"/>
              <w:left w:w="100" w:type="dxa"/>
              <w:bottom w:w="100" w:type="dxa"/>
              <w:right w:w="100" w:type="dxa"/>
            </w:tcMar>
          </w:tcPr>
          <w:p w14:paraId="281A66F7" w14:textId="77777777" w:rsidR="00D87891" w:rsidRPr="0098257A" w:rsidRDefault="00781CEF">
            <w:pPr>
              <w:widowControl w:val="0"/>
              <w:pBdr>
                <w:top w:val="nil"/>
                <w:left w:val="nil"/>
                <w:bottom w:val="nil"/>
                <w:right w:val="nil"/>
                <w:between w:val="nil"/>
              </w:pBdr>
              <w:spacing w:line="240" w:lineRule="auto"/>
              <w:jc w:val="both"/>
              <w:rPr>
                <w:sz w:val="20"/>
                <w:szCs w:val="20"/>
                <w:lang w:val="ru-RU"/>
              </w:rPr>
            </w:pPr>
            <w:r w:rsidRPr="0098257A">
              <w:rPr>
                <w:sz w:val="20"/>
                <w:szCs w:val="20"/>
                <w:lang w:val="ru-RU"/>
              </w:rPr>
              <w:t>Уровень шума ограничивается величиной 87 дБ.</w:t>
            </w:r>
          </w:p>
        </w:tc>
      </w:tr>
      <w:tr w:rsidR="00D87891" w:rsidRPr="0098257A" w14:paraId="584735BB" w14:textId="77777777">
        <w:tc>
          <w:tcPr>
            <w:tcW w:w="4680" w:type="dxa"/>
            <w:tcMar>
              <w:top w:w="100" w:type="dxa"/>
              <w:left w:w="100" w:type="dxa"/>
              <w:bottom w:w="100" w:type="dxa"/>
              <w:right w:w="100" w:type="dxa"/>
            </w:tcMar>
          </w:tcPr>
          <w:p w14:paraId="738C9A72" w14:textId="77777777" w:rsidR="00D87891" w:rsidRDefault="00781CEF">
            <w:pPr>
              <w:widowControl w:val="0"/>
              <w:pBdr>
                <w:top w:val="nil"/>
                <w:left w:val="nil"/>
                <w:bottom w:val="nil"/>
                <w:right w:val="nil"/>
                <w:between w:val="nil"/>
              </w:pBdr>
              <w:spacing w:line="240" w:lineRule="auto"/>
              <w:jc w:val="both"/>
              <w:rPr>
                <w:sz w:val="20"/>
                <w:szCs w:val="20"/>
              </w:rPr>
            </w:pPr>
            <w:r>
              <w:rPr>
                <w:sz w:val="20"/>
                <w:szCs w:val="20"/>
              </w:rPr>
              <w:t>În procesul măsurării zgomotele ambientale nu se iau în calcul, dacă nivelul lor nu depăşeşte 80 dB.</w:t>
            </w:r>
          </w:p>
        </w:tc>
        <w:tc>
          <w:tcPr>
            <w:tcW w:w="4680" w:type="dxa"/>
            <w:tcMar>
              <w:top w:w="100" w:type="dxa"/>
              <w:left w:w="100" w:type="dxa"/>
              <w:bottom w:w="100" w:type="dxa"/>
              <w:right w:w="100" w:type="dxa"/>
            </w:tcMar>
          </w:tcPr>
          <w:p w14:paraId="740E00F2" w14:textId="77777777" w:rsidR="00D87891" w:rsidRPr="0098257A" w:rsidRDefault="00781CEF">
            <w:pPr>
              <w:widowControl w:val="0"/>
              <w:pBdr>
                <w:top w:val="nil"/>
                <w:left w:val="nil"/>
                <w:bottom w:val="nil"/>
                <w:right w:val="nil"/>
                <w:between w:val="nil"/>
              </w:pBdr>
              <w:spacing w:line="240" w:lineRule="auto"/>
              <w:jc w:val="both"/>
              <w:rPr>
                <w:sz w:val="20"/>
                <w:szCs w:val="20"/>
                <w:lang w:val="ru-RU"/>
              </w:rPr>
            </w:pPr>
            <w:r w:rsidRPr="0098257A">
              <w:rPr>
                <w:sz w:val="20"/>
                <w:szCs w:val="20"/>
                <w:lang w:val="ru-RU"/>
              </w:rPr>
              <w:t>В процессе измерения шумы окружающей среды не принимают во внимание, если их уровень не превышает 80 дБ.</w:t>
            </w:r>
          </w:p>
        </w:tc>
      </w:tr>
      <w:tr w:rsidR="00D87891" w14:paraId="3E8D4325" w14:textId="77777777">
        <w:tc>
          <w:tcPr>
            <w:tcW w:w="4680" w:type="dxa"/>
            <w:tcMar>
              <w:top w:w="100" w:type="dxa"/>
              <w:left w:w="100" w:type="dxa"/>
              <w:bottom w:w="100" w:type="dxa"/>
              <w:right w:w="100" w:type="dxa"/>
            </w:tcMar>
          </w:tcPr>
          <w:p w14:paraId="3EE51D7A" w14:textId="77777777" w:rsidR="00D87891" w:rsidRDefault="00781CEF">
            <w:pPr>
              <w:widowControl w:val="0"/>
              <w:pBdr>
                <w:top w:val="nil"/>
                <w:left w:val="nil"/>
                <w:bottom w:val="nil"/>
                <w:right w:val="nil"/>
                <w:between w:val="nil"/>
              </w:pBdr>
              <w:spacing w:line="240" w:lineRule="auto"/>
              <w:jc w:val="both"/>
              <w:rPr>
                <w:sz w:val="20"/>
                <w:szCs w:val="20"/>
              </w:rPr>
            </w:pPr>
            <w:r>
              <w:rPr>
                <w:sz w:val="20"/>
                <w:szCs w:val="20"/>
              </w:rPr>
              <w:t>Verificarea motoarelor la zgomot.</w:t>
            </w:r>
          </w:p>
        </w:tc>
        <w:tc>
          <w:tcPr>
            <w:tcW w:w="4680" w:type="dxa"/>
            <w:tcMar>
              <w:top w:w="100" w:type="dxa"/>
              <w:left w:w="100" w:type="dxa"/>
              <w:bottom w:w="100" w:type="dxa"/>
              <w:right w:w="100" w:type="dxa"/>
            </w:tcMar>
          </w:tcPr>
          <w:p w14:paraId="76A8A34A" w14:textId="77777777" w:rsidR="00D87891" w:rsidRDefault="00781CEF">
            <w:pPr>
              <w:widowControl w:val="0"/>
              <w:pBdr>
                <w:top w:val="nil"/>
                <w:left w:val="nil"/>
                <w:bottom w:val="nil"/>
                <w:right w:val="nil"/>
                <w:between w:val="nil"/>
              </w:pBdr>
              <w:spacing w:line="240" w:lineRule="auto"/>
              <w:jc w:val="both"/>
              <w:rPr>
                <w:sz w:val="20"/>
                <w:szCs w:val="20"/>
              </w:rPr>
            </w:pPr>
            <w:r>
              <w:rPr>
                <w:sz w:val="20"/>
                <w:szCs w:val="20"/>
              </w:rPr>
              <w:t>Проверка двигателей на шум.</w:t>
            </w:r>
          </w:p>
        </w:tc>
      </w:tr>
      <w:tr w:rsidR="00D87891" w:rsidRPr="0098257A" w14:paraId="64D39E51" w14:textId="77777777">
        <w:tc>
          <w:tcPr>
            <w:tcW w:w="4680" w:type="dxa"/>
            <w:tcMar>
              <w:top w:w="100" w:type="dxa"/>
              <w:left w:w="100" w:type="dxa"/>
              <w:bottom w:w="100" w:type="dxa"/>
              <w:right w:w="100" w:type="dxa"/>
            </w:tcMar>
          </w:tcPr>
          <w:p w14:paraId="4C55C69F" w14:textId="77777777" w:rsidR="00D87891" w:rsidRDefault="00781CEF">
            <w:pPr>
              <w:widowControl w:val="0"/>
              <w:pBdr>
                <w:top w:val="nil"/>
                <w:left w:val="nil"/>
                <w:bottom w:val="nil"/>
                <w:right w:val="nil"/>
                <w:between w:val="nil"/>
              </w:pBdr>
              <w:spacing w:line="240" w:lineRule="auto"/>
              <w:jc w:val="both"/>
              <w:rPr>
                <w:sz w:val="20"/>
                <w:szCs w:val="20"/>
              </w:rPr>
            </w:pPr>
            <w:r>
              <w:rPr>
                <w:sz w:val="20"/>
                <w:szCs w:val="20"/>
              </w:rPr>
              <w:t>Verificarea nivelului de zgomot se efectuează în timpul mişcării automobilului pe traseu, pe un sector rectiliniu, motorul funcţionând la puterea maximă.</w:t>
            </w:r>
          </w:p>
        </w:tc>
        <w:tc>
          <w:tcPr>
            <w:tcW w:w="4680" w:type="dxa"/>
            <w:tcMar>
              <w:top w:w="100" w:type="dxa"/>
              <w:left w:w="100" w:type="dxa"/>
              <w:bottom w:w="100" w:type="dxa"/>
              <w:right w:w="100" w:type="dxa"/>
            </w:tcMar>
          </w:tcPr>
          <w:p w14:paraId="11B195FC" w14:textId="77777777" w:rsidR="00D87891" w:rsidRPr="0098257A" w:rsidRDefault="00781CEF">
            <w:pPr>
              <w:widowControl w:val="0"/>
              <w:pBdr>
                <w:top w:val="nil"/>
                <w:left w:val="nil"/>
                <w:bottom w:val="nil"/>
                <w:right w:val="nil"/>
                <w:between w:val="nil"/>
              </w:pBdr>
              <w:spacing w:line="240" w:lineRule="auto"/>
              <w:jc w:val="both"/>
              <w:rPr>
                <w:sz w:val="20"/>
                <w:szCs w:val="20"/>
                <w:lang w:val="ru-RU"/>
              </w:rPr>
            </w:pPr>
            <w:r w:rsidRPr="0098257A">
              <w:rPr>
                <w:sz w:val="20"/>
                <w:szCs w:val="20"/>
                <w:lang w:val="ru-RU"/>
              </w:rPr>
              <w:t>Контроль уровня шума производится во время движения автомобиля по трассе на прямом участке, где двигатель работает на максимальной мощности.</w:t>
            </w:r>
          </w:p>
        </w:tc>
      </w:tr>
      <w:tr w:rsidR="00D87891" w:rsidRPr="0098257A" w14:paraId="471034C0" w14:textId="77777777">
        <w:tc>
          <w:tcPr>
            <w:tcW w:w="4680" w:type="dxa"/>
            <w:tcMar>
              <w:top w:w="100" w:type="dxa"/>
              <w:left w:w="100" w:type="dxa"/>
              <w:bottom w:w="100" w:type="dxa"/>
              <w:right w:w="100" w:type="dxa"/>
            </w:tcMar>
          </w:tcPr>
          <w:p w14:paraId="256D64FD" w14:textId="77777777" w:rsidR="00D87891" w:rsidRDefault="00781CEF">
            <w:pPr>
              <w:widowControl w:val="0"/>
              <w:pBdr>
                <w:top w:val="nil"/>
                <w:left w:val="nil"/>
                <w:bottom w:val="nil"/>
                <w:right w:val="nil"/>
                <w:between w:val="nil"/>
              </w:pBdr>
              <w:spacing w:line="240" w:lineRule="auto"/>
              <w:jc w:val="both"/>
              <w:rPr>
                <w:sz w:val="20"/>
                <w:szCs w:val="20"/>
              </w:rPr>
            </w:pPr>
            <w:r>
              <w:rPr>
                <w:sz w:val="20"/>
                <w:szCs w:val="20"/>
              </w:rPr>
              <w:t>Microfonul se aşază la înălţimea de 1,2 m de la suprafaţa drumului şi la 22 m de la marginea traseului.</w:t>
            </w:r>
          </w:p>
        </w:tc>
        <w:tc>
          <w:tcPr>
            <w:tcW w:w="4680" w:type="dxa"/>
            <w:tcMar>
              <w:top w:w="100" w:type="dxa"/>
              <w:left w:w="100" w:type="dxa"/>
              <w:bottom w:w="100" w:type="dxa"/>
              <w:right w:w="100" w:type="dxa"/>
            </w:tcMar>
          </w:tcPr>
          <w:p w14:paraId="70C81666" w14:textId="77777777" w:rsidR="00D87891" w:rsidRPr="0098257A" w:rsidRDefault="00781CEF">
            <w:pPr>
              <w:widowControl w:val="0"/>
              <w:pBdr>
                <w:top w:val="nil"/>
                <w:left w:val="nil"/>
                <w:bottom w:val="nil"/>
                <w:right w:val="nil"/>
                <w:between w:val="nil"/>
              </w:pBdr>
              <w:spacing w:line="240" w:lineRule="auto"/>
              <w:jc w:val="both"/>
              <w:rPr>
                <w:sz w:val="20"/>
                <w:szCs w:val="20"/>
                <w:lang w:val="ru-RU"/>
              </w:rPr>
            </w:pPr>
            <w:r w:rsidRPr="0098257A">
              <w:rPr>
                <w:sz w:val="20"/>
                <w:szCs w:val="20"/>
                <w:lang w:val="ru-RU"/>
              </w:rPr>
              <w:t>Микрофон устанавливается на высоте 1,2 м от плоскости дороги в 22 метрах от края трассы.</w:t>
            </w:r>
          </w:p>
        </w:tc>
      </w:tr>
      <w:tr w:rsidR="00D87891" w:rsidRPr="0098257A" w14:paraId="15EECDCF" w14:textId="77777777">
        <w:tc>
          <w:tcPr>
            <w:tcW w:w="4680" w:type="dxa"/>
            <w:tcMar>
              <w:top w:w="100" w:type="dxa"/>
              <w:left w:w="100" w:type="dxa"/>
              <w:bottom w:w="100" w:type="dxa"/>
              <w:right w:w="100" w:type="dxa"/>
            </w:tcMar>
          </w:tcPr>
          <w:p w14:paraId="53C48097" w14:textId="77777777" w:rsidR="00D87891" w:rsidRDefault="00781CEF">
            <w:pPr>
              <w:widowControl w:val="0"/>
              <w:pBdr>
                <w:top w:val="nil"/>
                <w:left w:val="nil"/>
                <w:bottom w:val="nil"/>
                <w:right w:val="nil"/>
                <w:between w:val="nil"/>
              </w:pBdr>
              <w:spacing w:line="240" w:lineRule="auto"/>
              <w:jc w:val="both"/>
              <w:rPr>
                <w:sz w:val="20"/>
                <w:szCs w:val="20"/>
              </w:rPr>
            </w:pPr>
            <w:r>
              <w:rPr>
                <w:sz w:val="20"/>
                <w:szCs w:val="20"/>
              </w:rPr>
              <w:t>Dacă o astfel de aşezare a microfonului nu este posibilă, atunci se aplică următoarele corecţii:</w:t>
            </w:r>
          </w:p>
        </w:tc>
        <w:tc>
          <w:tcPr>
            <w:tcW w:w="4680" w:type="dxa"/>
            <w:tcMar>
              <w:top w:w="100" w:type="dxa"/>
              <w:left w:w="100" w:type="dxa"/>
              <w:bottom w:w="100" w:type="dxa"/>
              <w:right w:w="100" w:type="dxa"/>
            </w:tcMar>
          </w:tcPr>
          <w:p w14:paraId="34860EB4" w14:textId="77777777" w:rsidR="00D87891" w:rsidRPr="0098257A" w:rsidRDefault="00781CEF">
            <w:pPr>
              <w:widowControl w:val="0"/>
              <w:pBdr>
                <w:top w:val="nil"/>
                <w:left w:val="nil"/>
                <w:bottom w:val="nil"/>
                <w:right w:val="nil"/>
                <w:between w:val="nil"/>
              </w:pBdr>
              <w:spacing w:line="240" w:lineRule="auto"/>
              <w:jc w:val="both"/>
              <w:rPr>
                <w:sz w:val="20"/>
                <w:szCs w:val="20"/>
                <w:lang w:val="ru-RU"/>
              </w:rPr>
            </w:pPr>
            <w:r w:rsidRPr="0098257A">
              <w:rPr>
                <w:sz w:val="20"/>
                <w:szCs w:val="20"/>
                <w:lang w:val="ru-RU"/>
              </w:rPr>
              <w:t>Если это невозможно, то используются следующие поправки:</w:t>
            </w:r>
          </w:p>
        </w:tc>
      </w:tr>
    </w:tbl>
    <w:p w14:paraId="055A3D71" w14:textId="77777777" w:rsidR="00D87891" w:rsidRPr="0098257A" w:rsidRDefault="00D87891">
      <w:pPr>
        <w:pBdr>
          <w:top w:val="nil"/>
          <w:left w:val="nil"/>
          <w:bottom w:val="nil"/>
          <w:right w:val="nil"/>
          <w:between w:val="nil"/>
        </w:pBdr>
        <w:rPr>
          <w:lang w:val="ru-RU"/>
        </w:rPr>
      </w:pPr>
    </w:p>
    <w:tbl>
      <w:tblPr>
        <w:tblStyle w:val="ab"/>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717"/>
        <w:gridCol w:w="669"/>
        <w:gridCol w:w="862"/>
        <w:gridCol w:w="861"/>
        <w:gridCol w:w="861"/>
        <w:gridCol w:w="861"/>
        <w:gridCol w:w="861"/>
        <w:gridCol w:w="668"/>
      </w:tblGrid>
      <w:tr w:rsidR="00D87891" w14:paraId="08B59970" w14:textId="77777777">
        <w:tc>
          <w:tcPr>
            <w:tcW w:w="37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F3D736" w14:textId="77777777" w:rsidR="00D87891" w:rsidRDefault="00781CEF">
            <w:pPr>
              <w:pBdr>
                <w:top w:val="nil"/>
                <w:left w:val="nil"/>
                <w:bottom w:val="nil"/>
                <w:right w:val="nil"/>
                <w:between w:val="nil"/>
              </w:pBdr>
              <w:spacing w:line="240" w:lineRule="auto"/>
              <w:rPr>
                <w:b/>
                <w:sz w:val="18"/>
                <w:szCs w:val="18"/>
              </w:rPr>
            </w:pPr>
            <w:r>
              <w:rPr>
                <w:b/>
                <w:sz w:val="18"/>
                <w:szCs w:val="18"/>
              </w:rPr>
              <w:t>Distanţa efectivă dintre microfon şi</w:t>
            </w:r>
          </w:p>
          <w:p w14:paraId="3294378B" w14:textId="77777777" w:rsidR="00D87891" w:rsidRDefault="00781CEF">
            <w:pPr>
              <w:pBdr>
                <w:top w:val="nil"/>
                <w:left w:val="nil"/>
                <w:bottom w:val="nil"/>
                <w:right w:val="nil"/>
                <w:between w:val="nil"/>
              </w:pBdr>
              <w:spacing w:line="240" w:lineRule="auto"/>
              <w:rPr>
                <w:b/>
                <w:sz w:val="18"/>
                <w:szCs w:val="18"/>
              </w:rPr>
            </w:pPr>
            <w:r>
              <w:rPr>
                <w:b/>
                <w:sz w:val="18"/>
                <w:szCs w:val="18"/>
              </w:rPr>
              <w:t xml:space="preserve">marginea traseului, m  </w:t>
            </w:r>
          </w:p>
          <w:p w14:paraId="7B238BF6" w14:textId="77777777" w:rsidR="00D87891" w:rsidRPr="0098257A" w:rsidRDefault="00781CEF">
            <w:pPr>
              <w:pBdr>
                <w:top w:val="nil"/>
                <w:left w:val="nil"/>
                <w:bottom w:val="nil"/>
                <w:right w:val="nil"/>
                <w:between w:val="nil"/>
              </w:pBdr>
              <w:spacing w:line="240" w:lineRule="auto"/>
              <w:rPr>
                <w:sz w:val="16"/>
                <w:szCs w:val="16"/>
                <w:lang w:val="ru-RU"/>
              </w:rPr>
            </w:pPr>
            <w:r w:rsidRPr="0098257A">
              <w:rPr>
                <w:sz w:val="16"/>
                <w:szCs w:val="16"/>
                <w:lang w:val="ru-RU"/>
              </w:rPr>
              <w:t xml:space="preserve">Фактическое расстояние </w:t>
            </w:r>
          </w:p>
          <w:p w14:paraId="1DBD4C9D" w14:textId="77777777" w:rsidR="00D87891" w:rsidRPr="0098257A" w:rsidRDefault="00781CEF">
            <w:pPr>
              <w:pBdr>
                <w:top w:val="nil"/>
                <w:left w:val="nil"/>
                <w:bottom w:val="nil"/>
                <w:right w:val="nil"/>
                <w:between w:val="nil"/>
              </w:pBdr>
              <w:spacing w:line="240" w:lineRule="auto"/>
              <w:rPr>
                <w:sz w:val="20"/>
                <w:szCs w:val="20"/>
                <w:lang w:val="ru-RU"/>
              </w:rPr>
            </w:pPr>
            <w:r w:rsidRPr="0098257A">
              <w:rPr>
                <w:sz w:val="16"/>
                <w:szCs w:val="16"/>
                <w:lang w:val="ru-RU"/>
              </w:rPr>
              <w:t>от микрофона до края трассы, м</w:t>
            </w:r>
          </w:p>
        </w:tc>
        <w:tc>
          <w:tcPr>
            <w:tcW w:w="668"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0230DA69" w14:textId="77777777" w:rsidR="00D87891" w:rsidRDefault="00781CEF">
            <w:pPr>
              <w:pBdr>
                <w:top w:val="nil"/>
                <w:left w:val="nil"/>
                <w:bottom w:val="nil"/>
                <w:right w:val="nil"/>
                <w:between w:val="nil"/>
              </w:pBdr>
              <w:spacing w:line="240" w:lineRule="auto"/>
              <w:jc w:val="center"/>
              <w:rPr>
                <w:sz w:val="20"/>
                <w:szCs w:val="20"/>
              </w:rPr>
            </w:pPr>
            <w:r>
              <w:rPr>
                <w:sz w:val="20"/>
                <w:szCs w:val="20"/>
              </w:rPr>
              <w:t>22</w:t>
            </w:r>
          </w:p>
        </w:tc>
        <w:tc>
          <w:tcPr>
            <w:tcW w:w="861"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2737AA8A" w14:textId="77777777" w:rsidR="00D87891" w:rsidRDefault="00781CEF">
            <w:pPr>
              <w:pBdr>
                <w:top w:val="nil"/>
                <w:left w:val="nil"/>
                <w:bottom w:val="nil"/>
                <w:right w:val="nil"/>
                <w:between w:val="nil"/>
              </w:pBdr>
              <w:spacing w:line="240" w:lineRule="auto"/>
              <w:jc w:val="center"/>
              <w:rPr>
                <w:sz w:val="20"/>
                <w:szCs w:val="20"/>
              </w:rPr>
            </w:pPr>
            <w:r>
              <w:rPr>
                <w:sz w:val="20"/>
                <w:szCs w:val="20"/>
              </w:rPr>
              <w:t>19,6</w:t>
            </w:r>
          </w:p>
        </w:tc>
        <w:tc>
          <w:tcPr>
            <w:tcW w:w="861"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1D96330C" w14:textId="77777777" w:rsidR="00D87891" w:rsidRDefault="00781CEF">
            <w:pPr>
              <w:pBdr>
                <w:top w:val="nil"/>
                <w:left w:val="nil"/>
                <w:bottom w:val="nil"/>
                <w:right w:val="nil"/>
                <w:between w:val="nil"/>
              </w:pBdr>
              <w:spacing w:line="240" w:lineRule="auto"/>
              <w:jc w:val="center"/>
              <w:rPr>
                <w:sz w:val="20"/>
                <w:szCs w:val="20"/>
              </w:rPr>
            </w:pPr>
            <w:r>
              <w:rPr>
                <w:sz w:val="20"/>
                <w:szCs w:val="20"/>
              </w:rPr>
              <w:t>17,5</w:t>
            </w:r>
          </w:p>
        </w:tc>
        <w:tc>
          <w:tcPr>
            <w:tcW w:w="861"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263125B5" w14:textId="77777777" w:rsidR="00D87891" w:rsidRDefault="00781CEF">
            <w:pPr>
              <w:pBdr>
                <w:top w:val="nil"/>
                <w:left w:val="nil"/>
                <w:bottom w:val="nil"/>
                <w:right w:val="nil"/>
                <w:between w:val="nil"/>
              </w:pBdr>
              <w:spacing w:line="240" w:lineRule="auto"/>
              <w:jc w:val="center"/>
              <w:rPr>
                <w:sz w:val="20"/>
                <w:szCs w:val="20"/>
              </w:rPr>
            </w:pPr>
            <w:r>
              <w:rPr>
                <w:sz w:val="20"/>
                <w:szCs w:val="20"/>
              </w:rPr>
              <w:t>15,6</w:t>
            </w:r>
          </w:p>
        </w:tc>
        <w:tc>
          <w:tcPr>
            <w:tcW w:w="861"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46805C22" w14:textId="77777777" w:rsidR="00D87891" w:rsidRDefault="00781CEF">
            <w:pPr>
              <w:pBdr>
                <w:top w:val="nil"/>
                <w:left w:val="nil"/>
                <w:bottom w:val="nil"/>
                <w:right w:val="nil"/>
                <w:between w:val="nil"/>
              </w:pBdr>
              <w:spacing w:line="240" w:lineRule="auto"/>
              <w:jc w:val="center"/>
              <w:rPr>
                <w:sz w:val="20"/>
                <w:szCs w:val="20"/>
              </w:rPr>
            </w:pPr>
            <w:r>
              <w:rPr>
                <w:sz w:val="20"/>
                <w:szCs w:val="20"/>
              </w:rPr>
              <w:t>13,0</w:t>
            </w:r>
          </w:p>
        </w:tc>
        <w:tc>
          <w:tcPr>
            <w:tcW w:w="861"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455B53DA" w14:textId="77777777" w:rsidR="00D87891" w:rsidRDefault="00781CEF">
            <w:pPr>
              <w:pBdr>
                <w:top w:val="nil"/>
                <w:left w:val="nil"/>
                <w:bottom w:val="nil"/>
                <w:right w:val="nil"/>
                <w:between w:val="nil"/>
              </w:pBdr>
              <w:spacing w:line="240" w:lineRule="auto"/>
              <w:jc w:val="center"/>
              <w:rPr>
                <w:sz w:val="20"/>
                <w:szCs w:val="20"/>
              </w:rPr>
            </w:pPr>
            <w:r>
              <w:rPr>
                <w:sz w:val="20"/>
                <w:szCs w:val="20"/>
              </w:rPr>
              <w:t>12,4</w:t>
            </w:r>
          </w:p>
        </w:tc>
        <w:tc>
          <w:tcPr>
            <w:tcW w:w="668"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5BACA151" w14:textId="77777777" w:rsidR="00D87891" w:rsidRDefault="00781CEF">
            <w:pPr>
              <w:pBdr>
                <w:top w:val="nil"/>
                <w:left w:val="nil"/>
                <w:bottom w:val="nil"/>
                <w:right w:val="nil"/>
                <w:between w:val="nil"/>
              </w:pBdr>
              <w:spacing w:line="240" w:lineRule="auto"/>
              <w:jc w:val="center"/>
              <w:rPr>
                <w:sz w:val="20"/>
                <w:szCs w:val="20"/>
              </w:rPr>
            </w:pPr>
            <w:r>
              <w:rPr>
                <w:sz w:val="20"/>
                <w:szCs w:val="20"/>
              </w:rPr>
              <w:t>11</w:t>
            </w:r>
          </w:p>
        </w:tc>
      </w:tr>
      <w:tr w:rsidR="00D87891" w14:paraId="19F19F49" w14:textId="77777777">
        <w:tc>
          <w:tcPr>
            <w:tcW w:w="3714"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CC1E93" w14:textId="77777777" w:rsidR="00D87891" w:rsidRDefault="00781CEF">
            <w:pPr>
              <w:pBdr>
                <w:top w:val="nil"/>
                <w:left w:val="nil"/>
                <w:bottom w:val="nil"/>
                <w:right w:val="nil"/>
                <w:between w:val="nil"/>
              </w:pBdr>
              <w:spacing w:line="240" w:lineRule="auto"/>
              <w:rPr>
                <w:b/>
                <w:sz w:val="18"/>
                <w:szCs w:val="18"/>
              </w:rPr>
            </w:pPr>
            <w:r>
              <w:rPr>
                <w:b/>
                <w:sz w:val="18"/>
                <w:szCs w:val="18"/>
              </w:rPr>
              <w:t>Corecţia aplicată la măsurare (se scade din indicaţiile sonometrului), dB</w:t>
            </w:r>
          </w:p>
          <w:p w14:paraId="66BDD2C7" w14:textId="77777777" w:rsidR="00D87891" w:rsidRPr="0098257A" w:rsidRDefault="00781CEF">
            <w:pPr>
              <w:pBdr>
                <w:top w:val="nil"/>
                <w:left w:val="nil"/>
                <w:bottom w:val="nil"/>
                <w:right w:val="nil"/>
                <w:between w:val="nil"/>
              </w:pBdr>
              <w:spacing w:line="240" w:lineRule="auto"/>
              <w:rPr>
                <w:sz w:val="16"/>
                <w:szCs w:val="16"/>
                <w:lang w:val="ru-RU"/>
              </w:rPr>
            </w:pPr>
            <w:r w:rsidRPr="0098257A">
              <w:rPr>
                <w:sz w:val="16"/>
                <w:szCs w:val="16"/>
                <w:lang w:val="ru-RU"/>
              </w:rPr>
              <w:t>Поправка к замеру  (отнимается от показаний шумоме-ра), дБ</w:t>
            </w:r>
          </w:p>
        </w:tc>
        <w:tc>
          <w:tcPr>
            <w:tcW w:w="668" w:type="dxa"/>
            <w:tcBorders>
              <w:bottom w:val="single" w:sz="8" w:space="0" w:color="000000"/>
              <w:right w:val="single" w:sz="8" w:space="0" w:color="000000"/>
            </w:tcBorders>
            <w:tcMar>
              <w:top w:w="100" w:type="dxa"/>
              <w:left w:w="100" w:type="dxa"/>
              <w:bottom w:w="100" w:type="dxa"/>
              <w:right w:w="100" w:type="dxa"/>
            </w:tcMar>
            <w:vAlign w:val="center"/>
          </w:tcPr>
          <w:p w14:paraId="1B4C1348" w14:textId="77777777" w:rsidR="00D87891" w:rsidRDefault="00781CEF">
            <w:pPr>
              <w:pBdr>
                <w:top w:val="nil"/>
                <w:left w:val="nil"/>
                <w:bottom w:val="nil"/>
                <w:right w:val="nil"/>
                <w:between w:val="nil"/>
              </w:pBdr>
              <w:spacing w:line="240" w:lineRule="auto"/>
              <w:jc w:val="center"/>
              <w:rPr>
                <w:sz w:val="20"/>
                <w:szCs w:val="20"/>
              </w:rPr>
            </w:pPr>
            <w:r>
              <w:rPr>
                <w:sz w:val="20"/>
                <w:szCs w:val="20"/>
              </w:rPr>
              <w:t>0</w:t>
            </w:r>
          </w:p>
        </w:tc>
        <w:tc>
          <w:tcPr>
            <w:tcW w:w="861" w:type="dxa"/>
            <w:tcBorders>
              <w:bottom w:val="single" w:sz="8" w:space="0" w:color="000000"/>
              <w:right w:val="single" w:sz="8" w:space="0" w:color="000000"/>
            </w:tcBorders>
            <w:tcMar>
              <w:top w:w="100" w:type="dxa"/>
              <w:left w:w="100" w:type="dxa"/>
              <w:bottom w:w="100" w:type="dxa"/>
              <w:right w:w="100" w:type="dxa"/>
            </w:tcMar>
            <w:vAlign w:val="center"/>
          </w:tcPr>
          <w:p w14:paraId="508C75B7" w14:textId="77777777" w:rsidR="00D87891" w:rsidRDefault="00781CEF">
            <w:pPr>
              <w:pBdr>
                <w:top w:val="nil"/>
                <w:left w:val="nil"/>
                <w:bottom w:val="nil"/>
                <w:right w:val="nil"/>
                <w:between w:val="nil"/>
              </w:pBdr>
              <w:spacing w:line="240" w:lineRule="auto"/>
              <w:jc w:val="center"/>
              <w:rPr>
                <w:sz w:val="20"/>
                <w:szCs w:val="20"/>
              </w:rPr>
            </w:pPr>
            <w:r>
              <w:rPr>
                <w:sz w:val="20"/>
                <w:szCs w:val="20"/>
              </w:rPr>
              <w:t>1</w:t>
            </w:r>
          </w:p>
        </w:tc>
        <w:tc>
          <w:tcPr>
            <w:tcW w:w="861" w:type="dxa"/>
            <w:tcBorders>
              <w:bottom w:val="single" w:sz="8" w:space="0" w:color="000000"/>
              <w:right w:val="single" w:sz="8" w:space="0" w:color="000000"/>
            </w:tcBorders>
            <w:tcMar>
              <w:top w:w="100" w:type="dxa"/>
              <w:left w:w="100" w:type="dxa"/>
              <w:bottom w:w="100" w:type="dxa"/>
              <w:right w:w="100" w:type="dxa"/>
            </w:tcMar>
            <w:vAlign w:val="center"/>
          </w:tcPr>
          <w:p w14:paraId="378CCF0A" w14:textId="77777777" w:rsidR="00D87891" w:rsidRDefault="00781CEF">
            <w:pPr>
              <w:pBdr>
                <w:top w:val="nil"/>
                <w:left w:val="nil"/>
                <w:bottom w:val="nil"/>
                <w:right w:val="nil"/>
                <w:between w:val="nil"/>
              </w:pBdr>
              <w:spacing w:line="240" w:lineRule="auto"/>
              <w:jc w:val="center"/>
              <w:rPr>
                <w:sz w:val="20"/>
                <w:szCs w:val="20"/>
              </w:rPr>
            </w:pPr>
            <w:r>
              <w:rPr>
                <w:sz w:val="20"/>
                <w:szCs w:val="20"/>
              </w:rPr>
              <w:t>2</w:t>
            </w:r>
          </w:p>
        </w:tc>
        <w:tc>
          <w:tcPr>
            <w:tcW w:w="861" w:type="dxa"/>
            <w:tcBorders>
              <w:bottom w:val="single" w:sz="8" w:space="0" w:color="000000"/>
              <w:right w:val="single" w:sz="8" w:space="0" w:color="000000"/>
            </w:tcBorders>
            <w:tcMar>
              <w:top w:w="100" w:type="dxa"/>
              <w:left w:w="100" w:type="dxa"/>
              <w:bottom w:w="100" w:type="dxa"/>
              <w:right w:w="100" w:type="dxa"/>
            </w:tcMar>
            <w:vAlign w:val="center"/>
          </w:tcPr>
          <w:p w14:paraId="2FEF7924" w14:textId="77777777" w:rsidR="00D87891" w:rsidRDefault="00781CEF">
            <w:pPr>
              <w:pBdr>
                <w:top w:val="nil"/>
                <w:left w:val="nil"/>
                <w:bottom w:val="nil"/>
                <w:right w:val="nil"/>
                <w:between w:val="nil"/>
              </w:pBdr>
              <w:spacing w:line="240" w:lineRule="auto"/>
              <w:jc w:val="center"/>
              <w:rPr>
                <w:sz w:val="20"/>
                <w:szCs w:val="20"/>
              </w:rPr>
            </w:pPr>
            <w:r>
              <w:rPr>
                <w:sz w:val="20"/>
                <w:szCs w:val="20"/>
              </w:rPr>
              <w:t>3</w:t>
            </w:r>
          </w:p>
        </w:tc>
        <w:tc>
          <w:tcPr>
            <w:tcW w:w="861" w:type="dxa"/>
            <w:tcBorders>
              <w:bottom w:val="single" w:sz="8" w:space="0" w:color="000000"/>
              <w:right w:val="single" w:sz="8" w:space="0" w:color="000000"/>
            </w:tcBorders>
            <w:tcMar>
              <w:top w:w="100" w:type="dxa"/>
              <w:left w:w="100" w:type="dxa"/>
              <w:bottom w:w="100" w:type="dxa"/>
              <w:right w:w="100" w:type="dxa"/>
            </w:tcMar>
            <w:vAlign w:val="center"/>
          </w:tcPr>
          <w:p w14:paraId="11073100" w14:textId="77777777" w:rsidR="00D87891" w:rsidRDefault="00781CEF">
            <w:pPr>
              <w:pBdr>
                <w:top w:val="nil"/>
                <w:left w:val="nil"/>
                <w:bottom w:val="nil"/>
                <w:right w:val="nil"/>
                <w:between w:val="nil"/>
              </w:pBdr>
              <w:spacing w:line="240" w:lineRule="auto"/>
              <w:jc w:val="center"/>
              <w:rPr>
                <w:sz w:val="20"/>
                <w:szCs w:val="20"/>
              </w:rPr>
            </w:pPr>
            <w:r>
              <w:rPr>
                <w:sz w:val="20"/>
                <w:szCs w:val="20"/>
              </w:rPr>
              <w:t>4</w:t>
            </w:r>
          </w:p>
        </w:tc>
        <w:tc>
          <w:tcPr>
            <w:tcW w:w="861" w:type="dxa"/>
            <w:tcBorders>
              <w:bottom w:val="single" w:sz="8" w:space="0" w:color="000000"/>
              <w:right w:val="single" w:sz="8" w:space="0" w:color="000000"/>
            </w:tcBorders>
            <w:tcMar>
              <w:top w:w="100" w:type="dxa"/>
              <w:left w:w="100" w:type="dxa"/>
              <w:bottom w:w="100" w:type="dxa"/>
              <w:right w:w="100" w:type="dxa"/>
            </w:tcMar>
            <w:vAlign w:val="center"/>
          </w:tcPr>
          <w:p w14:paraId="5BEF7516" w14:textId="77777777" w:rsidR="00D87891" w:rsidRDefault="00781CEF">
            <w:pPr>
              <w:pBdr>
                <w:top w:val="nil"/>
                <w:left w:val="nil"/>
                <w:bottom w:val="nil"/>
                <w:right w:val="nil"/>
                <w:between w:val="nil"/>
              </w:pBdr>
              <w:spacing w:line="240" w:lineRule="auto"/>
              <w:jc w:val="center"/>
              <w:rPr>
                <w:sz w:val="20"/>
                <w:szCs w:val="20"/>
              </w:rPr>
            </w:pPr>
            <w:r>
              <w:rPr>
                <w:sz w:val="20"/>
                <w:szCs w:val="20"/>
              </w:rPr>
              <w:t>5</w:t>
            </w:r>
          </w:p>
        </w:tc>
        <w:tc>
          <w:tcPr>
            <w:tcW w:w="668" w:type="dxa"/>
            <w:tcBorders>
              <w:bottom w:val="single" w:sz="8" w:space="0" w:color="000000"/>
              <w:right w:val="single" w:sz="8" w:space="0" w:color="000000"/>
            </w:tcBorders>
            <w:tcMar>
              <w:top w:w="100" w:type="dxa"/>
              <w:left w:w="100" w:type="dxa"/>
              <w:bottom w:w="100" w:type="dxa"/>
              <w:right w:w="100" w:type="dxa"/>
            </w:tcMar>
            <w:vAlign w:val="center"/>
          </w:tcPr>
          <w:p w14:paraId="0C6BADA7" w14:textId="77777777" w:rsidR="00D87891" w:rsidRDefault="00781CEF">
            <w:pPr>
              <w:pBdr>
                <w:top w:val="nil"/>
                <w:left w:val="nil"/>
                <w:bottom w:val="nil"/>
                <w:right w:val="nil"/>
                <w:between w:val="nil"/>
              </w:pBdr>
              <w:spacing w:line="240" w:lineRule="auto"/>
              <w:jc w:val="center"/>
              <w:rPr>
                <w:sz w:val="20"/>
                <w:szCs w:val="20"/>
              </w:rPr>
            </w:pPr>
            <w:r>
              <w:rPr>
                <w:sz w:val="20"/>
                <w:szCs w:val="20"/>
              </w:rPr>
              <w:t>6</w:t>
            </w:r>
          </w:p>
        </w:tc>
      </w:tr>
    </w:tbl>
    <w:p w14:paraId="65786F29" w14:textId="77777777" w:rsidR="00D87891" w:rsidRDefault="00D87891">
      <w:pPr>
        <w:pBdr>
          <w:top w:val="nil"/>
          <w:left w:val="nil"/>
          <w:bottom w:val="nil"/>
          <w:right w:val="nil"/>
          <w:between w:val="nil"/>
        </w:pBdr>
      </w:pPr>
    </w:p>
    <w:tbl>
      <w:tblPr>
        <w:tblStyle w:val="ac"/>
        <w:tblW w:w="9360" w:type="dxa"/>
        <w:tblLayout w:type="fixed"/>
        <w:tblLook w:val="0600" w:firstRow="0" w:lastRow="0" w:firstColumn="0" w:lastColumn="0" w:noHBand="1" w:noVBand="1"/>
      </w:tblPr>
      <w:tblGrid>
        <w:gridCol w:w="4680"/>
        <w:gridCol w:w="4680"/>
      </w:tblGrid>
      <w:tr w:rsidR="00D87891" w:rsidRPr="0098257A" w14:paraId="21A99CAF" w14:textId="77777777">
        <w:tc>
          <w:tcPr>
            <w:tcW w:w="4680" w:type="dxa"/>
            <w:tcMar>
              <w:top w:w="100" w:type="dxa"/>
              <w:left w:w="100" w:type="dxa"/>
              <w:bottom w:w="100" w:type="dxa"/>
              <w:right w:w="100" w:type="dxa"/>
            </w:tcMar>
          </w:tcPr>
          <w:p w14:paraId="584D6836" w14:textId="77777777" w:rsidR="00D87891" w:rsidRDefault="00781CEF">
            <w:pPr>
              <w:widowControl w:val="0"/>
              <w:pBdr>
                <w:top w:val="nil"/>
                <w:left w:val="nil"/>
                <w:bottom w:val="nil"/>
                <w:right w:val="nil"/>
                <w:between w:val="nil"/>
              </w:pBdr>
              <w:spacing w:line="240" w:lineRule="auto"/>
              <w:jc w:val="both"/>
              <w:rPr>
                <w:sz w:val="20"/>
                <w:szCs w:val="20"/>
              </w:rPr>
            </w:pPr>
            <w:r>
              <w:rPr>
                <w:sz w:val="20"/>
                <w:szCs w:val="20"/>
              </w:rPr>
              <w:t>În procesul măsurării, lângă aparatura de măsurat se pot afla numai reprezentanţii colegiului de arbitri.</w:t>
            </w:r>
          </w:p>
        </w:tc>
        <w:tc>
          <w:tcPr>
            <w:tcW w:w="4680" w:type="dxa"/>
            <w:tcMar>
              <w:top w:w="100" w:type="dxa"/>
              <w:left w:w="100" w:type="dxa"/>
              <w:bottom w:w="100" w:type="dxa"/>
              <w:right w:w="100" w:type="dxa"/>
            </w:tcMar>
          </w:tcPr>
          <w:p w14:paraId="2CA3C42C" w14:textId="77777777" w:rsidR="00D87891" w:rsidRPr="0098257A" w:rsidRDefault="00781CEF">
            <w:pPr>
              <w:widowControl w:val="0"/>
              <w:pBdr>
                <w:top w:val="nil"/>
                <w:left w:val="nil"/>
                <w:bottom w:val="nil"/>
                <w:right w:val="nil"/>
                <w:between w:val="nil"/>
              </w:pBdr>
              <w:spacing w:line="240" w:lineRule="auto"/>
              <w:jc w:val="both"/>
              <w:rPr>
                <w:sz w:val="20"/>
                <w:szCs w:val="20"/>
                <w:lang w:val="ru-RU"/>
              </w:rPr>
            </w:pPr>
            <w:r w:rsidRPr="0098257A">
              <w:rPr>
                <w:sz w:val="20"/>
                <w:szCs w:val="20"/>
                <w:lang w:val="ru-RU"/>
              </w:rPr>
              <w:t>Около измерительной аппаратуры в процессе измерений могут находиться только представители судейской коллегии.</w:t>
            </w:r>
          </w:p>
        </w:tc>
      </w:tr>
      <w:tr w:rsidR="00D87891" w:rsidRPr="0098257A" w14:paraId="069517FD" w14:textId="77777777">
        <w:tc>
          <w:tcPr>
            <w:tcW w:w="4680" w:type="dxa"/>
            <w:tcMar>
              <w:top w:w="100" w:type="dxa"/>
              <w:left w:w="100" w:type="dxa"/>
              <w:bottom w:w="100" w:type="dxa"/>
              <w:right w:w="100" w:type="dxa"/>
            </w:tcMar>
          </w:tcPr>
          <w:p w14:paraId="02ECB11B" w14:textId="77777777" w:rsidR="00D87891" w:rsidRDefault="00781CEF">
            <w:pPr>
              <w:widowControl w:val="0"/>
              <w:pBdr>
                <w:top w:val="nil"/>
                <w:left w:val="nil"/>
                <w:bottom w:val="nil"/>
                <w:right w:val="nil"/>
                <w:between w:val="nil"/>
              </w:pBdr>
              <w:spacing w:line="240" w:lineRule="auto"/>
              <w:jc w:val="both"/>
              <w:rPr>
                <w:sz w:val="20"/>
                <w:szCs w:val="20"/>
              </w:rPr>
            </w:pPr>
            <w:r>
              <w:rPr>
                <w:sz w:val="20"/>
                <w:szCs w:val="20"/>
              </w:rPr>
              <w:t>Temperatura şi umiditatea aerului, ploaia nu influenţează valoarea nivelului de zgomot şi de aceea nu se iau în calcul.</w:t>
            </w:r>
          </w:p>
        </w:tc>
        <w:tc>
          <w:tcPr>
            <w:tcW w:w="4680" w:type="dxa"/>
            <w:tcMar>
              <w:top w:w="100" w:type="dxa"/>
              <w:left w:w="100" w:type="dxa"/>
              <w:bottom w:w="100" w:type="dxa"/>
              <w:right w:w="100" w:type="dxa"/>
            </w:tcMar>
          </w:tcPr>
          <w:p w14:paraId="4D530FE1" w14:textId="77777777" w:rsidR="00D87891" w:rsidRPr="0098257A" w:rsidRDefault="00781CEF">
            <w:pPr>
              <w:widowControl w:val="0"/>
              <w:pBdr>
                <w:top w:val="nil"/>
                <w:left w:val="nil"/>
                <w:bottom w:val="nil"/>
                <w:right w:val="nil"/>
                <w:between w:val="nil"/>
              </w:pBdr>
              <w:spacing w:line="240" w:lineRule="auto"/>
              <w:jc w:val="both"/>
              <w:rPr>
                <w:sz w:val="20"/>
                <w:szCs w:val="20"/>
                <w:lang w:val="ru-RU"/>
              </w:rPr>
            </w:pPr>
            <w:r w:rsidRPr="0098257A">
              <w:rPr>
                <w:sz w:val="20"/>
                <w:szCs w:val="20"/>
                <w:lang w:val="ru-RU"/>
              </w:rPr>
              <w:t>Температура и влажность воздуха, а также дождь не влияют на величину замеряемого уровня шума и поэтому не учитываются.</w:t>
            </w:r>
          </w:p>
        </w:tc>
      </w:tr>
      <w:tr w:rsidR="00D87891" w:rsidRPr="0098257A" w14:paraId="2D4C1371" w14:textId="77777777">
        <w:tc>
          <w:tcPr>
            <w:tcW w:w="4680" w:type="dxa"/>
            <w:tcMar>
              <w:top w:w="100" w:type="dxa"/>
              <w:left w:w="100" w:type="dxa"/>
              <w:bottom w:w="100" w:type="dxa"/>
              <w:right w:w="100" w:type="dxa"/>
            </w:tcMar>
          </w:tcPr>
          <w:p w14:paraId="20C608F3" w14:textId="77777777" w:rsidR="00D87891" w:rsidRDefault="00781CEF">
            <w:pPr>
              <w:widowControl w:val="0"/>
              <w:pBdr>
                <w:top w:val="nil"/>
                <w:left w:val="nil"/>
                <w:bottom w:val="nil"/>
                <w:right w:val="nil"/>
                <w:between w:val="nil"/>
              </w:pBdr>
              <w:spacing w:line="240" w:lineRule="auto"/>
              <w:jc w:val="both"/>
              <w:rPr>
                <w:sz w:val="20"/>
                <w:szCs w:val="20"/>
              </w:rPr>
            </w:pPr>
            <w:r>
              <w:rPr>
                <w:sz w:val="20"/>
                <w:szCs w:val="20"/>
              </w:rPr>
              <w:t>Dacă viteza vântului depăşeşte 8 m/s de-a curmezişul sectorului pe care se măsoară, în direcţia de la axa traseului spre microfon sau depăşeşte 10 m/s de-a lungul sectorului perpendicular pe microfon, atunci măsurarea nivelului de zgomot este interzisă.</w:t>
            </w:r>
          </w:p>
        </w:tc>
        <w:tc>
          <w:tcPr>
            <w:tcW w:w="4680" w:type="dxa"/>
            <w:tcMar>
              <w:top w:w="100" w:type="dxa"/>
              <w:left w:w="100" w:type="dxa"/>
              <w:bottom w:w="100" w:type="dxa"/>
              <w:right w:w="100" w:type="dxa"/>
            </w:tcMar>
          </w:tcPr>
          <w:p w14:paraId="6852030E" w14:textId="77777777" w:rsidR="00D87891" w:rsidRPr="0098257A" w:rsidRDefault="00781CEF">
            <w:pPr>
              <w:widowControl w:val="0"/>
              <w:pBdr>
                <w:top w:val="nil"/>
                <w:left w:val="nil"/>
                <w:bottom w:val="nil"/>
                <w:right w:val="nil"/>
                <w:between w:val="nil"/>
              </w:pBdr>
              <w:spacing w:line="240" w:lineRule="auto"/>
              <w:jc w:val="both"/>
              <w:rPr>
                <w:sz w:val="20"/>
                <w:szCs w:val="20"/>
                <w:lang w:val="ru-RU"/>
              </w:rPr>
            </w:pPr>
            <w:r w:rsidRPr="0098257A">
              <w:rPr>
                <w:sz w:val="20"/>
                <w:szCs w:val="20"/>
                <w:lang w:val="ru-RU"/>
              </w:rPr>
              <w:t>Если скорость ветра превышает 8 м/с поперек мерного участка в направлении от оси трассы к микрофону или превышает 10 м/с вдоль мерного участка перпендикулярно микрофону, замер уровня шума запрещен.</w:t>
            </w:r>
          </w:p>
        </w:tc>
      </w:tr>
      <w:tr w:rsidR="00D87891" w:rsidRPr="0098257A" w14:paraId="0D9D5EFC" w14:textId="77777777">
        <w:tc>
          <w:tcPr>
            <w:tcW w:w="4680" w:type="dxa"/>
            <w:tcMar>
              <w:top w:w="100" w:type="dxa"/>
              <w:left w:w="100" w:type="dxa"/>
              <w:bottom w:w="100" w:type="dxa"/>
              <w:right w:w="100" w:type="dxa"/>
            </w:tcMar>
          </w:tcPr>
          <w:p w14:paraId="5A92AA58" w14:textId="77777777" w:rsidR="00D87891" w:rsidRDefault="00781CEF">
            <w:pPr>
              <w:widowControl w:val="0"/>
              <w:pBdr>
                <w:top w:val="nil"/>
                <w:left w:val="nil"/>
                <w:bottom w:val="nil"/>
                <w:right w:val="nil"/>
                <w:between w:val="nil"/>
              </w:pBdr>
              <w:spacing w:line="240" w:lineRule="auto"/>
              <w:jc w:val="both"/>
              <w:rPr>
                <w:sz w:val="20"/>
                <w:szCs w:val="20"/>
              </w:rPr>
            </w:pPr>
            <w:r>
              <w:rPr>
                <w:sz w:val="20"/>
                <w:szCs w:val="20"/>
              </w:rPr>
              <w:t xml:space="preserve">Colegiul de arbitri trebuie să dispună de un anemometru, care funcţionează în acelaşi timp şi </w:t>
            </w:r>
            <w:r>
              <w:rPr>
                <w:sz w:val="20"/>
                <w:szCs w:val="20"/>
              </w:rPr>
              <w:lastRenderedPageBreak/>
              <w:t xml:space="preserve">pe acelaşi loc cu microfonul sonometrului. </w:t>
            </w:r>
          </w:p>
        </w:tc>
        <w:tc>
          <w:tcPr>
            <w:tcW w:w="4680" w:type="dxa"/>
            <w:tcMar>
              <w:top w:w="100" w:type="dxa"/>
              <w:left w:w="100" w:type="dxa"/>
              <w:bottom w:w="100" w:type="dxa"/>
              <w:right w:w="100" w:type="dxa"/>
            </w:tcMar>
          </w:tcPr>
          <w:p w14:paraId="479DD912" w14:textId="77777777" w:rsidR="00D87891" w:rsidRPr="0098257A" w:rsidRDefault="00781CEF">
            <w:pPr>
              <w:widowControl w:val="0"/>
              <w:pBdr>
                <w:top w:val="nil"/>
                <w:left w:val="nil"/>
                <w:bottom w:val="nil"/>
                <w:right w:val="nil"/>
                <w:between w:val="nil"/>
              </w:pBdr>
              <w:spacing w:line="240" w:lineRule="auto"/>
              <w:jc w:val="both"/>
              <w:rPr>
                <w:sz w:val="20"/>
                <w:szCs w:val="20"/>
                <w:lang w:val="ru-RU"/>
              </w:rPr>
            </w:pPr>
            <w:r w:rsidRPr="0098257A">
              <w:rPr>
                <w:sz w:val="20"/>
                <w:szCs w:val="20"/>
                <w:lang w:val="ru-RU"/>
              </w:rPr>
              <w:lastRenderedPageBreak/>
              <w:t xml:space="preserve">Судейская коллегия должна иметь в своем распоряжении анемометр, действующий в то же </w:t>
            </w:r>
            <w:r w:rsidRPr="0098257A">
              <w:rPr>
                <w:sz w:val="20"/>
                <w:szCs w:val="20"/>
                <w:lang w:val="ru-RU"/>
              </w:rPr>
              <w:lastRenderedPageBreak/>
              <w:t>время и в том же месте, что и микрофон измерителя уровня шума.</w:t>
            </w:r>
          </w:p>
        </w:tc>
      </w:tr>
      <w:tr w:rsidR="00D87891" w:rsidRPr="0098257A" w14:paraId="73BCE401" w14:textId="77777777">
        <w:tc>
          <w:tcPr>
            <w:tcW w:w="4680" w:type="dxa"/>
            <w:tcMar>
              <w:top w:w="100" w:type="dxa"/>
              <w:left w:w="100" w:type="dxa"/>
              <w:bottom w:w="100" w:type="dxa"/>
              <w:right w:w="100" w:type="dxa"/>
            </w:tcMar>
          </w:tcPr>
          <w:p w14:paraId="69519C0C" w14:textId="77777777" w:rsidR="00D87891" w:rsidRDefault="00781CEF">
            <w:pPr>
              <w:widowControl w:val="0"/>
              <w:pBdr>
                <w:top w:val="nil"/>
                <w:left w:val="nil"/>
                <w:bottom w:val="nil"/>
                <w:right w:val="nil"/>
                <w:between w:val="nil"/>
              </w:pBdr>
              <w:spacing w:line="240" w:lineRule="auto"/>
              <w:jc w:val="both"/>
              <w:rPr>
                <w:sz w:val="20"/>
                <w:szCs w:val="20"/>
              </w:rPr>
            </w:pPr>
            <w:r>
              <w:rPr>
                <w:b/>
                <w:sz w:val="20"/>
                <w:szCs w:val="20"/>
              </w:rPr>
              <w:lastRenderedPageBreak/>
              <w:t>Tabelul proporţiilor</w:t>
            </w:r>
            <w:r>
              <w:rPr>
                <w:sz w:val="20"/>
                <w:szCs w:val="20"/>
              </w:rPr>
              <w:t xml:space="preserve"> (ulei/benzină) pentru formarea amestecului carburant</w:t>
            </w:r>
          </w:p>
        </w:tc>
        <w:tc>
          <w:tcPr>
            <w:tcW w:w="4680" w:type="dxa"/>
            <w:tcMar>
              <w:top w:w="100" w:type="dxa"/>
              <w:left w:w="100" w:type="dxa"/>
              <w:bottom w:w="100" w:type="dxa"/>
              <w:right w:w="100" w:type="dxa"/>
            </w:tcMar>
          </w:tcPr>
          <w:p w14:paraId="7ADC6288" w14:textId="77777777" w:rsidR="00D87891" w:rsidRPr="0098257A" w:rsidRDefault="00781CEF">
            <w:pPr>
              <w:widowControl w:val="0"/>
              <w:pBdr>
                <w:top w:val="nil"/>
                <w:left w:val="nil"/>
                <w:bottom w:val="nil"/>
                <w:right w:val="nil"/>
                <w:between w:val="nil"/>
              </w:pBdr>
              <w:spacing w:line="240" w:lineRule="auto"/>
              <w:jc w:val="both"/>
              <w:rPr>
                <w:sz w:val="20"/>
                <w:szCs w:val="20"/>
                <w:lang w:val="ru-RU"/>
              </w:rPr>
            </w:pPr>
            <w:r w:rsidRPr="0098257A">
              <w:rPr>
                <w:b/>
                <w:sz w:val="20"/>
                <w:szCs w:val="20"/>
                <w:lang w:val="ru-RU"/>
              </w:rPr>
              <w:t>Таблица пропорций</w:t>
            </w:r>
            <w:r w:rsidRPr="0098257A">
              <w:rPr>
                <w:sz w:val="20"/>
                <w:szCs w:val="20"/>
                <w:lang w:val="ru-RU"/>
              </w:rPr>
              <w:t xml:space="preserve"> (масло/бензин) для составления топливной смеси</w:t>
            </w:r>
          </w:p>
        </w:tc>
      </w:tr>
    </w:tbl>
    <w:p w14:paraId="3083EA15" w14:textId="77777777" w:rsidR="00D87891" w:rsidRPr="0098257A" w:rsidRDefault="00D87891">
      <w:pPr>
        <w:pBdr>
          <w:top w:val="nil"/>
          <w:left w:val="nil"/>
          <w:bottom w:val="nil"/>
          <w:right w:val="nil"/>
          <w:between w:val="nil"/>
        </w:pBdr>
        <w:jc w:val="both"/>
        <w:rPr>
          <w:sz w:val="28"/>
          <w:szCs w:val="28"/>
          <w:lang w:val="ru-RU"/>
        </w:rPr>
      </w:pPr>
    </w:p>
    <w:tbl>
      <w:tblPr>
        <w:tblStyle w:val="ad"/>
        <w:tblW w:w="93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24"/>
        <w:gridCol w:w="624"/>
        <w:gridCol w:w="624"/>
        <w:gridCol w:w="624"/>
        <w:gridCol w:w="624"/>
        <w:gridCol w:w="624"/>
        <w:gridCol w:w="624"/>
        <w:gridCol w:w="624"/>
        <w:gridCol w:w="624"/>
        <w:gridCol w:w="624"/>
        <w:gridCol w:w="624"/>
        <w:gridCol w:w="624"/>
        <w:gridCol w:w="624"/>
        <w:gridCol w:w="624"/>
        <w:gridCol w:w="624"/>
      </w:tblGrid>
      <w:tr w:rsidR="00D87891" w14:paraId="459530D4" w14:textId="77777777">
        <w:trPr>
          <w:jc w:val="center"/>
        </w:trPr>
        <w:tc>
          <w:tcPr>
            <w:tcW w:w="624" w:type="dxa"/>
            <w:tcBorders>
              <w:top w:val="single" w:sz="8" w:space="0" w:color="000000"/>
              <w:left w:val="single" w:sz="8" w:space="0" w:color="000000"/>
              <w:bottom w:val="single" w:sz="8" w:space="0" w:color="000000"/>
              <w:right w:val="single" w:sz="8" w:space="0" w:color="000000"/>
            </w:tcBorders>
            <w:tcMar>
              <w:top w:w="14" w:type="dxa"/>
              <w:left w:w="14" w:type="dxa"/>
              <w:bottom w:w="14" w:type="dxa"/>
              <w:right w:w="14" w:type="dxa"/>
            </w:tcMar>
            <w:vAlign w:val="center"/>
          </w:tcPr>
          <w:p w14:paraId="4FB7FAE0" w14:textId="77777777" w:rsidR="00D87891" w:rsidRPr="0098257A" w:rsidRDefault="00781CEF">
            <w:pPr>
              <w:pBdr>
                <w:top w:val="nil"/>
                <w:left w:val="nil"/>
                <w:bottom w:val="nil"/>
                <w:right w:val="nil"/>
                <w:between w:val="nil"/>
              </w:pBdr>
              <w:jc w:val="both"/>
              <w:rPr>
                <w:sz w:val="16"/>
                <w:szCs w:val="16"/>
                <w:lang w:val="ru-RU"/>
              </w:rPr>
            </w:pPr>
            <w:r>
              <w:rPr>
                <w:sz w:val="16"/>
                <w:szCs w:val="16"/>
              </w:rPr>
              <w:t>Ben</w:t>
            </w:r>
            <w:r w:rsidRPr="0098257A">
              <w:rPr>
                <w:sz w:val="16"/>
                <w:szCs w:val="16"/>
                <w:lang w:val="ru-RU"/>
              </w:rPr>
              <w:t>-</w:t>
            </w:r>
          </w:p>
          <w:p w14:paraId="602035A5" w14:textId="77777777" w:rsidR="00D87891" w:rsidRPr="0098257A" w:rsidRDefault="00781CEF">
            <w:pPr>
              <w:pBdr>
                <w:top w:val="nil"/>
                <w:left w:val="nil"/>
                <w:bottom w:val="nil"/>
                <w:right w:val="nil"/>
                <w:between w:val="nil"/>
              </w:pBdr>
              <w:jc w:val="both"/>
              <w:rPr>
                <w:sz w:val="16"/>
                <w:szCs w:val="16"/>
                <w:lang w:val="ru-RU"/>
              </w:rPr>
            </w:pPr>
            <w:r>
              <w:rPr>
                <w:sz w:val="16"/>
                <w:szCs w:val="16"/>
              </w:rPr>
              <w:t>zin</w:t>
            </w:r>
            <w:r w:rsidRPr="0098257A">
              <w:rPr>
                <w:sz w:val="16"/>
                <w:szCs w:val="16"/>
                <w:lang w:val="ru-RU"/>
              </w:rPr>
              <w:t xml:space="preserve">ă, </w:t>
            </w:r>
            <w:r>
              <w:rPr>
                <w:sz w:val="16"/>
                <w:szCs w:val="16"/>
              </w:rPr>
              <w:t>l</w:t>
            </w:r>
          </w:p>
          <w:p w14:paraId="4EB6E5B7" w14:textId="77777777" w:rsidR="00D87891" w:rsidRPr="0098257A" w:rsidRDefault="00781CEF">
            <w:pPr>
              <w:pBdr>
                <w:top w:val="nil"/>
                <w:left w:val="nil"/>
                <w:bottom w:val="nil"/>
                <w:right w:val="nil"/>
                <w:between w:val="nil"/>
              </w:pBdr>
              <w:jc w:val="both"/>
              <w:rPr>
                <w:sz w:val="16"/>
                <w:szCs w:val="16"/>
                <w:lang w:val="ru-RU"/>
              </w:rPr>
            </w:pPr>
            <w:r w:rsidRPr="0098257A">
              <w:rPr>
                <w:sz w:val="16"/>
                <w:szCs w:val="16"/>
                <w:lang w:val="ru-RU"/>
              </w:rPr>
              <w:t>Бен-</w:t>
            </w:r>
          </w:p>
          <w:p w14:paraId="59977119" w14:textId="77777777" w:rsidR="00D87891" w:rsidRPr="0098257A" w:rsidRDefault="00781CEF">
            <w:pPr>
              <w:pBdr>
                <w:top w:val="nil"/>
                <w:left w:val="nil"/>
                <w:bottom w:val="nil"/>
                <w:right w:val="nil"/>
                <w:between w:val="nil"/>
              </w:pBdr>
              <w:jc w:val="both"/>
              <w:rPr>
                <w:sz w:val="16"/>
                <w:szCs w:val="16"/>
                <w:lang w:val="ru-RU"/>
              </w:rPr>
            </w:pPr>
            <w:r w:rsidRPr="0098257A">
              <w:rPr>
                <w:sz w:val="16"/>
                <w:szCs w:val="16"/>
                <w:lang w:val="ru-RU"/>
              </w:rPr>
              <w:t>зин, л</w:t>
            </w:r>
          </w:p>
        </w:tc>
        <w:tc>
          <w:tcPr>
            <w:tcW w:w="624" w:type="dxa"/>
            <w:tcBorders>
              <w:top w:val="single" w:sz="8" w:space="0" w:color="000000"/>
              <w:bottom w:val="single" w:sz="8" w:space="0" w:color="000000"/>
              <w:right w:val="single" w:sz="8" w:space="0" w:color="000000"/>
            </w:tcBorders>
            <w:tcMar>
              <w:top w:w="14" w:type="dxa"/>
              <w:left w:w="14" w:type="dxa"/>
              <w:bottom w:w="14" w:type="dxa"/>
              <w:right w:w="14" w:type="dxa"/>
            </w:tcMar>
            <w:vAlign w:val="center"/>
          </w:tcPr>
          <w:p w14:paraId="21DAC132" w14:textId="77777777" w:rsidR="00D87891" w:rsidRDefault="00781CEF">
            <w:pPr>
              <w:pBdr>
                <w:top w:val="nil"/>
                <w:left w:val="nil"/>
                <w:bottom w:val="nil"/>
                <w:right w:val="nil"/>
                <w:between w:val="nil"/>
              </w:pBdr>
              <w:jc w:val="center"/>
              <w:rPr>
                <w:sz w:val="16"/>
                <w:szCs w:val="16"/>
              </w:rPr>
            </w:pPr>
            <w:r>
              <w:rPr>
                <w:sz w:val="16"/>
                <w:szCs w:val="16"/>
              </w:rPr>
              <w:t>1:16</w:t>
            </w:r>
          </w:p>
        </w:tc>
        <w:tc>
          <w:tcPr>
            <w:tcW w:w="624" w:type="dxa"/>
            <w:tcBorders>
              <w:top w:val="single" w:sz="8" w:space="0" w:color="000000"/>
              <w:bottom w:val="single" w:sz="8" w:space="0" w:color="000000"/>
              <w:right w:val="single" w:sz="8" w:space="0" w:color="000000"/>
            </w:tcBorders>
            <w:tcMar>
              <w:top w:w="14" w:type="dxa"/>
              <w:left w:w="14" w:type="dxa"/>
              <w:bottom w:w="14" w:type="dxa"/>
              <w:right w:w="14" w:type="dxa"/>
            </w:tcMar>
            <w:vAlign w:val="center"/>
          </w:tcPr>
          <w:p w14:paraId="60327154" w14:textId="77777777" w:rsidR="00D87891" w:rsidRDefault="00781CEF">
            <w:pPr>
              <w:pBdr>
                <w:top w:val="nil"/>
                <w:left w:val="nil"/>
                <w:bottom w:val="nil"/>
                <w:right w:val="nil"/>
                <w:between w:val="nil"/>
              </w:pBdr>
              <w:jc w:val="center"/>
              <w:rPr>
                <w:sz w:val="16"/>
                <w:szCs w:val="16"/>
              </w:rPr>
            </w:pPr>
            <w:r>
              <w:rPr>
                <w:sz w:val="16"/>
                <w:szCs w:val="16"/>
              </w:rPr>
              <w:t>1:17</w:t>
            </w:r>
          </w:p>
        </w:tc>
        <w:tc>
          <w:tcPr>
            <w:tcW w:w="624" w:type="dxa"/>
            <w:tcBorders>
              <w:top w:val="single" w:sz="8" w:space="0" w:color="000000"/>
              <w:bottom w:val="single" w:sz="8" w:space="0" w:color="000000"/>
              <w:right w:val="single" w:sz="8" w:space="0" w:color="000000"/>
            </w:tcBorders>
            <w:tcMar>
              <w:top w:w="14" w:type="dxa"/>
              <w:left w:w="14" w:type="dxa"/>
              <w:bottom w:w="14" w:type="dxa"/>
              <w:right w:w="14" w:type="dxa"/>
            </w:tcMar>
            <w:vAlign w:val="center"/>
          </w:tcPr>
          <w:p w14:paraId="0A329F60" w14:textId="77777777" w:rsidR="00D87891" w:rsidRDefault="00781CEF">
            <w:pPr>
              <w:pBdr>
                <w:top w:val="nil"/>
                <w:left w:val="nil"/>
                <w:bottom w:val="nil"/>
                <w:right w:val="nil"/>
                <w:between w:val="nil"/>
              </w:pBdr>
              <w:jc w:val="center"/>
              <w:rPr>
                <w:sz w:val="16"/>
                <w:szCs w:val="16"/>
              </w:rPr>
            </w:pPr>
            <w:r>
              <w:rPr>
                <w:sz w:val="16"/>
                <w:szCs w:val="16"/>
              </w:rPr>
              <w:t>1:18</w:t>
            </w:r>
          </w:p>
        </w:tc>
        <w:tc>
          <w:tcPr>
            <w:tcW w:w="624" w:type="dxa"/>
            <w:tcBorders>
              <w:top w:val="single" w:sz="8" w:space="0" w:color="000000"/>
              <w:bottom w:val="single" w:sz="8" w:space="0" w:color="000000"/>
              <w:right w:val="single" w:sz="8" w:space="0" w:color="000000"/>
            </w:tcBorders>
            <w:tcMar>
              <w:top w:w="14" w:type="dxa"/>
              <w:left w:w="14" w:type="dxa"/>
              <w:bottom w:w="14" w:type="dxa"/>
              <w:right w:w="14" w:type="dxa"/>
            </w:tcMar>
            <w:vAlign w:val="center"/>
          </w:tcPr>
          <w:p w14:paraId="5318E304" w14:textId="77777777" w:rsidR="00D87891" w:rsidRDefault="00781CEF">
            <w:pPr>
              <w:pBdr>
                <w:top w:val="nil"/>
                <w:left w:val="nil"/>
                <w:bottom w:val="nil"/>
                <w:right w:val="nil"/>
                <w:between w:val="nil"/>
              </w:pBdr>
              <w:jc w:val="center"/>
              <w:rPr>
                <w:sz w:val="16"/>
                <w:szCs w:val="16"/>
              </w:rPr>
            </w:pPr>
            <w:r>
              <w:rPr>
                <w:sz w:val="16"/>
                <w:szCs w:val="16"/>
              </w:rPr>
              <w:t>1:19</w:t>
            </w:r>
          </w:p>
        </w:tc>
        <w:tc>
          <w:tcPr>
            <w:tcW w:w="624" w:type="dxa"/>
            <w:tcBorders>
              <w:top w:val="single" w:sz="8" w:space="0" w:color="000000"/>
              <w:bottom w:val="single" w:sz="8" w:space="0" w:color="000000"/>
              <w:right w:val="single" w:sz="8" w:space="0" w:color="000000"/>
            </w:tcBorders>
            <w:tcMar>
              <w:top w:w="14" w:type="dxa"/>
              <w:left w:w="14" w:type="dxa"/>
              <w:bottom w:w="14" w:type="dxa"/>
              <w:right w:w="14" w:type="dxa"/>
            </w:tcMar>
            <w:vAlign w:val="center"/>
          </w:tcPr>
          <w:p w14:paraId="7CC9F2AE" w14:textId="77777777" w:rsidR="00D87891" w:rsidRDefault="00781CEF">
            <w:pPr>
              <w:pBdr>
                <w:top w:val="nil"/>
                <w:left w:val="nil"/>
                <w:bottom w:val="nil"/>
                <w:right w:val="nil"/>
                <w:between w:val="nil"/>
              </w:pBdr>
              <w:jc w:val="center"/>
              <w:rPr>
                <w:sz w:val="16"/>
                <w:szCs w:val="16"/>
              </w:rPr>
            </w:pPr>
            <w:r>
              <w:rPr>
                <w:sz w:val="16"/>
                <w:szCs w:val="16"/>
              </w:rPr>
              <w:t>1:20</w:t>
            </w:r>
          </w:p>
        </w:tc>
        <w:tc>
          <w:tcPr>
            <w:tcW w:w="624" w:type="dxa"/>
            <w:tcBorders>
              <w:top w:val="single" w:sz="8" w:space="0" w:color="000000"/>
              <w:bottom w:val="single" w:sz="8" w:space="0" w:color="000000"/>
              <w:right w:val="single" w:sz="8" w:space="0" w:color="000000"/>
            </w:tcBorders>
            <w:tcMar>
              <w:top w:w="14" w:type="dxa"/>
              <w:left w:w="14" w:type="dxa"/>
              <w:bottom w:w="14" w:type="dxa"/>
              <w:right w:w="14" w:type="dxa"/>
            </w:tcMar>
            <w:vAlign w:val="center"/>
          </w:tcPr>
          <w:p w14:paraId="6A70026E" w14:textId="77777777" w:rsidR="00D87891" w:rsidRDefault="00781CEF">
            <w:pPr>
              <w:pBdr>
                <w:top w:val="nil"/>
                <w:left w:val="nil"/>
                <w:bottom w:val="nil"/>
                <w:right w:val="nil"/>
                <w:between w:val="nil"/>
              </w:pBdr>
              <w:jc w:val="center"/>
              <w:rPr>
                <w:sz w:val="16"/>
                <w:szCs w:val="16"/>
              </w:rPr>
            </w:pPr>
            <w:r>
              <w:rPr>
                <w:sz w:val="16"/>
                <w:szCs w:val="16"/>
              </w:rPr>
              <w:t>1:22</w:t>
            </w:r>
          </w:p>
        </w:tc>
        <w:tc>
          <w:tcPr>
            <w:tcW w:w="624" w:type="dxa"/>
            <w:tcBorders>
              <w:top w:val="single" w:sz="8" w:space="0" w:color="000000"/>
              <w:bottom w:val="single" w:sz="8" w:space="0" w:color="000000"/>
              <w:right w:val="single" w:sz="8" w:space="0" w:color="000000"/>
            </w:tcBorders>
            <w:tcMar>
              <w:top w:w="14" w:type="dxa"/>
              <w:left w:w="14" w:type="dxa"/>
              <w:bottom w:w="14" w:type="dxa"/>
              <w:right w:w="14" w:type="dxa"/>
            </w:tcMar>
            <w:vAlign w:val="center"/>
          </w:tcPr>
          <w:p w14:paraId="661A34AA" w14:textId="77777777" w:rsidR="00D87891" w:rsidRDefault="00781CEF">
            <w:pPr>
              <w:pBdr>
                <w:top w:val="nil"/>
                <w:left w:val="nil"/>
                <w:bottom w:val="nil"/>
                <w:right w:val="nil"/>
                <w:between w:val="nil"/>
              </w:pBdr>
              <w:jc w:val="center"/>
              <w:rPr>
                <w:sz w:val="16"/>
                <w:szCs w:val="16"/>
              </w:rPr>
            </w:pPr>
            <w:r>
              <w:rPr>
                <w:sz w:val="16"/>
                <w:szCs w:val="16"/>
              </w:rPr>
              <w:t>1:25</w:t>
            </w:r>
          </w:p>
        </w:tc>
        <w:tc>
          <w:tcPr>
            <w:tcW w:w="624" w:type="dxa"/>
            <w:tcBorders>
              <w:top w:val="single" w:sz="8" w:space="0" w:color="000000"/>
              <w:bottom w:val="single" w:sz="8" w:space="0" w:color="000000"/>
              <w:right w:val="single" w:sz="8" w:space="0" w:color="000000"/>
            </w:tcBorders>
            <w:tcMar>
              <w:top w:w="14" w:type="dxa"/>
              <w:left w:w="14" w:type="dxa"/>
              <w:bottom w:w="14" w:type="dxa"/>
              <w:right w:w="14" w:type="dxa"/>
            </w:tcMar>
            <w:vAlign w:val="center"/>
          </w:tcPr>
          <w:p w14:paraId="16633D85" w14:textId="77777777" w:rsidR="00D87891" w:rsidRDefault="00781CEF">
            <w:pPr>
              <w:pBdr>
                <w:top w:val="nil"/>
                <w:left w:val="nil"/>
                <w:bottom w:val="nil"/>
                <w:right w:val="nil"/>
                <w:between w:val="nil"/>
              </w:pBdr>
              <w:jc w:val="center"/>
              <w:rPr>
                <w:sz w:val="16"/>
                <w:szCs w:val="16"/>
              </w:rPr>
            </w:pPr>
            <w:r>
              <w:rPr>
                <w:sz w:val="16"/>
                <w:szCs w:val="16"/>
              </w:rPr>
              <w:t>1:30</w:t>
            </w:r>
          </w:p>
        </w:tc>
        <w:tc>
          <w:tcPr>
            <w:tcW w:w="624" w:type="dxa"/>
            <w:tcBorders>
              <w:top w:val="single" w:sz="8" w:space="0" w:color="000000"/>
              <w:bottom w:val="single" w:sz="8" w:space="0" w:color="000000"/>
              <w:right w:val="single" w:sz="8" w:space="0" w:color="000000"/>
            </w:tcBorders>
            <w:tcMar>
              <w:top w:w="14" w:type="dxa"/>
              <w:left w:w="14" w:type="dxa"/>
              <w:bottom w:w="14" w:type="dxa"/>
              <w:right w:w="14" w:type="dxa"/>
            </w:tcMar>
            <w:vAlign w:val="center"/>
          </w:tcPr>
          <w:p w14:paraId="783BD009" w14:textId="77777777" w:rsidR="00D87891" w:rsidRDefault="00781CEF">
            <w:pPr>
              <w:pBdr>
                <w:top w:val="nil"/>
                <w:left w:val="nil"/>
                <w:bottom w:val="nil"/>
                <w:right w:val="nil"/>
                <w:between w:val="nil"/>
              </w:pBdr>
              <w:jc w:val="center"/>
              <w:rPr>
                <w:sz w:val="16"/>
                <w:szCs w:val="16"/>
              </w:rPr>
            </w:pPr>
            <w:r>
              <w:rPr>
                <w:sz w:val="16"/>
                <w:szCs w:val="16"/>
              </w:rPr>
              <w:t>1:33</w:t>
            </w:r>
          </w:p>
        </w:tc>
        <w:tc>
          <w:tcPr>
            <w:tcW w:w="624" w:type="dxa"/>
            <w:tcBorders>
              <w:top w:val="single" w:sz="8" w:space="0" w:color="000000"/>
              <w:bottom w:val="single" w:sz="8" w:space="0" w:color="000000"/>
              <w:right w:val="single" w:sz="8" w:space="0" w:color="000000"/>
            </w:tcBorders>
            <w:tcMar>
              <w:top w:w="14" w:type="dxa"/>
              <w:left w:w="14" w:type="dxa"/>
              <w:bottom w:w="14" w:type="dxa"/>
              <w:right w:w="14" w:type="dxa"/>
            </w:tcMar>
            <w:vAlign w:val="center"/>
          </w:tcPr>
          <w:p w14:paraId="29A8D65E" w14:textId="77777777" w:rsidR="00D87891" w:rsidRDefault="00781CEF">
            <w:pPr>
              <w:pBdr>
                <w:top w:val="nil"/>
                <w:left w:val="nil"/>
                <w:bottom w:val="nil"/>
                <w:right w:val="nil"/>
                <w:between w:val="nil"/>
              </w:pBdr>
              <w:jc w:val="center"/>
              <w:rPr>
                <w:sz w:val="16"/>
                <w:szCs w:val="16"/>
              </w:rPr>
            </w:pPr>
            <w:r>
              <w:rPr>
                <w:sz w:val="16"/>
                <w:szCs w:val="16"/>
              </w:rPr>
              <w:t>1:36</w:t>
            </w:r>
          </w:p>
        </w:tc>
        <w:tc>
          <w:tcPr>
            <w:tcW w:w="624" w:type="dxa"/>
            <w:tcBorders>
              <w:top w:val="single" w:sz="8" w:space="0" w:color="000000"/>
              <w:bottom w:val="single" w:sz="8" w:space="0" w:color="000000"/>
              <w:right w:val="single" w:sz="8" w:space="0" w:color="000000"/>
            </w:tcBorders>
            <w:tcMar>
              <w:top w:w="14" w:type="dxa"/>
              <w:left w:w="14" w:type="dxa"/>
              <w:bottom w:w="14" w:type="dxa"/>
              <w:right w:w="14" w:type="dxa"/>
            </w:tcMar>
            <w:vAlign w:val="center"/>
          </w:tcPr>
          <w:p w14:paraId="4D34999B" w14:textId="77777777" w:rsidR="00D87891" w:rsidRDefault="00781CEF">
            <w:pPr>
              <w:pBdr>
                <w:top w:val="nil"/>
                <w:left w:val="nil"/>
                <w:bottom w:val="nil"/>
                <w:right w:val="nil"/>
                <w:between w:val="nil"/>
              </w:pBdr>
              <w:jc w:val="center"/>
              <w:rPr>
                <w:sz w:val="16"/>
                <w:szCs w:val="16"/>
              </w:rPr>
            </w:pPr>
            <w:r>
              <w:rPr>
                <w:sz w:val="16"/>
                <w:szCs w:val="16"/>
              </w:rPr>
              <w:t>1:40</w:t>
            </w:r>
          </w:p>
        </w:tc>
        <w:tc>
          <w:tcPr>
            <w:tcW w:w="624" w:type="dxa"/>
            <w:tcBorders>
              <w:top w:val="single" w:sz="8" w:space="0" w:color="000000"/>
              <w:bottom w:val="single" w:sz="8" w:space="0" w:color="000000"/>
              <w:right w:val="single" w:sz="8" w:space="0" w:color="000000"/>
            </w:tcBorders>
            <w:tcMar>
              <w:top w:w="14" w:type="dxa"/>
              <w:left w:w="14" w:type="dxa"/>
              <w:bottom w:w="14" w:type="dxa"/>
              <w:right w:w="14" w:type="dxa"/>
            </w:tcMar>
            <w:vAlign w:val="center"/>
          </w:tcPr>
          <w:p w14:paraId="75F5B7C1" w14:textId="77777777" w:rsidR="00D87891" w:rsidRDefault="00781CEF">
            <w:pPr>
              <w:pBdr>
                <w:top w:val="nil"/>
                <w:left w:val="nil"/>
                <w:bottom w:val="nil"/>
                <w:right w:val="nil"/>
                <w:between w:val="nil"/>
              </w:pBdr>
              <w:jc w:val="center"/>
              <w:rPr>
                <w:sz w:val="16"/>
                <w:szCs w:val="16"/>
              </w:rPr>
            </w:pPr>
            <w:r>
              <w:rPr>
                <w:sz w:val="16"/>
                <w:szCs w:val="16"/>
              </w:rPr>
              <w:t>1:50</w:t>
            </w:r>
          </w:p>
        </w:tc>
        <w:tc>
          <w:tcPr>
            <w:tcW w:w="624" w:type="dxa"/>
            <w:tcBorders>
              <w:top w:val="single" w:sz="8" w:space="0" w:color="000000"/>
              <w:bottom w:val="single" w:sz="8" w:space="0" w:color="000000"/>
              <w:right w:val="single" w:sz="8" w:space="0" w:color="000000"/>
            </w:tcBorders>
            <w:tcMar>
              <w:top w:w="14" w:type="dxa"/>
              <w:left w:w="14" w:type="dxa"/>
              <w:bottom w:w="14" w:type="dxa"/>
              <w:right w:w="14" w:type="dxa"/>
            </w:tcMar>
            <w:vAlign w:val="center"/>
          </w:tcPr>
          <w:p w14:paraId="6E976F41" w14:textId="77777777" w:rsidR="00D87891" w:rsidRDefault="00781CEF">
            <w:pPr>
              <w:pBdr>
                <w:top w:val="nil"/>
                <w:left w:val="nil"/>
                <w:bottom w:val="nil"/>
                <w:right w:val="nil"/>
                <w:between w:val="nil"/>
              </w:pBdr>
              <w:jc w:val="center"/>
              <w:rPr>
                <w:sz w:val="16"/>
                <w:szCs w:val="16"/>
              </w:rPr>
            </w:pPr>
            <w:r>
              <w:rPr>
                <w:sz w:val="16"/>
                <w:szCs w:val="16"/>
              </w:rPr>
              <w:t>1:60</w:t>
            </w:r>
          </w:p>
        </w:tc>
        <w:tc>
          <w:tcPr>
            <w:tcW w:w="624" w:type="dxa"/>
            <w:tcBorders>
              <w:top w:val="single" w:sz="8" w:space="0" w:color="000000"/>
              <w:bottom w:val="single" w:sz="8" w:space="0" w:color="000000"/>
              <w:right w:val="single" w:sz="8" w:space="0" w:color="000000"/>
            </w:tcBorders>
            <w:tcMar>
              <w:top w:w="14" w:type="dxa"/>
              <w:left w:w="14" w:type="dxa"/>
              <w:bottom w:w="14" w:type="dxa"/>
              <w:right w:w="14" w:type="dxa"/>
            </w:tcMar>
            <w:vAlign w:val="center"/>
          </w:tcPr>
          <w:p w14:paraId="42941277" w14:textId="77777777" w:rsidR="00D87891" w:rsidRDefault="00781CEF">
            <w:pPr>
              <w:pBdr>
                <w:top w:val="nil"/>
                <w:left w:val="nil"/>
                <w:bottom w:val="nil"/>
                <w:right w:val="nil"/>
                <w:between w:val="nil"/>
              </w:pBdr>
              <w:jc w:val="center"/>
              <w:rPr>
                <w:sz w:val="16"/>
                <w:szCs w:val="16"/>
              </w:rPr>
            </w:pPr>
            <w:r>
              <w:rPr>
                <w:sz w:val="16"/>
                <w:szCs w:val="16"/>
              </w:rPr>
              <w:t>1:80</w:t>
            </w:r>
          </w:p>
        </w:tc>
      </w:tr>
      <w:tr w:rsidR="00D87891" w14:paraId="308496B9" w14:textId="77777777">
        <w:trPr>
          <w:jc w:val="center"/>
        </w:trPr>
        <w:tc>
          <w:tcPr>
            <w:tcW w:w="624" w:type="dxa"/>
            <w:tcBorders>
              <w:left w:val="single" w:sz="8" w:space="0" w:color="000000"/>
              <w:bottom w:val="single" w:sz="8" w:space="0" w:color="000000"/>
              <w:right w:val="single" w:sz="8" w:space="0" w:color="000000"/>
            </w:tcBorders>
            <w:tcMar>
              <w:top w:w="14" w:type="dxa"/>
              <w:left w:w="14" w:type="dxa"/>
              <w:bottom w:w="14" w:type="dxa"/>
              <w:right w:w="14" w:type="dxa"/>
            </w:tcMar>
            <w:vAlign w:val="center"/>
          </w:tcPr>
          <w:p w14:paraId="077F0771" w14:textId="77777777" w:rsidR="00D87891" w:rsidRDefault="00781CEF">
            <w:pPr>
              <w:pBdr>
                <w:top w:val="nil"/>
                <w:left w:val="nil"/>
                <w:bottom w:val="nil"/>
                <w:right w:val="nil"/>
                <w:between w:val="nil"/>
              </w:pBdr>
              <w:jc w:val="center"/>
              <w:rPr>
                <w:sz w:val="16"/>
                <w:szCs w:val="16"/>
              </w:rPr>
            </w:pPr>
            <w:r>
              <w:rPr>
                <w:sz w:val="16"/>
                <w:szCs w:val="16"/>
              </w:rPr>
              <w:t>2</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2F4D2609" w14:textId="77777777" w:rsidR="00D87891" w:rsidRDefault="00781CEF">
            <w:pPr>
              <w:pBdr>
                <w:top w:val="nil"/>
                <w:left w:val="nil"/>
                <w:bottom w:val="nil"/>
                <w:right w:val="nil"/>
                <w:between w:val="nil"/>
              </w:pBdr>
              <w:jc w:val="center"/>
              <w:rPr>
                <w:sz w:val="16"/>
                <w:szCs w:val="16"/>
              </w:rPr>
            </w:pPr>
            <w:r>
              <w:rPr>
                <w:sz w:val="16"/>
                <w:szCs w:val="16"/>
              </w:rPr>
              <w:t>125</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3DB8F2A6" w14:textId="77777777" w:rsidR="00D87891" w:rsidRDefault="00781CEF">
            <w:pPr>
              <w:pBdr>
                <w:top w:val="nil"/>
                <w:left w:val="nil"/>
                <w:bottom w:val="nil"/>
                <w:right w:val="nil"/>
                <w:between w:val="nil"/>
              </w:pBdr>
              <w:jc w:val="center"/>
              <w:rPr>
                <w:sz w:val="16"/>
                <w:szCs w:val="16"/>
              </w:rPr>
            </w:pPr>
            <w:r>
              <w:rPr>
                <w:sz w:val="16"/>
                <w:szCs w:val="16"/>
              </w:rPr>
              <w:t>118</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7B4199CD" w14:textId="77777777" w:rsidR="00D87891" w:rsidRDefault="00781CEF">
            <w:pPr>
              <w:pBdr>
                <w:top w:val="nil"/>
                <w:left w:val="nil"/>
                <w:bottom w:val="nil"/>
                <w:right w:val="nil"/>
                <w:between w:val="nil"/>
              </w:pBdr>
              <w:jc w:val="center"/>
              <w:rPr>
                <w:sz w:val="16"/>
                <w:szCs w:val="16"/>
              </w:rPr>
            </w:pPr>
            <w:r>
              <w:rPr>
                <w:sz w:val="16"/>
                <w:szCs w:val="16"/>
              </w:rPr>
              <w:t>111</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1EB642F6" w14:textId="77777777" w:rsidR="00D87891" w:rsidRDefault="00781CEF">
            <w:pPr>
              <w:pBdr>
                <w:top w:val="nil"/>
                <w:left w:val="nil"/>
                <w:bottom w:val="nil"/>
                <w:right w:val="nil"/>
                <w:between w:val="nil"/>
              </w:pBdr>
              <w:jc w:val="center"/>
              <w:rPr>
                <w:sz w:val="16"/>
                <w:szCs w:val="16"/>
              </w:rPr>
            </w:pPr>
            <w:r>
              <w:rPr>
                <w:sz w:val="16"/>
                <w:szCs w:val="16"/>
              </w:rPr>
              <w:t>105</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5133AA03" w14:textId="77777777" w:rsidR="00D87891" w:rsidRDefault="00781CEF">
            <w:pPr>
              <w:pBdr>
                <w:top w:val="nil"/>
                <w:left w:val="nil"/>
                <w:bottom w:val="nil"/>
                <w:right w:val="nil"/>
                <w:between w:val="nil"/>
              </w:pBdr>
              <w:jc w:val="center"/>
              <w:rPr>
                <w:sz w:val="16"/>
                <w:szCs w:val="16"/>
              </w:rPr>
            </w:pPr>
            <w:r>
              <w:rPr>
                <w:sz w:val="16"/>
                <w:szCs w:val="16"/>
              </w:rPr>
              <w:t>100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460E1C57" w14:textId="77777777" w:rsidR="00D87891" w:rsidRDefault="00781CEF">
            <w:pPr>
              <w:pBdr>
                <w:top w:val="nil"/>
                <w:left w:val="nil"/>
                <w:bottom w:val="nil"/>
                <w:right w:val="nil"/>
                <w:between w:val="nil"/>
              </w:pBdr>
              <w:jc w:val="center"/>
              <w:rPr>
                <w:sz w:val="16"/>
                <w:szCs w:val="16"/>
              </w:rPr>
            </w:pPr>
            <w:r>
              <w:rPr>
                <w:sz w:val="16"/>
                <w:szCs w:val="16"/>
              </w:rPr>
              <w:t>91</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26621AFC" w14:textId="77777777" w:rsidR="00D87891" w:rsidRDefault="00781CEF">
            <w:pPr>
              <w:pBdr>
                <w:top w:val="nil"/>
                <w:left w:val="nil"/>
                <w:bottom w:val="nil"/>
                <w:right w:val="nil"/>
                <w:between w:val="nil"/>
              </w:pBdr>
              <w:jc w:val="center"/>
              <w:rPr>
                <w:sz w:val="16"/>
                <w:szCs w:val="16"/>
              </w:rPr>
            </w:pPr>
            <w:r>
              <w:rPr>
                <w:sz w:val="16"/>
                <w:szCs w:val="16"/>
              </w:rPr>
              <w:t>80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1CB2062C" w14:textId="77777777" w:rsidR="00D87891" w:rsidRDefault="00781CEF">
            <w:pPr>
              <w:pBdr>
                <w:top w:val="nil"/>
                <w:left w:val="nil"/>
                <w:bottom w:val="nil"/>
                <w:right w:val="nil"/>
                <w:between w:val="nil"/>
              </w:pBdr>
              <w:jc w:val="center"/>
              <w:rPr>
                <w:sz w:val="16"/>
                <w:szCs w:val="16"/>
              </w:rPr>
            </w:pPr>
            <w:r>
              <w:rPr>
                <w:sz w:val="16"/>
                <w:szCs w:val="16"/>
              </w:rPr>
              <w:t>65</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74A38A8A" w14:textId="77777777" w:rsidR="00D87891" w:rsidRDefault="00781CEF">
            <w:pPr>
              <w:pBdr>
                <w:top w:val="nil"/>
                <w:left w:val="nil"/>
                <w:bottom w:val="nil"/>
                <w:right w:val="nil"/>
                <w:between w:val="nil"/>
              </w:pBdr>
              <w:jc w:val="center"/>
              <w:rPr>
                <w:sz w:val="16"/>
                <w:szCs w:val="16"/>
              </w:rPr>
            </w:pPr>
            <w:r>
              <w:rPr>
                <w:sz w:val="16"/>
                <w:szCs w:val="16"/>
              </w:rPr>
              <w:t>60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4106D80E" w14:textId="77777777" w:rsidR="00D87891" w:rsidRDefault="00781CEF">
            <w:pPr>
              <w:pBdr>
                <w:top w:val="nil"/>
                <w:left w:val="nil"/>
                <w:bottom w:val="nil"/>
                <w:right w:val="nil"/>
                <w:between w:val="nil"/>
              </w:pBdr>
              <w:jc w:val="center"/>
              <w:rPr>
                <w:sz w:val="16"/>
                <w:szCs w:val="16"/>
              </w:rPr>
            </w:pPr>
            <w:r>
              <w:rPr>
                <w:sz w:val="16"/>
                <w:szCs w:val="16"/>
              </w:rPr>
              <w:t>55</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3E9B57BE" w14:textId="77777777" w:rsidR="00D87891" w:rsidRDefault="00781CEF">
            <w:pPr>
              <w:pBdr>
                <w:top w:val="nil"/>
                <w:left w:val="nil"/>
                <w:bottom w:val="nil"/>
                <w:right w:val="nil"/>
                <w:between w:val="nil"/>
              </w:pBdr>
              <w:jc w:val="center"/>
              <w:rPr>
                <w:sz w:val="16"/>
                <w:szCs w:val="16"/>
              </w:rPr>
            </w:pPr>
            <w:r>
              <w:rPr>
                <w:sz w:val="16"/>
                <w:szCs w:val="16"/>
              </w:rPr>
              <w:t>50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6881F8E0" w14:textId="77777777" w:rsidR="00D87891" w:rsidRDefault="00781CEF">
            <w:pPr>
              <w:pBdr>
                <w:top w:val="nil"/>
                <w:left w:val="nil"/>
                <w:bottom w:val="nil"/>
                <w:right w:val="nil"/>
                <w:between w:val="nil"/>
              </w:pBdr>
              <w:jc w:val="center"/>
              <w:rPr>
                <w:sz w:val="16"/>
                <w:szCs w:val="16"/>
              </w:rPr>
            </w:pPr>
            <w:r>
              <w:rPr>
                <w:sz w:val="16"/>
                <w:szCs w:val="16"/>
              </w:rPr>
              <w:t>40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5D3595F2" w14:textId="77777777" w:rsidR="00D87891" w:rsidRDefault="00781CEF">
            <w:pPr>
              <w:pBdr>
                <w:top w:val="nil"/>
                <w:left w:val="nil"/>
                <w:bottom w:val="nil"/>
                <w:right w:val="nil"/>
                <w:between w:val="nil"/>
              </w:pBdr>
              <w:jc w:val="center"/>
              <w:rPr>
                <w:sz w:val="16"/>
                <w:szCs w:val="16"/>
              </w:rPr>
            </w:pPr>
            <w:r>
              <w:rPr>
                <w:sz w:val="16"/>
                <w:szCs w:val="16"/>
              </w:rPr>
              <w:t>33</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6BC64652" w14:textId="77777777" w:rsidR="00D87891" w:rsidRDefault="00781CEF">
            <w:pPr>
              <w:pBdr>
                <w:top w:val="nil"/>
                <w:left w:val="nil"/>
                <w:bottom w:val="nil"/>
                <w:right w:val="nil"/>
                <w:between w:val="nil"/>
              </w:pBdr>
              <w:jc w:val="center"/>
              <w:rPr>
                <w:sz w:val="16"/>
                <w:szCs w:val="16"/>
              </w:rPr>
            </w:pPr>
            <w:r>
              <w:rPr>
                <w:sz w:val="16"/>
                <w:szCs w:val="16"/>
              </w:rPr>
              <w:t>25</w:t>
            </w:r>
          </w:p>
        </w:tc>
      </w:tr>
      <w:tr w:rsidR="00D87891" w14:paraId="1B9E7B3D" w14:textId="77777777">
        <w:trPr>
          <w:jc w:val="center"/>
        </w:trPr>
        <w:tc>
          <w:tcPr>
            <w:tcW w:w="624" w:type="dxa"/>
            <w:tcBorders>
              <w:left w:val="single" w:sz="8" w:space="0" w:color="000000"/>
              <w:bottom w:val="single" w:sz="8" w:space="0" w:color="000000"/>
              <w:right w:val="single" w:sz="8" w:space="0" w:color="000000"/>
            </w:tcBorders>
            <w:tcMar>
              <w:top w:w="14" w:type="dxa"/>
              <w:left w:w="14" w:type="dxa"/>
              <w:bottom w:w="14" w:type="dxa"/>
              <w:right w:w="14" w:type="dxa"/>
            </w:tcMar>
            <w:vAlign w:val="center"/>
          </w:tcPr>
          <w:p w14:paraId="69971670" w14:textId="77777777" w:rsidR="00D87891" w:rsidRDefault="00781CEF">
            <w:pPr>
              <w:pBdr>
                <w:top w:val="nil"/>
                <w:left w:val="nil"/>
                <w:bottom w:val="nil"/>
                <w:right w:val="nil"/>
                <w:between w:val="nil"/>
              </w:pBdr>
              <w:jc w:val="center"/>
              <w:rPr>
                <w:sz w:val="16"/>
                <w:szCs w:val="16"/>
              </w:rPr>
            </w:pPr>
            <w:r>
              <w:rPr>
                <w:sz w:val="16"/>
                <w:szCs w:val="16"/>
              </w:rPr>
              <w:t>4</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6444C1B8" w14:textId="77777777" w:rsidR="00D87891" w:rsidRDefault="00781CEF">
            <w:pPr>
              <w:pBdr>
                <w:top w:val="nil"/>
                <w:left w:val="nil"/>
                <w:bottom w:val="nil"/>
                <w:right w:val="nil"/>
                <w:between w:val="nil"/>
              </w:pBdr>
              <w:jc w:val="center"/>
              <w:rPr>
                <w:sz w:val="16"/>
                <w:szCs w:val="16"/>
              </w:rPr>
            </w:pPr>
            <w:r>
              <w:rPr>
                <w:sz w:val="16"/>
                <w:szCs w:val="16"/>
              </w:rPr>
              <w:t>250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3CC8936D" w14:textId="77777777" w:rsidR="00D87891" w:rsidRDefault="00781CEF">
            <w:pPr>
              <w:pBdr>
                <w:top w:val="nil"/>
                <w:left w:val="nil"/>
                <w:bottom w:val="nil"/>
                <w:right w:val="nil"/>
                <w:between w:val="nil"/>
              </w:pBdr>
              <w:jc w:val="center"/>
              <w:rPr>
                <w:sz w:val="16"/>
                <w:szCs w:val="16"/>
              </w:rPr>
            </w:pPr>
            <w:r>
              <w:rPr>
                <w:sz w:val="16"/>
                <w:szCs w:val="16"/>
              </w:rPr>
              <w:t>235</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75CC7F6E" w14:textId="77777777" w:rsidR="00D87891" w:rsidRDefault="00781CEF">
            <w:pPr>
              <w:pBdr>
                <w:top w:val="nil"/>
                <w:left w:val="nil"/>
                <w:bottom w:val="nil"/>
                <w:right w:val="nil"/>
                <w:between w:val="nil"/>
              </w:pBdr>
              <w:jc w:val="center"/>
              <w:rPr>
                <w:sz w:val="16"/>
                <w:szCs w:val="16"/>
              </w:rPr>
            </w:pPr>
            <w:r>
              <w:rPr>
                <w:sz w:val="16"/>
                <w:szCs w:val="16"/>
              </w:rPr>
              <w:t>222</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4141A010" w14:textId="77777777" w:rsidR="00D87891" w:rsidRDefault="00781CEF">
            <w:pPr>
              <w:pBdr>
                <w:top w:val="nil"/>
                <w:left w:val="nil"/>
                <w:bottom w:val="nil"/>
                <w:right w:val="nil"/>
                <w:between w:val="nil"/>
              </w:pBdr>
              <w:jc w:val="center"/>
              <w:rPr>
                <w:sz w:val="16"/>
                <w:szCs w:val="16"/>
              </w:rPr>
            </w:pPr>
            <w:r>
              <w:rPr>
                <w:sz w:val="16"/>
                <w:szCs w:val="16"/>
              </w:rPr>
              <w:t>210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0DA65E75" w14:textId="77777777" w:rsidR="00D87891" w:rsidRDefault="00781CEF">
            <w:pPr>
              <w:pBdr>
                <w:top w:val="nil"/>
                <w:left w:val="nil"/>
                <w:bottom w:val="nil"/>
                <w:right w:val="nil"/>
                <w:between w:val="nil"/>
              </w:pBdr>
              <w:jc w:val="center"/>
              <w:rPr>
                <w:sz w:val="16"/>
                <w:szCs w:val="16"/>
              </w:rPr>
            </w:pPr>
            <w:r>
              <w:rPr>
                <w:sz w:val="16"/>
                <w:szCs w:val="16"/>
              </w:rPr>
              <w:t>200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42825D69" w14:textId="77777777" w:rsidR="00D87891" w:rsidRDefault="00781CEF">
            <w:pPr>
              <w:pBdr>
                <w:top w:val="nil"/>
                <w:left w:val="nil"/>
                <w:bottom w:val="nil"/>
                <w:right w:val="nil"/>
                <w:between w:val="nil"/>
              </w:pBdr>
              <w:jc w:val="center"/>
              <w:rPr>
                <w:sz w:val="16"/>
                <w:szCs w:val="16"/>
              </w:rPr>
            </w:pPr>
            <w:r>
              <w:rPr>
                <w:sz w:val="16"/>
                <w:szCs w:val="16"/>
              </w:rPr>
              <w:t>182</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1E4653BF" w14:textId="77777777" w:rsidR="00D87891" w:rsidRDefault="00781CEF">
            <w:pPr>
              <w:pBdr>
                <w:top w:val="nil"/>
                <w:left w:val="nil"/>
                <w:bottom w:val="nil"/>
                <w:right w:val="nil"/>
                <w:between w:val="nil"/>
              </w:pBdr>
              <w:jc w:val="center"/>
              <w:rPr>
                <w:sz w:val="16"/>
                <w:szCs w:val="16"/>
              </w:rPr>
            </w:pPr>
            <w:r>
              <w:rPr>
                <w:sz w:val="16"/>
                <w:szCs w:val="16"/>
              </w:rPr>
              <w:t>160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0B078E9F" w14:textId="77777777" w:rsidR="00D87891" w:rsidRDefault="00781CEF">
            <w:pPr>
              <w:pBdr>
                <w:top w:val="nil"/>
                <w:left w:val="nil"/>
                <w:bottom w:val="nil"/>
                <w:right w:val="nil"/>
                <w:between w:val="nil"/>
              </w:pBdr>
              <w:jc w:val="center"/>
              <w:rPr>
                <w:sz w:val="16"/>
                <w:szCs w:val="16"/>
              </w:rPr>
            </w:pPr>
            <w:r>
              <w:rPr>
                <w:sz w:val="16"/>
                <w:szCs w:val="16"/>
              </w:rPr>
              <w:t>130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3BF72122" w14:textId="77777777" w:rsidR="00D87891" w:rsidRDefault="00781CEF">
            <w:pPr>
              <w:pBdr>
                <w:top w:val="nil"/>
                <w:left w:val="nil"/>
                <w:bottom w:val="nil"/>
                <w:right w:val="nil"/>
                <w:between w:val="nil"/>
              </w:pBdr>
              <w:jc w:val="center"/>
              <w:rPr>
                <w:sz w:val="16"/>
                <w:szCs w:val="16"/>
              </w:rPr>
            </w:pPr>
            <w:r>
              <w:rPr>
                <w:sz w:val="16"/>
                <w:szCs w:val="16"/>
              </w:rPr>
              <w:t>120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12BEF81C" w14:textId="77777777" w:rsidR="00D87891" w:rsidRDefault="00781CEF">
            <w:pPr>
              <w:pBdr>
                <w:top w:val="nil"/>
                <w:left w:val="nil"/>
                <w:bottom w:val="nil"/>
                <w:right w:val="nil"/>
                <w:between w:val="nil"/>
              </w:pBdr>
              <w:jc w:val="center"/>
              <w:rPr>
                <w:sz w:val="16"/>
                <w:szCs w:val="16"/>
              </w:rPr>
            </w:pPr>
            <w:r>
              <w:rPr>
                <w:sz w:val="16"/>
                <w:szCs w:val="16"/>
              </w:rPr>
              <w:t>110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43410D15" w14:textId="77777777" w:rsidR="00D87891" w:rsidRDefault="00781CEF">
            <w:pPr>
              <w:pBdr>
                <w:top w:val="nil"/>
                <w:left w:val="nil"/>
                <w:bottom w:val="nil"/>
                <w:right w:val="nil"/>
                <w:between w:val="nil"/>
              </w:pBdr>
              <w:jc w:val="center"/>
              <w:rPr>
                <w:sz w:val="16"/>
                <w:szCs w:val="16"/>
              </w:rPr>
            </w:pPr>
            <w:r>
              <w:rPr>
                <w:sz w:val="16"/>
                <w:szCs w:val="16"/>
              </w:rPr>
              <w:t>100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319FC056" w14:textId="77777777" w:rsidR="00D87891" w:rsidRDefault="00781CEF">
            <w:pPr>
              <w:pBdr>
                <w:top w:val="nil"/>
                <w:left w:val="nil"/>
                <w:bottom w:val="nil"/>
                <w:right w:val="nil"/>
                <w:between w:val="nil"/>
              </w:pBdr>
              <w:jc w:val="center"/>
              <w:rPr>
                <w:sz w:val="16"/>
                <w:szCs w:val="16"/>
              </w:rPr>
            </w:pPr>
            <w:r>
              <w:rPr>
                <w:sz w:val="16"/>
                <w:szCs w:val="16"/>
              </w:rPr>
              <w:t>80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58A277AF" w14:textId="77777777" w:rsidR="00D87891" w:rsidRDefault="00781CEF">
            <w:pPr>
              <w:pBdr>
                <w:top w:val="nil"/>
                <w:left w:val="nil"/>
                <w:bottom w:val="nil"/>
                <w:right w:val="nil"/>
                <w:between w:val="nil"/>
              </w:pBdr>
              <w:jc w:val="center"/>
              <w:rPr>
                <w:sz w:val="16"/>
                <w:szCs w:val="16"/>
              </w:rPr>
            </w:pPr>
            <w:r>
              <w:rPr>
                <w:sz w:val="16"/>
                <w:szCs w:val="16"/>
              </w:rPr>
              <w:t>66</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6BD6699C" w14:textId="77777777" w:rsidR="00D87891" w:rsidRDefault="00781CEF">
            <w:pPr>
              <w:pBdr>
                <w:top w:val="nil"/>
                <w:left w:val="nil"/>
                <w:bottom w:val="nil"/>
                <w:right w:val="nil"/>
                <w:between w:val="nil"/>
              </w:pBdr>
              <w:jc w:val="center"/>
              <w:rPr>
                <w:sz w:val="16"/>
                <w:szCs w:val="16"/>
              </w:rPr>
            </w:pPr>
            <w:r>
              <w:rPr>
                <w:sz w:val="16"/>
                <w:szCs w:val="16"/>
              </w:rPr>
              <w:t>50</w:t>
            </w:r>
          </w:p>
        </w:tc>
      </w:tr>
      <w:tr w:rsidR="00D87891" w14:paraId="088D32BD" w14:textId="77777777">
        <w:trPr>
          <w:jc w:val="center"/>
        </w:trPr>
        <w:tc>
          <w:tcPr>
            <w:tcW w:w="624" w:type="dxa"/>
            <w:tcBorders>
              <w:left w:val="single" w:sz="8" w:space="0" w:color="000000"/>
              <w:bottom w:val="single" w:sz="8" w:space="0" w:color="000000"/>
              <w:right w:val="single" w:sz="8" w:space="0" w:color="000000"/>
            </w:tcBorders>
            <w:tcMar>
              <w:top w:w="14" w:type="dxa"/>
              <w:left w:w="14" w:type="dxa"/>
              <w:bottom w:w="14" w:type="dxa"/>
              <w:right w:w="14" w:type="dxa"/>
            </w:tcMar>
            <w:vAlign w:val="center"/>
          </w:tcPr>
          <w:p w14:paraId="29EA867D" w14:textId="77777777" w:rsidR="00D87891" w:rsidRDefault="00781CEF">
            <w:pPr>
              <w:pBdr>
                <w:top w:val="nil"/>
                <w:left w:val="nil"/>
                <w:bottom w:val="nil"/>
                <w:right w:val="nil"/>
                <w:between w:val="nil"/>
              </w:pBdr>
              <w:jc w:val="center"/>
              <w:rPr>
                <w:sz w:val="16"/>
                <w:szCs w:val="16"/>
              </w:rPr>
            </w:pPr>
            <w:r>
              <w:rPr>
                <w:sz w:val="16"/>
                <w:szCs w:val="16"/>
              </w:rPr>
              <w:t>5</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25362D26" w14:textId="77777777" w:rsidR="00D87891" w:rsidRDefault="00781CEF">
            <w:pPr>
              <w:pBdr>
                <w:top w:val="nil"/>
                <w:left w:val="nil"/>
                <w:bottom w:val="nil"/>
                <w:right w:val="nil"/>
                <w:between w:val="nil"/>
              </w:pBdr>
              <w:jc w:val="center"/>
              <w:rPr>
                <w:sz w:val="16"/>
                <w:szCs w:val="16"/>
              </w:rPr>
            </w:pPr>
            <w:r>
              <w:rPr>
                <w:sz w:val="16"/>
                <w:szCs w:val="16"/>
              </w:rPr>
              <w:t>312</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2A6EC613" w14:textId="77777777" w:rsidR="00D87891" w:rsidRDefault="00781CEF">
            <w:pPr>
              <w:pBdr>
                <w:top w:val="nil"/>
                <w:left w:val="nil"/>
                <w:bottom w:val="nil"/>
                <w:right w:val="nil"/>
                <w:between w:val="nil"/>
              </w:pBdr>
              <w:jc w:val="center"/>
              <w:rPr>
                <w:sz w:val="16"/>
                <w:szCs w:val="16"/>
              </w:rPr>
            </w:pPr>
            <w:r>
              <w:rPr>
                <w:sz w:val="16"/>
                <w:szCs w:val="16"/>
              </w:rPr>
              <w:t>292</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76B19460" w14:textId="77777777" w:rsidR="00D87891" w:rsidRDefault="00781CEF">
            <w:pPr>
              <w:pBdr>
                <w:top w:val="nil"/>
                <w:left w:val="nil"/>
                <w:bottom w:val="nil"/>
                <w:right w:val="nil"/>
                <w:between w:val="nil"/>
              </w:pBdr>
              <w:jc w:val="center"/>
              <w:rPr>
                <w:sz w:val="16"/>
                <w:szCs w:val="16"/>
              </w:rPr>
            </w:pPr>
            <w:r>
              <w:rPr>
                <w:sz w:val="16"/>
                <w:szCs w:val="16"/>
              </w:rPr>
              <w:t>277</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15962009" w14:textId="77777777" w:rsidR="00D87891" w:rsidRDefault="00781CEF">
            <w:pPr>
              <w:pBdr>
                <w:top w:val="nil"/>
                <w:left w:val="nil"/>
                <w:bottom w:val="nil"/>
                <w:right w:val="nil"/>
                <w:between w:val="nil"/>
              </w:pBdr>
              <w:jc w:val="center"/>
              <w:rPr>
                <w:sz w:val="16"/>
                <w:szCs w:val="16"/>
              </w:rPr>
            </w:pPr>
            <w:r>
              <w:rPr>
                <w:sz w:val="16"/>
                <w:szCs w:val="16"/>
              </w:rPr>
              <w:t>260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3B57C82B" w14:textId="77777777" w:rsidR="00D87891" w:rsidRDefault="00781CEF">
            <w:pPr>
              <w:pBdr>
                <w:top w:val="nil"/>
                <w:left w:val="nil"/>
                <w:bottom w:val="nil"/>
                <w:right w:val="nil"/>
                <w:between w:val="nil"/>
              </w:pBdr>
              <w:jc w:val="center"/>
              <w:rPr>
                <w:sz w:val="16"/>
                <w:szCs w:val="16"/>
              </w:rPr>
            </w:pPr>
            <w:r>
              <w:rPr>
                <w:sz w:val="16"/>
                <w:szCs w:val="16"/>
              </w:rPr>
              <w:t>250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31A6FDBA" w14:textId="77777777" w:rsidR="00D87891" w:rsidRDefault="00781CEF">
            <w:pPr>
              <w:pBdr>
                <w:top w:val="nil"/>
                <w:left w:val="nil"/>
                <w:bottom w:val="nil"/>
                <w:right w:val="nil"/>
                <w:between w:val="nil"/>
              </w:pBdr>
              <w:jc w:val="center"/>
              <w:rPr>
                <w:sz w:val="16"/>
                <w:szCs w:val="16"/>
              </w:rPr>
            </w:pPr>
            <w:r>
              <w:rPr>
                <w:sz w:val="16"/>
                <w:szCs w:val="16"/>
              </w:rPr>
              <w:t>282</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6E6095D2" w14:textId="77777777" w:rsidR="00D87891" w:rsidRDefault="00781CEF">
            <w:pPr>
              <w:pBdr>
                <w:top w:val="nil"/>
                <w:left w:val="nil"/>
                <w:bottom w:val="nil"/>
                <w:right w:val="nil"/>
                <w:between w:val="nil"/>
              </w:pBdr>
              <w:jc w:val="center"/>
              <w:rPr>
                <w:sz w:val="16"/>
                <w:szCs w:val="16"/>
              </w:rPr>
            </w:pPr>
            <w:r>
              <w:rPr>
                <w:sz w:val="16"/>
                <w:szCs w:val="16"/>
              </w:rPr>
              <w:t>200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0A607D8C" w14:textId="77777777" w:rsidR="00D87891" w:rsidRDefault="00781CEF">
            <w:pPr>
              <w:pBdr>
                <w:top w:val="nil"/>
                <w:left w:val="nil"/>
                <w:bottom w:val="nil"/>
                <w:right w:val="nil"/>
                <w:between w:val="nil"/>
              </w:pBdr>
              <w:jc w:val="center"/>
              <w:rPr>
                <w:sz w:val="16"/>
                <w:szCs w:val="16"/>
              </w:rPr>
            </w:pPr>
            <w:r>
              <w:rPr>
                <w:sz w:val="16"/>
                <w:szCs w:val="16"/>
              </w:rPr>
              <w:t>165</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32BD18D6" w14:textId="77777777" w:rsidR="00D87891" w:rsidRDefault="00781CEF">
            <w:pPr>
              <w:pBdr>
                <w:top w:val="nil"/>
                <w:left w:val="nil"/>
                <w:bottom w:val="nil"/>
                <w:right w:val="nil"/>
                <w:between w:val="nil"/>
              </w:pBdr>
              <w:jc w:val="center"/>
              <w:rPr>
                <w:sz w:val="16"/>
                <w:szCs w:val="16"/>
              </w:rPr>
            </w:pPr>
            <w:r>
              <w:rPr>
                <w:sz w:val="16"/>
                <w:szCs w:val="16"/>
              </w:rPr>
              <w:t>150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1B6E8D54" w14:textId="77777777" w:rsidR="00D87891" w:rsidRDefault="00781CEF">
            <w:pPr>
              <w:pBdr>
                <w:top w:val="nil"/>
                <w:left w:val="nil"/>
                <w:bottom w:val="nil"/>
                <w:right w:val="nil"/>
                <w:between w:val="nil"/>
              </w:pBdr>
              <w:jc w:val="center"/>
              <w:rPr>
                <w:sz w:val="16"/>
                <w:szCs w:val="16"/>
              </w:rPr>
            </w:pPr>
            <w:r>
              <w:rPr>
                <w:sz w:val="16"/>
                <w:szCs w:val="16"/>
              </w:rPr>
              <w:t>137</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7B30A335" w14:textId="77777777" w:rsidR="00D87891" w:rsidRDefault="00781CEF">
            <w:pPr>
              <w:pBdr>
                <w:top w:val="nil"/>
                <w:left w:val="nil"/>
                <w:bottom w:val="nil"/>
                <w:right w:val="nil"/>
                <w:between w:val="nil"/>
              </w:pBdr>
              <w:jc w:val="center"/>
              <w:rPr>
                <w:sz w:val="16"/>
                <w:szCs w:val="16"/>
              </w:rPr>
            </w:pPr>
            <w:r>
              <w:rPr>
                <w:sz w:val="16"/>
                <w:szCs w:val="16"/>
              </w:rPr>
              <w:t>125</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13F22457" w14:textId="77777777" w:rsidR="00D87891" w:rsidRDefault="00781CEF">
            <w:pPr>
              <w:pBdr>
                <w:top w:val="nil"/>
                <w:left w:val="nil"/>
                <w:bottom w:val="nil"/>
                <w:right w:val="nil"/>
                <w:between w:val="nil"/>
              </w:pBdr>
              <w:jc w:val="center"/>
              <w:rPr>
                <w:sz w:val="16"/>
                <w:szCs w:val="16"/>
              </w:rPr>
            </w:pPr>
            <w:r>
              <w:rPr>
                <w:sz w:val="16"/>
                <w:szCs w:val="16"/>
              </w:rPr>
              <w:t>100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4B68C94A" w14:textId="77777777" w:rsidR="00D87891" w:rsidRDefault="00781CEF">
            <w:pPr>
              <w:pBdr>
                <w:top w:val="nil"/>
                <w:left w:val="nil"/>
                <w:bottom w:val="nil"/>
                <w:right w:val="nil"/>
                <w:between w:val="nil"/>
              </w:pBdr>
              <w:jc w:val="center"/>
              <w:rPr>
                <w:sz w:val="16"/>
                <w:szCs w:val="16"/>
              </w:rPr>
            </w:pPr>
            <w:r>
              <w:rPr>
                <w:sz w:val="16"/>
                <w:szCs w:val="16"/>
              </w:rPr>
              <w:t>83</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0DFEF1C1" w14:textId="77777777" w:rsidR="00D87891" w:rsidRDefault="00781CEF">
            <w:pPr>
              <w:pBdr>
                <w:top w:val="nil"/>
                <w:left w:val="nil"/>
                <w:bottom w:val="nil"/>
                <w:right w:val="nil"/>
                <w:between w:val="nil"/>
              </w:pBdr>
              <w:jc w:val="center"/>
              <w:rPr>
                <w:sz w:val="16"/>
                <w:szCs w:val="16"/>
              </w:rPr>
            </w:pPr>
            <w:r>
              <w:rPr>
                <w:sz w:val="16"/>
                <w:szCs w:val="16"/>
              </w:rPr>
              <w:t>62</w:t>
            </w:r>
          </w:p>
        </w:tc>
      </w:tr>
      <w:tr w:rsidR="00D87891" w14:paraId="178E091C" w14:textId="77777777">
        <w:trPr>
          <w:jc w:val="center"/>
        </w:trPr>
        <w:tc>
          <w:tcPr>
            <w:tcW w:w="624" w:type="dxa"/>
            <w:tcBorders>
              <w:left w:val="single" w:sz="8" w:space="0" w:color="000000"/>
              <w:bottom w:val="single" w:sz="8" w:space="0" w:color="000000"/>
              <w:right w:val="single" w:sz="8" w:space="0" w:color="000000"/>
            </w:tcBorders>
            <w:tcMar>
              <w:top w:w="14" w:type="dxa"/>
              <w:left w:w="14" w:type="dxa"/>
              <w:bottom w:w="14" w:type="dxa"/>
              <w:right w:w="14" w:type="dxa"/>
            </w:tcMar>
            <w:vAlign w:val="center"/>
          </w:tcPr>
          <w:p w14:paraId="2BE023ED" w14:textId="77777777" w:rsidR="00D87891" w:rsidRDefault="00781CEF">
            <w:pPr>
              <w:pBdr>
                <w:top w:val="nil"/>
                <w:left w:val="nil"/>
                <w:bottom w:val="nil"/>
                <w:right w:val="nil"/>
                <w:between w:val="nil"/>
              </w:pBdr>
              <w:jc w:val="center"/>
              <w:rPr>
                <w:sz w:val="16"/>
                <w:szCs w:val="16"/>
              </w:rPr>
            </w:pPr>
            <w:r>
              <w:rPr>
                <w:sz w:val="16"/>
                <w:szCs w:val="16"/>
              </w:rPr>
              <w:t>6</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50CEF577" w14:textId="77777777" w:rsidR="00D87891" w:rsidRDefault="00781CEF">
            <w:pPr>
              <w:pBdr>
                <w:top w:val="nil"/>
                <w:left w:val="nil"/>
                <w:bottom w:val="nil"/>
                <w:right w:val="nil"/>
                <w:between w:val="nil"/>
              </w:pBdr>
              <w:jc w:val="center"/>
              <w:rPr>
                <w:sz w:val="16"/>
                <w:szCs w:val="16"/>
              </w:rPr>
            </w:pPr>
            <w:r>
              <w:rPr>
                <w:sz w:val="16"/>
                <w:szCs w:val="16"/>
              </w:rPr>
              <w:t>375</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2EABC32D" w14:textId="77777777" w:rsidR="00D87891" w:rsidRDefault="00781CEF">
            <w:pPr>
              <w:pBdr>
                <w:top w:val="nil"/>
                <w:left w:val="nil"/>
                <w:bottom w:val="nil"/>
                <w:right w:val="nil"/>
                <w:between w:val="nil"/>
              </w:pBdr>
              <w:jc w:val="center"/>
              <w:rPr>
                <w:sz w:val="16"/>
                <w:szCs w:val="16"/>
              </w:rPr>
            </w:pPr>
            <w:r>
              <w:rPr>
                <w:sz w:val="16"/>
                <w:szCs w:val="16"/>
              </w:rPr>
              <w:t>353</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0E6B733C" w14:textId="77777777" w:rsidR="00D87891" w:rsidRDefault="00781CEF">
            <w:pPr>
              <w:pBdr>
                <w:top w:val="nil"/>
                <w:left w:val="nil"/>
                <w:bottom w:val="nil"/>
                <w:right w:val="nil"/>
                <w:between w:val="nil"/>
              </w:pBdr>
              <w:jc w:val="center"/>
              <w:rPr>
                <w:sz w:val="16"/>
                <w:szCs w:val="16"/>
              </w:rPr>
            </w:pPr>
            <w:r>
              <w:rPr>
                <w:sz w:val="16"/>
                <w:szCs w:val="16"/>
              </w:rPr>
              <w:t>333</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4B308F20" w14:textId="77777777" w:rsidR="00D87891" w:rsidRDefault="00781CEF">
            <w:pPr>
              <w:pBdr>
                <w:top w:val="nil"/>
                <w:left w:val="nil"/>
                <w:bottom w:val="nil"/>
                <w:right w:val="nil"/>
                <w:between w:val="nil"/>
              </w:pBdr>
              <w:jc w:val="center"/>
              <w:rPr>
                <w:sz w:val="16"/>
                <w:szCs w:val="16"/>
              </w:rPr>
            </w:pPr>
            <w:r>
              <w:rPr>
                <w:sz w:val="16"/>
                <w:szCs w:val="16"/>
              </w:rPr>
              <w:t>315</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20EF9FA9" w14:textId="77777777" w:rsidR="00D87891" w:rsidRDefault="00781CEF">
            <w:pPr>
              <w:pBdr>
                <w:top w:val="nil"/>
                <w:left w:val="nil"/>
                <w:bottom w:val="nil"/>
                <w:right w:val="nil"/>
                <w:between w:val="nil"/>
              </w:pBdr>
              <w:jc w:val="center"/>
              <w:rPr>
                <w:sz w:val="16"/>
                <w:szCs w:val="16"/>
              </w:rPr>
            </w:pPr>
            <w:r>
              <w:rPr>
                <w:sz w:val="16"/>
                <w:szCs w:val="16"/>
              </w:rPr>
              <w:t>300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23CCD27D" w14:textId="77777777" w:rsidR="00D87891" w:rsidRDefault="00781CEF">
            <w:pPr>
              <w:pBdr>
                <w:top w:val="nil"/>
                <w:left w:val="nil"/>
                <w:bottom w:val="nil"/>
                <w:right w:val="nil"/>
                <w:between w:val="nil"/>
              </w:pBdr>
              <w:jc w:val="center"/>
              <w:rPr>
                <w:sz w:val="16"/>
                <w:szCs w:val="16"/>
              </w:rPr>
            </w:pPr>
            <w:r>
              <w:rPr>
                <w:sz w:val="16"/>
                <w:szCs w:val="16"/>
              </w:rPr>
              <w:t>273</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03B3D2D1" w14:textId="77777777" w:rsidR="00D87891" w:rsidRDefault="00781CEF">
            <w:pPr>
              <w:pBdr>
                <w:top w:val="nil"/>
                <w:left w:val="nil"/>
                <w:bottom w:val="nil"/>
                <w:right w:val="nil"/>
                <w:between w:val="nil"/>
              </w:pBdr>
              <w:jc w:val="center"/>
              <w:rPr>
                <w:sz w:val="16"/>
                <w:szCs w:val="16"/>
              </w:rPr>
            </w:pPr>
            <w:r>
              <w:rPr>
                <w:sz w:val="16"/>
                <w:szCs w:val="16"/>
              </w:rPr>
              <w:t>240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24AB4164" w14:textId="77777777" w:rsidR="00D87891" w:rsidRDefault="00781CEF">
            <w:pPr>
              <w:pBdr>
                <w:top w:val="nil"/>
                <w:left w:val="nil"/>
                <w:bottom w:val="nil"/>
                <w:right w:val="nil"/>
                <w:between w:val="nil"/>
              </w:pBdr>
              <w:jc w:val="center"/>
              <w:rPr>
                <w:sz w:val="16"/>
                <w:szCs w:val="16"/>
              </w:rPr>
            </w:pPr>
            <w:r>
              <w:rPr>
                <w:sz w:val="16"/>
                <w:szCs w:val="16"/>
              </w:rPr>
              <w:t>200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58F86C46" w14:textId="77777777" w:rsidR="00D87891" w:rsidRDefault="00781CEF">
            <w:pPr>
              <w:pBdr>
                <w:top w:val="nil"/>
                <w:left w:val="nil"/>
                <w:bottom w:val="nil"/>
                <w:right w:val="nil"/>
                <w:between w:val="nil"/>
              </w:pBdr>
              <w:jc w:val="center"/>
              <w:rPr>
                <w:sz w:val="16"/>
                <w:szCs w:val="16"/>
              </w:rPr>
            </w:pPr>
            <w:r>
              <w:rPr>
                <w:sz w:val="16"/>
                <w:szCs w:val="16"/>
              </w:rPr>
              <w:t>180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4D5E9631" w14:textId="77777777" w:rsidR="00D87891" w:rsidRDefault="00781CEF">
            <w:pPr>
              <w:pBdr>
                <w:top w:val="nil"/>
                <w:left w:val="nil"/>
                <w:bottom w:val="nil"/>
                <w:right w:val="nil"/>
                <w:between w:val="nil"/>
              </w:pBdr>
              <w:jc w:val="center"/>
              <w:rPr>
                <w:sz w:val="16"/>
                <w:szCs w:val="16"/>
              </w:rPr>
            </w:pPr>
            <w:r>
              <w:rPr>
                <w:sz w:val="16"/>
                <w:szCs w:val="16"/>
              </w:rPr>
              <w:t>165</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40B4AAB2" w14:textId="77777777" w:rsidR="00D87891" w:rsidRDefault="00781CEF">
            <w:pPr>
              <w:pBdr>
                <w:top w:val="nil"/>
                <w:left w:val="nil"/>
                <w:bottom w:val="nil"/>
                <w:right w:val="nil"/>
                <w:between w:val="nil"/>
              </w:pBdr>
              <w:jc w:val="center"/>
              <w:rPr>
                <w:sz w:val="16"/>
                <w:szCs w:val="16"/>
              </w:rPr>
            </w:pPr>
            <w:r>
              <w:rPr>
                <w:sz w:val="16"/>
                <w:szCs w:val="16"/>
              </w:rPr>
              <w:t>150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6E0540C8" w14:textId="77777777" w:rsidR="00D87891" w:rsidRDefault="00781CEF">
            <w:pPr>
              <w:pBdr>
                <w:top w:val="nil"/>
                <w:left w:val="nil"/>
                <w:bottom w:val="nil"/>
                <w:right w:val="nil"/>
                <w:between w:val="nil"/>
              </w:pBdr>
              <w:jc w:val="center"/>
              <w:rPr>
                <w:sz w:val="16"/>
                <w:szCs w:val="16"/>
              </w:rPr>
            </w:pPr>
            <w:r>
              <w:rPr>
                <w:sz w:val="16"/>
                <w:szCs w:val="16"/>
              </w:rPr>
              <w:t>120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5A933BDB" w14:textId="77777777" w:rsidR="00D87891" w:rsidRDefault="00781CEF">
            <w:pPr>
              <w:pBdr>
                <w:top w:val="nil"/>
                <w:left w:val="nil"/>
                <w:bottom w:val="nil"/>
                <w:right w:val="nil"/>
                <w:between w:val="nil"/>
              </w:pBdr>
              <w:jc w:val="center"/>
              <w:rPr>
                <w:sz w:val="16"/>
                <w:szCs w:val="16"/>
              </w:rPr>
            </w:pPr>
            <w:r>
              <w:rPr>
                <w:sz w:val="16"/>
                <w:szCs w:val="16"/>
              </w:rPr>
              <w:t>100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5D6C1C7E" w14:textId="77777777" w:rsidR="00D87891" w:rsidRDefault="00781CEF">
            <w:pPr>
              <w:pBdr>
                <w:top w:val="nil"/>
                <w:left w:val="nil"/>
                <w:bottom w:val="nil"/>
                <w:right w:val="nil"/>
                <w:between w:val="nil"/>
              </w:pBdr>
              <w:jc w:val="center"/>
              <w:rPr>
                <w:sz w:val="16"/>
                <w:szCs w:val="16"/>
              </w:rPr>
            </w:pPr>
            <w:r>
              <w:rPr>
                <w:sz w:val="16"/>
                <w:szCs w:val="16"/>
              </w:rPr>
              <w:t>75</w:t>
            </w:r>
          </w:p>
        </w:tc>
      </w:tr>
      <w:tr w:rsidR="00D87891" w14:paraId="403BBBB0" w14:textId="77777777">
        <w:trPr>
          <w:jc w:val="center"/>
        </w:trPr>
        <w:tc>
          <w:tcPr>
            <w:tcW w:w="624" w:type="dxa"/>
            <w:tcBorders>
              <w:left w:val="single" w:sz="8" w:space="0" w:color="000000"/>
              <w:bottom w:val="single" w:sz="8" w:space="0" w:color="000000"/>
              <w:right w:val="single" w:sz="8" w:space="0" w:color="000000"/>
            </w:tcBorders>
            <w:tcMar>
              <w:top w:w="14" w:type="dxa"/>
              <w:left w:w="14" w:type="dxa"/>
              <w:bottom w:w="14" w:type="dxa"/>
              <w:right w:w="14" w:type="dxa"/>
            </w:tcMar>
            <w:vAlign w:val="center"/>
          </w:tcPr>
          <w:p w14:paraId="3F0029E6" w14:textId="77777777" w:rsidR="00D87891" w:rsidRDefault="00781CEF">
            <w:pPr>
              <w:pBdr>
                <w:top w:val="nil"/>
                <w:left w:val="nil"/>
                <w:bottom w:val="nil"/>
                <w:right w:val="nil"/>
                <w:between w:val="nil"/>
              </w:pBdr>
              <w:jc w:val="center"/>
              <w:rPr>
                <w:sz w:val="16"/>
                <w:szCs w:val="16"/>
              </w:rPr>
            </w:pPr>
            <w:r>
              <w:rPr>
                <w:sz w:val="16"/>
                <w:szCs w:val="16"/>
              </w:rPr>
              <w:t>8</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04543546" w14:textId="77777777" w:rsidR="00D87891" w:rsidRDefault="00781CEF">
            <w:pPr>
              <w:pBdr>
                <w:top w:val="nil"/>
                <w:left w:val="nil"/>
                <w:bottom w:val="nil"/>
                <w:right w:val="nil"/>
                <w:between w:val="nil"/>
              </w:pBdr>
              <w:jc w:val="center"/>
              <w:rPr>
                <w:sz w:val="16"/>
                <w:szCs w:val="16"/>
              </w:rPr>
            </w:pPr>
            <w:r>
              <w:rPr>
                <w:sz w:val="16"/>
                <w:szCs w:val="16"/>
              </w:rPr>
              <w:t>500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2D8C744E" w14:textId="77777777" w:rsidR="00D87891" w:rsidRDefault="00781CEF">
            <w:pPr>
              <w:pBdr>
                <w:top w:val="nil"/>
                <w:left w:val="nil"/>
                <w:bottom w:val="nil"/>
                <w:right w:val="nil"/>
                <w:between w:val="nil"/>
              </w:pBdr>
              <w:jc w:val="center"/>
              <w:rPr>
                <w:sz w:val="16"/>
                <w:szCs w:val="16"/>
              </w:rPr>
            </w:pPr>
            <w:r>
              <w:rPr>
                <w:sz w:val="16"/>
                <w:szCs w:val="16"/>
              </w:rPr>
              <w:t>470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00569ED2" w14:textId="77777777" w:rsidR="00D87891" w:rsidRDefault="00781CEF">
            <w:pPr>
              <w:pBdr>
                <w:top w:val="nil"/>
                <w:left w:val="nil"/>
                <w:bottom w:val="nil"/>
                <w:right w:val="nil"/>
                <w:between w:val="nil"/>
              </w:pBdr>
              <w:jc w:val="center"/>
              <w:rPr>
                <w:sz w:val="16"/>
                <w:szCs w:val="16"/>
              </w:rPr>
            </w:pPr>
            <w:r>
              <w:rPr>
                <w:sz w:val="16"/>
                <w:szCs w:val="16"/>
              </w:rPr>
              <w:t>444</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16178089" w14:textId="77777777" w:rsidR="00D87891" w:rsidRDefault="00781CEF">
            <w:pPr>
              <w:pBdr>
                <w:top w:val="nil"/>
                <w:left w:val="nil"/>
                <w:bottom w:val="nil"/>
                <w:right w:val="nil"/>
                <w:between w:val="nil"/>
              </w:pBdr>
              <w:jc w:val="center"/>
              <w:rPr>
                <w:sz w:val="16"/>
                <w:szCs w:val="16"/>
              </w:rPr>
            </w:pPr>
            <w:r>
              <w:rPr>
                <w:sz w:val="16"/>
                <w:szCs w:val="16"/>
              </w:rPr>
              <w:t>420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1EAABBA0" w14:textId="77777777" w:rsidR="00D87891" w:rsidRDefault="00781CEF">
            <w:pPr>
              <w:pBdr>
                <w:top w:val="nil"/>
                <w:left w:val="nil"/>
                <w:bottom w:val="nil"/>
                <w:right w:val="nil"/>
                <w:between w:val="nil"/>
              </w:pBdr>
              <w:jc w:val="center"/>
              <w:rPr>
                <w:sz w:val="16"/>
                <w:szCs w:val="16"/>
              </w:rPr>
            </w:pPr>
            <w:r>
              <w:rPr>
                <w:sz w:val="16"/>
                <w:szCs w:val="16"/>
              </w:rPr>
              <w:t>400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16EC9F48" w14:textId="77777777" w:rsidR="00D87891" w:rsidRDefault="00781CEF">
            <w:pPr>
              <w:pBdr>
                <w:top w:val="nil"/>
                <w:left w:val="nil"/>
                <w:bottom w:val="nil"/>
                <w:right w:val="nil"/>
                <w:between w:val="nil"/>
              </w:pBdr>
              <w:jc w:val="center"/>
              <w:rPr>
                <w:sz w:val="16"/>
                <w:szCs w:val="16"/>
              </w:rPr>
            </w:pPr>
            <w:r>
              <w:rPr>
                <w:sz w:val="16"/>
                <w:szCs w:val="16"/>
              </w:rPr>
              <w:t>364</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0EA75504" w14:textId="77777777" w:rsidR="00D87891" w:rsidRDefault="00781CEF">
            <w:pPr>
              <w:pBdr>
                <w:top w:val="nil"/>
                <w:left w:val="nil"/>
                <w:bottom w:val="nil"/>
                <w:right w:val="nil"/>
                <w:between w:val="nil"/>
              </w:pBdr>
              <w:jc w:val="center"/>
              <w:rPr>
                <w:sz w:val="16"/>
                <w:szCs w:val="16"/>
              </w:rPr>
            </w:pPr>
            <w:r>
              <w:rPr>
                <w:sz w:val="16"/>
                <w:szCs w:val="16"/>
              </w:rPr>
              <w:t>320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44753559" w14:textId="77777777" w:rsidR="00D87891" w:rsidRDefault="00781CEF">
            <w:pPr>
              <w:pBdr>
                <w:top w:val="nil"/>
                <w:left w:val="nil"/>
                <w:bottom w:val="nil"/>
                <w:right w:val="nil"/>
                <w:between w:val="nil"/>
              </w:pBdr>
              <w:jc w:val="center"/>
              <w:rPr>
                <w:sz w:val="16"/>
                <w:szCs w:val="16"/>
              </w:rPr>
            </w:pPr>
            <w:r>
              <w:rPr>
                <w:sz w:val="16"/>
                <w:szCs w:val="16"/>
              </w:rPr>
              <w:t>265</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5F8C6854" w14:textId="77777777" w:rsidR="00D87891" w:rsidRDefault="00781CEF">
            <w:pPr>
              <w:pBdr>
                <w:top w:val="nil"/>
                <w:left w:val="nil"/>
                <w:bottom w:val="nil"/>
                <w:right w:val="nil"/>
                <w:between w:val="nil"/>
              </w:pBdr>
              <w:jc w:val="center"/>
              <w:rPr>
                <w:sz w:val="16"/>
                <w:szCs w:val="16"/>
              </w:rPr>
            </w:pPr>
            <w:r>
              <w:rPr>
                <w:sz w:val="16"/>
                <w:szCs w:val="16"/>
              </w:rPr>
              <w:t>240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288B45EB" w14:textId="77777777" w:rsidR="00D87891" w:rsidRDefault="00781CEF">
            <w:pPr>
              <w:pBdr>
                <w:top w:val="nil"/>
                <w:left w:val="nil"/>
                <w:bottom w:val="nil"/>
                <w:right w:val="nil"/>
                <w:between w:val="nil"/>
              </w:pBdr>
              <w:jc w:val="center"/>
              <w:rPr>
                <w:sz w:val="16"/>
                <w:szCs w:val="16"/>
              </w:rPr>
            </w:pPr>
            <w:r>
              <w:rPr>
                <w:sz w:val="16"/>
                <w:szCs w:val="16"/>
              </w:rPr>
              <w:t>220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02061554" w14:textId="77777777" w:rsidR="00D87891" w:rsidRDefault="00781CEF">
            <w:pPr>
              <w:pBdr>
                <w:top w:val="nil"/>
                <w:left w:val="nil"/>
                <w:bottom w:val="nil"/>
                <w:right w:val="nil"/>
                <w:between w:val="nil"/>
              </w:pBdr>
              <w:jc w:val="center"/>
              <w:rPr>
                <w:sz w:val="16"/>
                <w:szCs w:val="16"/>
              </w:rPr>
            </w:pPr>
            <w:r>
              <w:rPr>
                <w:sz w:val="16"/>
                <w:szCs w:val="16"/>
              </w:rPr>
              <w:t>200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3E6CD989" w14:textId="77777777" w:rsidR="00D87891" w:rsidRDefault="00781CEF">
            <w:pPr>
              <w:pBdr>
                <w:top w:val="nil"/>
                <w:left w:val="nil"/>
                <w:bottom w:val="nil"/>
                <w:right w:val="nil"/>
                <w:between w:val="nil"/>
              </w:pBdr>
              <w:jc w:val="center"/>
              <w:rPr>
                <w:sz w:val="16"/>
                <w:szCs w:val="16"/>
              </w:rPr>
            </w:pPr>
            <w:r>
              <w:rPr>
                <w:sz w:val="16"/>
                <w:szCs w:val="16"/>
              </w:rPr>
              <w:t>160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70E22214" w14:textId="77777777" w:rsidR="00D87891" w:rsidRDefault="00781CEF">
            <w:pPr>
              <w:pBdr>
                <w:top w:val="nil"/>
                <w:left w:val="nil"/>
                <w:bottom w:val="nil"/>
                <w:right w:val="nil"/>
                <w:between w:val="nil"/>
              </w:pBdr>
              <w:jc w:val="center"/>
              <w:rPr>
                <w:sz w:val="16"/>
                <w:szCs w:val="16"/>
              </w:rPr>
            </w:pPr>
            <w:r>
              <w:rPr>
                <w:sz w:val="16"/>
                <w:szCs w:val="16"/>
              </w:rPr>
              <w:t>133</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2E424AC9" w14:textId="77777777" w:rsidR="00D87891" w:rsidRDefault="00781CEF">
            <w:pPr>
              <w:pBdr>
                <w:top w:val="nil"/>
                <w:left w:val="nil"/>
                <w:bottom w:val="nil"/>
                <w:right w:val="nil"/>
                <w:between w:val="nil"/>
              </w:pBdr>
              <w:jc w:val="center"/>
              <w:rPr>
                <w:sz w:val="16"/>
                <w:szCs w:val="16"/>
              </w:rPr>
            </w:pPr>
            <w:r>
              <w:rPr>
                <w:sz w:val="16"/>
                <w:szCs w:val="16"/>
              </w:rPr>
              <w:t>100</w:t>
            </w:r>
          </w:p>
        </w:tc>
      </w:tr>
      <w:tr w:rsidR="00D87891" w14:paraId="5C74552F" w14:textId="77777777">
        <w:trPr>
          <w:jc w:val="center"/>
        </w:trPr>
        <w:tc>
          <w:tcPr>
            <w:tcW w:w="624" w:type="dxa"/>
            <w:tcBorders>
              <w:left w:val="single" w:sz="8" w:space="0" w:color="000000"/>
              <w:bottom w:val="single" w:sz="8" w:space="0" w:color="000000"/>
              <w:right w:val="single" w:sz="8" w:space="0" w:color="000000"/>
            </w:tcBorders>
            <w:tcMar>
              <w:top w:w="14" w:type="dxa"/>
              <w:left w:w="14" w:type="dxa"/>
              <w:bottom w:w="14" w:type="dxa"/>
              <w:right w:w="14" w:type="dxa"/>
            </w:tcMar>
            <w:vAlign w:val="center"/>
          </w:tcPr>
          <w:p w14:paraId="4E9C3165" w14:textId="77777777" w:rsidR="00D87891" w:rsidRDefault="00781CEF">
            <w:pPr>
              <w:pBdr>
                <w:top w:val="nil"/>
                <w:left w:val="nil"/>
                <w:bottom w:val="nil"/>
                <w:right w:val="nil"/>
                <w:between w:val="nil"/>
              </w:pBdr>
              <w:jc w:val="center"/>
              <w:rPr>
                <w:sz w:val="16"/>
                <w:szCs w:val="16"/>
              </w:rPr>
            </w:pPr>
            <w:r>
              <w:rPr>
                <w:sz w:val="16"/>
                <w:szCs w:val="16"/>
              </w:rPr>
              <w:t>10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591FBD17" w14:textId="77777777" w:rsidR="00D87891" w:rsidRDefault="00781CEF">
            <w:pPr>
              <w:pBdr>
                <w:top w:val="nil"/>
                <w:left w:val="nil"/>
                <w:bottom w:val="nil"/>
                <w:right w:val="nil"/>
                <w:between w:val="nil"/>
              </w:pBdr>
              <w:jc w:val="center"/>
              <w:rPr>
                <w:sz w:val="16"/>
                <w:szCs w:val="16"/>
              </w:rPr>
            </w:pPr>
            <w:r>
              <w:rPr>
                <w:sz w:val="16"/>
                <w:szCs w:val="16"/>
              </w:rPr>
              <w:t>625</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31A60D8C" w14:textId="77777777" w:rsidR="00D87891" w:rsidRDefault="00781CEF">
            <w:pPr>
              <w:pBdr>
                <w:top w:val="nil"/>
                <w:left w:val="nil"/>
                <w:bottom w:val="nil"/>
                <w:right w:val="nil"/>
                <w:between w:val="nil"/>
              </w:pBdr>
              <w:jc w:val="center"/>
              <w:rPr>
                <w:sz w:val="16"/>
                <w:szCs w:val="16"/>
              </w:rPr>
            </w:pPr>
            <w:r>
              <w:rPr>
                <w:sz w:val="16"/>
                <w:szCs w:val="16"/>
              </w:rPr>
              <w:t>585</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4A6286CE" w14:textId="77777777" w:rsidR="00D87891" w:rsidRDefault="00781CEF">
            <w:pPr>
              <w:pBdr>
                <w:top w:val="nil"/>
                <w:left w:val="nil"/>
                <w:bottom w:val="nil"/>
                <w:right w:val="nil"/>
                <w:between w:val="nil"/>
              </w:pBdr>
              <w:jc w:val="center"/>
              <w:rPr>
                <w:sz w:val="16"/>
                <w:szCs w:val="16"/>
              </w:rPr>
            </w:pPr>
            <w:r>
              <w:rPr>
                <w:sz w:val="16"/>
                <w:szCs w:val="16"/>
              </w:rPr>
              <w:t>555</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40DA6999" w14:textId="77777777" w:rsidR="00D87891" w:rsidRDefault="00781CEF">
            <w:pPr>
              <w:pBdr>
                <w:top w:val="nil"/>
                <w:left w:val="nil"/>
                <w:bottom w:val="nil"/>
                <w:right w:val="nil"/>
                <w:between w:val="nil"/>
              </w:pBdr>
              <w:jc w:val="center"/>
              <w:rPr>
                <w:sz w:val="16"/>
                <w:szCs w:val="16"/>
              </w:rPr>
            </w:pPr>
            <w:r>
              <w:rPr>
                <w:sz w:val="16"/>
                <w:szCs w:val="16"/>
              </w:rPr>
              <w:t>525</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1611E77B" w14:textId="77777777" w:rsidR="00D87891" w:rsidRDefault="00781CEF">
            <w:pPr>
              <w:pBdr>
                <w:top w:val="nil"/>
                <w:left w:val="nil"/>
                <w:bottom w:val="nil"/>
                <w:right w:val="nil"/>
                <w:between w:val="nil"/>
              </w:pBdr>
              <w:jc w:val="center"/>
              <w:rPr>
                <w:sz w:val="16"/>
                <w:szCs w:val="16"/>
              </w:rPr>
            </w:pPr>
            <w:r>
              <w:rPr>
                <w:sz w:val="16"/>
                <w:szCs w:val="16"/>
              </w:rPr>
              <w:t>500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47EA0571" w14:textId="77777777" w:rsidR="00D87891" w:rsidRDefault="00781CEF">
            <w:pPr>
              <w:pBdr>
                <w:top w:val="nil"/>
                <w:left w:val="nil"/>
                <w:bottom w:val="nil"/>
                <w:right w:val="nil"/>
                <w:between w:val="nil"/>
              </w:pBdr>
              <w:jc w:val="center"/>
              <w:rPr>
                <w:sz w:val="16"/>
                <w:szCs w:val="16"/>
              </w:rPr>
            </w:pPr>
            <w:r>
              <w:rPr>
                <w:sz w:val="16"/>
                <w:szCs w:val="16"/>
              </w:rPr>
              <w:t>455</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77DF9CE2" w14:textId="77777777" w:rsidR="00D87891" w:rsidRDefault="00781CEF">
            <w:pPr>
              <w:pBdr>
                <w:top w:val="nil"/>
                <w:left w:val="nil"/>
                <w:bottom w:val="nil"/>
                <w:right w:val="nil"/>
                <w:between w:val="nil"/>
              </w:pBdr>
              <w:jc w:val="center"/>
              <w:rPr>
                <w:sz w:val="16"/>
                <w:szCs w:val="16"/>
              </w:rPr>
            </w:pPr>
            <w:r>
              <w:rPr>
                <w:sz w:val="16"/>
                <w:szCs w:val="16"/>
              </w:rPr>
              <w:t>400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58928C53" w14:textId="77777777" w:rsidR="00D87891" w:rsidRDefault="00781CEF">
            <w:pPr>
              <w:pBdr>
                <w:top w:val="nil"/>
                <w:left w:val="nil"/>
                <w:bottom w:val="nil"/>
                <w:right w:val="nil"/>
                <w:between w:val="nil"/>
              </w:pBdr>
              <w:jc w:val="center"/>
              <w:rPr>
                <w:sz w:val="16"/>
                <w:szCs w:val="16"/>
              </w:rPr>
            </w:pPr>
            <w:r>
              <w:rPr>
                <w:sz w:val="16"/>
                <w:szCs w:val="16"/>
              </w:rPr>
              <w:t>330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091E40AB" w14:textId="77777777" w:rsidR="00D87891" w:rsidRDefault="00781CEF">
            <w:pPr>
              <w:pBdr>
                <w:top w:val="nil"/>
                <w:left w:val="nil"/>
                <w:bottom w:val="nil"/>
                <w:right w:val="nil"/>
                <w:between w:val="nil"/>
              </w:pBdr>
              <w:jc w:val="center"/>
              <w:rPr>
                <w:sz w:val="16"/>
                <w:szCs w:val="16"/>
              </w:rPr>
            </w:pPr>
            <w:r>
              <w:rPr>
                <w:sz w:val="16"/>
                <w:szCs w:val="16"/>
              </w:rPr>
              <w:t>300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68A3A4E7" w14:textId="77777777" w:rsidR="00D87891" w:rsidRDefault="00781CEF">
            <w:pPr>
              <w:pBdr>
                <w:top w:val="nil"/>
                <w:left w:val="nil"/>
                <w:bottom w:val="nil"/>
                <w:right w:val="nil"/>
                <w:between w:val="nil"/>
              </w:pBdr>
              <w:jc w:val="center"/>
              <w:rPr>
                <w:sz w:val="16"/>
                <w:szCs w:val="16"/>
              </w:rPr>
            </w:pPr>
            <w:r>
              <w:rPr>
                <w:sz w:val="16"/>
                <w:szCs w:val="16"/>
              </w:rPr>
              <w:t>275</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68FA2861" w14:textId="77777777" w:rsidR="00D87891" w:rsidRDefault="00781CEF">
            <w:pPr>
              <w:pBdr>
                <w:top w:val="nil"/>
                <w:left w:val="nil"/>
                <w:bottom w:val="nil"/>
                <w:right w:val="nil"/>
                <w:between w:val="nil"/>
              </w:pBdr>
              <w:jc w:val="center"/>
              <w:rPr>
                <w:sz w:val="16"/>
                <w:szCs w:val="16"/>
              </w:rPr>
            </w:pPr>
            <w:r>
              <w:rPr>
                <w:sz w:val="16"/>
                <w:szCs w:val="16"/>
              </w:rPr>
              <w:t>250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5FEBF1BF" w14:textId="77777777" w:rsidR="00D87891" w:rsidRDefault="00781CEF">
            <w:pPr>
              <w:pBdr>
                <w:top w:val="nil"/>
                <w:left w:val="nil"/>
                <w:bottom w:val="nil"/>
                <w:right w:val="nil"/>
                <w:between w:val="nil"/>
              </w:pBdr>
              <w:jc w:val="center"/>
              <w:rPr>
                <w:sz w:val="16"/>
                <w:szCs w:val="16"/>
              </w:rPr>
            </w:pPr>
            <w:r>
              <w:rPr>
                <w:sz w:val="16"/>
                <w:szCs w:val="16"/>
              </w:rPr>
              <w:t>200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79A6046D" w14:textId="77777777" w:rsidR="00D87891" w:rsidRDefault="00781CEF">
            <w:pPr>
              <w:pBdr>
                <w:top w:val="nil"/>
                <w:left w:val="nil"/>
                <w:bottom w:val="nil"/>
                <w:right w:val="nil"/>
                <w:between w:val="nil"/>
              </w:pBdr>
              <w:jc w:val="center"/>
              <w:rPr>
                <w:sz w:val="16"/>
                <w:szCs w:val="16"/>
              </w:rPr>
            </w:pPr>
            <w:r>
              <w:rPr>
                <w:sz w:val="16"/>
                <w:szCs w:val="16"/>
              </w:rPr>
              <w:t>166</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7104B3D8" w14:textId="77777777" w:rsidR="00D87891" w:rsidRDefault="00781CEF">
            <w:pPr>
              <w:pBdr>
                <w:top w:val="nil"/>
                <w:left w:val="nil"/>
                <w:bottom w:val="nil"/>
                <w:right w:val="nil"/>
                <w:between w:val="nil"/>
              </w:pBdr>
              <w:jc w:val="center"/>
              <w:rPr>
                <w:sz w:val="16"/>
                <w:szCs w:val="16"/>
              </w:rPr>
            </w:pPr>
            <w:r>
              <w:rPr>
                <w:sz w:val="16"/>
                <w:szCs w:val="16"/>
              </w:rPr>
              <w:t>125</w:t>
            </w:r>
          </w:p>
        </w:tc>
      </w:tr>
      <w:tr w:rsidR="00D87891" w14:paraId="010E61C7" w14:textId="77777777">
        <w:trPr>
          <w:jc w:val="center"/>
        </w:trPr>
        <w:tc>
          <w:tcPr>
            <w:tcW w:w="624" w:type="dxa"/>
            <w:tcBorders>
              <w:left w:val="single" w:sz="8" w:space="0" w:color="000000"/>
              <w:bottom w:val="single" w:sz="8" w:space="0" w:color="000000"/>
              <w:right w:val="single" w:sz="8" w:space="0" w:color="000000"/>
            </w:tcBorders>
            <w:tcMar>
              <w:top w:w="14" w:type="dxa"/>
              <w:left w:w="14" w:type="dxa"/>
              <w:bottom w:w="14" w:type="dxa"/>
              <w:right w:w="14" w:type="dxa"/>
            </w:tcMar>
            <w:vAlign w:val="center"/>
          </w:tcPr>
          <w:p w14:paraId="75F4E5AE" w14:textId="77777777" w:rsidR="00D87891" w:rsidRDefault="00781CEF">
            <w:pPr>
              <w:pBdr>
                <w:top w:val="nil"/>
                <w:left w:val="nil"/>
                <w:bottom w:val="nil"/>
                <w:right w:val="nil"/>
                <w:between w:val="nil"/>
              </w:pBdr>
              <w:jc w:val="center"/>
              <w:rPr>
                <w:sz w:val="16"/>
                <w:szCs w:val="16"/>
              </w:rPr>
            </w:pPr>
            <w:r>
              <w:rPr>
                <w:sz w:val="16"/>
                <w:szCs w:val="16"/>
              </w:rPr>
              <w:t>12</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4F1C3CD8" w14:textId="77777777" w:rsidR="00D87891" w:rsidRDefault="00781CEF">
            <w:pPr>
              <w:pBdr>
                <w:top w:val="nil"/>
                <w:left w:val="nil"/>
                <w:bottom w:val="nil"/>
                <w:right w:val="nil"/>
                <w:between w:val="nil"/>
              </w:pBdr>
              <w:jc w:val="center"/>
              <w:rPr>
                <w:sz w:val="16"/>
                <w:szCs w:val="16"/>
              </w:rPr>
            </w:pPr>
            <w:r>
              <w:rPr>
                <w:sz w:val="16"/>
                <w:szCs w:val="16"/>
              </w:rPr>
              <w:t>750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09571565" w14:textId="77777777" w:rsidR="00D87891" w:rsidRDefault="00781CEF">
            <w:pPr>
              <w:pBdr>
                <w:top w:val="nil"/>
                <w:left w:val="nil"/>
                <w:bottom w:val="nil"/>
                <w:right w:val="nil"/>
                <w:between w:val="nil"/>
              </w:pBdr>
              <w:jc w:val="center"/>
              <w:rPr>
                <w:sz w:val="16"/>
                <w:szCs w:val="16"/>
              </w:rPr>
            </w:pPr>
            <w:r>
              <w:rPr>
                <w:sz w:val="16"/>
                <w:szCs w:val="16"/>
              </w:rPr>
              <w:t>705</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6CDC7EE2" w14:textId="77777777" w:rsidR="00D87891" w:rsidRDefault="00781CEF">
            <w:pPr>
              <w:pBdr>
                <w:top w:val="nil"/>
                <w:left w:val="nil"/>
                <w:bottom w:val="nil"/>
                <w:right w:val="nil"/>
                <w:between w:val="nil"/>
              </w:pBdr>
              <w:jc w:val="center"/>
              <w:rPr>
                <w:sz w:val="16"/>
                <w:szCs w:val="16"/>
              </w:rPr>
            </w:pPr>
            <w:r>
              <w:rPr>
                <w:sz w:val="16"/>
                <w:szCs w:val="16"/>
              </w:rPr>
              <w:t>667</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61FC90F8" w14:textId="77777777" w:rsidR="00D87891" w:rsidRDefault="00781CEF">
            <w:pPr>
              <w:pBdr>
                <w:top w:val="nil"/>
                <w:left w:val="nil"/>
                <w:bottom w:val="nil"/>
                <w:right w:val="nil"/>
                <w:between w:val="nil"/>
              </w:pBdr>
              <w:jc w:val="center"/>
              <w:rPr>
                <w:sz w:val="16"/>
                <w:szCs w:val="16"/>
              </w:rPr>
            </w:pPr>
            <w:r>
              <w:rPr>
                <w:sz w:val="16"/>
                <w:szCs w:val="16"/>
              </w:rPr>
              <w:t>630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31527773" w14:textId="77777777" w:rsidR="00D87891" w:rsidRDefault="00781CEF">
            <w:pPr>
              <w:pBdr>
                <w:top w:val="nil"/>
                <w:left w:val="nil"/>
                <w:bottom w:val="nil"/>
                <w:right w:val="nil"/>
                <w:between w:val="nil"/>
              </w:pBdr>
              <w:jc w:val="center"/>
              <w:rPr>
                <w:sz w:val="16"/>
                <w:szCs w:val="16"/>
              </w:rPr>
            </w:pPr>
            <w:r>
              <w:rPr>
                <w:sz w:val="16"/>
                <w:szCs w:val="16"/>
              </w:rPr>
              <w:t>600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43BD4C32" w14:textId="77777777" w:rsidR="00D87891" w:rsidRDefault="00781CEF">
            <w:pPr>
              <w:pBdr>
                <w:top w:val="nil"/>
                <w:left w:val="nil"/>
                <w:bottom w:val="nil"/>
                <w:right w:val="nil"/>
                <w:between w:val="nil"/>
              </w:pBdr>
              <w:jc w:val="center"/>
              <w:rPr>
                <w:sz w:val="16"/>
                <w:szCs w:val="16"/>
              </w:rPr>
            </w:pPr>
            <w:r>
              <w:rPr>
                <w:sz w:val="16"/>
                <w:szCs w:val="16"/>
              </w:rPr>
              <w:t>546</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5020F6B3" w14:textId="77777777" w:rsidR="00D87891" w:rsidRDefault="00781CEF">
            <w:pPr>
              <w:pBdr>
                <w:top w:val="nil"/>
                <w:left w:val="nil"/>
                <w:bottom w:val="nil"/>
                <w:right w:val="nil"/>
                <w:between w:val="nil"/>
              </w:pBdr>
              <w:jc w:val="center"/>
              <w:rPr>
                <w:sz w:val="16"/>
                <w:szCs w:val="16"/>
              </w:rPr>
            </w:pPr>
            <w:r>
              <w:rPr>
                <w:sz w:val="16"/>
                <w:szCs w:val="16"/>
              </w:rPr>
              <w:t>480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1BA51762" w14:textId="77777777" w:rsidR="00D87891" w:rsidRDefault="00781CEF">
            <w:pPr>
              <w:pBdr>
                <w:top w:val="nil"/>
                <w:left w:val="nil"/>
                <w:bottom w:val="nil"/>
                <w:right w:val="nil"/>
                <w:between w:val="nil"/>
              </w:pBdr>
              <w:jc w:val="center"/>
              <w:rPr>
                <w:sz w:val="16"/>
                <w:szCs w:val="16"/>
              </w:rPr>
            </w:pPr>
            <w:r>
              <w:rPr>
                <w:sz w:val="16"/>
                <w:szCs w:val="16"/>
              </w:rPr>
              <w:t>400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277EC2BA" w14:textId="77777777" w:rsidR="00D87891" w:rsidRDefault="00781CEF">
            <w:pPr>
              <w:pBdr>
                <w:top w:val="nil"/>
                <w:left w:val="nil"/>
                <w:bottom w:val="nil"/>
                <w:right w:val="nil"/>
                <w:between w:val="nil"/>
              </w:pBdr>
              <w:jc w:val="center"/>
              <w:rPr>
                <w:sz w:val="16"/>
                <w:szCs w:val="16"/>
              </w:rPr>
            </w:pPr>
            <w:r>
              <w:rPr>
                <w:sz w:val="16"/>
                <w:szCs w:val="16"/>
              </w:rPr>
              <w:t>360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45010EEB" w14:textId="77777777" w:rsidR="00D87891" w:rsidRDefault="00781CEF">
            <w:pPr>
              <w:pBdr>
                <w:top w:val="nil"/>
                <w:left w:val="nil"/>
                <w:bottom w:val="nil"/>
                <w:right w:val="nil"/>
                <w:between w:val="nil"/>
              </w:pBdr>
              <w:jc w:val="center"/>
              <w:rPr>
                <w:sz w:val="16"/>
                <w:szCs w:val="16"/>
              </w:rPr>
            </w:pPr>
            <w:r>
              <w:rPr>
                <w:sz w:val="16"/>
                <w:szCs w:val="16"/>
              </w:rPr>
              <w:t>330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54A633CC" w14:textId="77777777" w:rsidR="00D87891" w:rsidRDefault="00781CEF">
            <w:pPr>
              <w:pBdr>
                <w:top w:val="nil"/>
                <w:left w:val="nil"/>
                <w:bottom w:val="nil"/>
                <w:right w:val="nil"/>
                <w:between w:val="nil"/>
              </w:pBdr>
              <w:jc w:val="center"/>
              <w:rPr>
                <w:sz w:val="16"/>
                <w:szCs w:val="16"/>
              </w:rPr>
            </w:pPr>
            <w:r>
              <w:rPr>
                <w:sz w:val="16"/>
                <w:szCs w:val="16"/>
              </w:rPr>
              <w:t>300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071DFE91" w14:textId="77777777" w:rsidR="00D87891" w:rsidRDefault="00781CEF">
            <w:pPr>
              <w:pBdr>
                <w:top w:val="nil"/>
                <w:left w:val="nil"/>
                <w:bottom w:val="nil"/>
                <w:right w:val="nil"/>
                <w:between w:val="nil"/>
              </w:pBdr>
              <w:jc w:val="center"/>
              <w:rPr>
                <w:sz w:val="16"/>
                <w:szCs w:val="16"/>
              </w:rPr>
            </w:pPr>
            <w:r>
              <w:rPr>
                <w:sz w:val="16"/>
                <w:szCs w:val="16"/>
              </w:rPr>
              <w:t>240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24BBB1E8" w14:textId="77777777" w:rsidR="00D87891" w:rsidRDefault="00781CEF">
            <w:pPr>
              <w:pBdr>
                <w:top w:val="nil"/>
                <w:left w:val="nil"/>
                <w:bottom w:val="nil"/>
                <w:right w:val="nil"/>
                <w:between w:val="nil"/>
              </w:pBdr>
              <w:jc w:val="center"/>
              <w:rPr>
                <w:sz w:val="16"/>
                <w:szCs w:val="16"/>
              </w:rPr>
            </w:pPr>
            <w:r>
              <w:rPr>
                <w:sz w:val="16"/>
                <w:szCs w:val="16"/>
              </w:rPr>
              <w:t>200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4FA4D1B8" w14:textId="77777777" w:rsidR="00D87891" w:rsidRDefault="00781CEF">
            <w:pPr>
              <w:pBdr>
                <w:top w:val="nil"/>
                <w:left w:val="nil"/>
                <w:bottom w:val="nil"/>
                <w:right w:val="nil"/>
                <w:between w:val="nil"/>
              </w:pBdr>
              <w:jc w:val="center"/>
              <w:rPr>
                <w:sz w:val="16"/>
                <w:szCs w:val="16"/>
              </w:rPr>
            </w:pPr>
            <w:r>
              <w:rPr>
                <w:sz w:val="16"/>
                <w:szCs w:val="16"/>
              </w:rPr>
              <w:t>150</w:t>
            </w:r>
          </w:p>
        </w:tc>
      </w:tr>
      <w:tr w:rsidR="00D87891" w14:paraId="7AD098DC" w14:textId="77777777">
        <w:trPr>
          <w:jc w:val="center"/>
        </w:trPr>
        <w:tc>
          <w:tcPr>
            <w:tcW w:w="624" w:type="dxa"/>
            <w:tcBorders>
              <w:left w:val="single" w:sz="8" w:space="0" w:color="000000"/>
              <w:bottom w:val="single" w:sz="8" w:space="0" w:color="000000"/>
              <w:right w:val="single" w:sz="8" w:space="0" w:color="000000"/>
            </w:tcBorders>
            <w:tcMar>
              <w:top w:w="14" w:type="dxa"/>
              <w:left w:w="14" w:type="dxa"/>
              <w:bottom w:w="14" w:type="dxa"/>
              <w:right w:w="14" w:type="dxa"/>
            </w:tcMar>
            <w:vAlign w:val="center"/>
          </w:tcPr>
          <w:p w14:paraId="1FC9D248" w14:textId="77777777" w:rsidR="00D87891" w:rsidRDefault="00781CEF">
            <w:pPr>
              <w:pBdr>
                <w:top w:val="nil"/>
                <w:left w:val="nil"/>
                <w:bottom w:val="nil"/>
                <w:right w:val="nil"/>
                <w:between w:val="nil"/>
              </w:pBdr>
              <w:jc w:val="center"/>
              <w:rPr>
                <w:sz w:val="16"/>
                <w:szCs w:val="16"/>
              </w:rPr>
            </w:pPr>
            <w:r>
              <w:rPr>
                <w:sz w:val="16"/>
                <w:szCs w:val="16"/>
              </w:rPr>
              <w:t>14</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1C94D679" w14:textId="77777777" w:rsidR="00D87891" w:rsidRDefault="00781CEF">
            <w:pPr>
              <w:pBdr>
                <w:top w:val="nil"/>
                <w:left w:val="nil"/>
                <w:bottom w:val="nil"/>
                <w:right w:val="nil"/>
                <w:between w:val="nil"/>
              </w:pBdr>
              <w:jc w:val="center"/>
              <w:rPr>
                <w:sz w:val="16"/>
                <w:szCs w:val="16"/>
              </w:rPr>
            </w:pPr>
            <w:r>
              <w:rPr>
                <w:sz w:val="16"/>
                <w:szCs w:val="16"/>
              </w:rPr>
              <w:t>875</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14F4956C" w14:textId="77777777" w:rsidR="00D87891" w:rsidRDefault="00781CEF">
            <w:pPr>
              <w:pBdr>
                <w:top w:val="nil"/>
                <w:left w:val="nil"/>
                <w:bottom w:val="nil"/>
                <w:right w:val="nil"/>
                <w:between w:val="nil"/>
              </w:pBdr>
              <w:jc w:val="center"/>
              <w:rPr>
                <w:sz w:val="16"/>
                <w:szCs w:val="16"/>
              </w:rPr>
            </w:pPr>
            <w:r>
              <w:rPr>
                <w:sz w:val="16"/>
                <w:szCs w:val="16"/>
              </w:rPr>
              <w:t>823</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06150793" w14:textId="77777777" w:rsidR="00D87891" w:rsidRDefault="00781CEF">
            <w:pPr>
              <w:pBdr>
                <w:top w:val="nil"/>
                <w:left w:val="nil"/>
                <w:bottom w:val="nil"/>
                <w:right w:val="nil"/>
                <w:between w:val="nil"/>
              </w:pBdr>
              <w:jc w:val="center"/>
              <w:rPr>
                <w:sz w:val="16"/>
                <w:szCs w:val="16"/>
              </w:rPr>
            </w:pPr>
            <w:r>
              <w:rPr>
                <w:sz w:val="16"/>
                <w:szCs w:val="16"/>
              </w:rPr>
              <w:t>778</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6FD03820" w14:textId="77777777" w:rsidR="00D87891" w:rsidRDefault="00781CEF">
            <w:pPr>
              <w:pBdr>
                <w:top w:val="nil"/>
                <w:left w:val="nil"/>
                <w:bottom w:val="nil"/>
                <w:right w:val="nil"/>
                <w:between w:val="nil"/>
              </w:pBdr>
              <w:jc w:val="center"/>
              <w:rPr>
                <w:sz w:val="16"/>
                <w:szCs w:val="16"/>
              </w:rPr>
            </w:pPr>
            <w:r>
              <w:rPr>
                <w:sz w:val="16"/>
                <w:szCs w:val="16"/>
              </w:rPr>
              <w:t>735</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22062225" w14:textId="77777777" w:rsidR="00D87891" w:rsidRDefault="00781CEF">
            <w:pPr>
              <w:pBdr>
                <w:top w:val="nil"/>
                <w:left w:val="nil"/>
                <w:bottom w:val="nil"/>
                <w:right w:val="nil"/>
                <w:between w:val="nil"/>
              </w:pBdr>
              <w:jc w:val="center"/>
              <w:rPr>
                <w:sz w:val="16"/>
                <w:szCs w:val="16"/>
              </w:rPr>
            </w:pPr>
            <w:r>
              <w:rPr>
                <w:sz w:val="16"/>
                <w:szCs w:val="16"/>
              </w:rPr>
              <w:t>700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6058A0B5" w14:textId="77777777" w:rsidR="00D87891" w:rsidRDefault="00781CEF">
            <w:pPr>
              <w:pBdr>
                <w:top w:val="nil"/>
                <w:left w:val="nil"/>
                <w:bottom w:val="nil"/>
                <w:right w:val="nil"/>
                <w:between w:val="nil"/>
              </w:pBdr>
              <w:jc w:val="center"/>
              <w:rPr>
                <w:sz w:val="16"/>
                <w:szCs w:val="16"/>
              </w:rPr>
            </w:pPr>
            <w:r>
              <w:rPr>
                <w:sz w:val="16"/>
                <w:szCs w:val="16"/>
              </w:rPr>
              <w:t>637</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431A3398" w14:textId="77777777" w:rsidR="00D87891" w:rsidRDefault="00781CEF">
            <w:pPr>
              <w:pBdr>
                <w:top w:val="nil"/>
                <w:left w:val="nil"/>
                <w:bottom w:val="nil"/>
                <w:right w:val="nil"/>
                <w:between w:val="nil"/>
              </w:pBdr>
              <w:jc w:val="center"/>
              <w:rPr>
                <w:sz w:val="16"/>
                <w:szCs w:val="16"/>
              </w:rPr>
            </w:pPr>
            <w:r>
              <w:rPr>
                <w:sz w:val="16"/>
                <w:szCs w:val="16"/>
              </w:rPr>
              <w:t>560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5F3A2103" w14:textId="77777777" w:rsidR="00D87891" w:rsidRDefault="00781CEF">
            <w:pPr>
              <w:pBdr>
                <w:top w:val="nil"/>
                <w:left w:val="nil"/>
                <w:bottom w:val="nil"/>
                <w:right w:val="nil"/>
                <w:between w:val="nil"/>
              </w:pBdr>
              <w:jc w:val="center"/>
              <w:rPr>
                <w:sz w:val="16"/>
                <w:szCs w:val="16"/>
              </w:rPr>
            </w:pPr>
            <w:r>
              <w:rPr>
                <w:sz w:val="16"/>
                <w:szCs w:val="16"/>
              </w:rPr>
              <w:t>465</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54116547" w14:textId="77777777" w:rsidR="00D87891" w:rsidRDefault="00781CEF">
            <w:pPr>
              <w:pBdr>
                <w:top w:val="nil"/>
                <w:left w:val="nil"/>
                <w:bottom w:val="nil"/>
                <w:right w:val="nil"/>
                <w:between w:val="nil"/>
              </w:pBdr>
              <w:jc w:val="center"/>
              <w:rPr>
                <w:sz w:val="16"/>
                <w:szCs w:val="16"/>
              </w:rPr>
            </w:pPr>
            <w:r>
              <w:rPr>
                <w:sz w:val="16"/>
                <w:szCs w:val="16"/>
              </w:rPr>
              <w:t>420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3A6731EE" w14:textId="77777777" w:rsidR="00D87891" w:rsidRDefault="00781CEF">
            <w:pPr>
              <w:pBdr>
                <w:top w:val="nil"/>
                <w:left w:val="nil"/>
                <w:bottom w:val="nil"/>
                <w:right w:val="nil"/>
                <w:between w:val="nil"/>
              </w:pBdr>
              <w:jc w:val="center"/>
              <w:rPr>
                <w:sz w:val="16"/>
                <w:szCs w:val="16"/>
              </w:rPr>
            </w:pPr>
            <w:r>
              <w:rPr>
                <w:sz w:val="16"/>
                <w:szCs w:val="16"/>
              </w:rPr>
              <w:t>385</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23F348D6" w14:textId="77777777" w:rsidR="00D87891" w:rsidRDefault="00781CEF">
            <w:pPr>
              <w:pBdr>
                <w:top w:val="nil"/>
                <w:left w:val="nil"/>
                <w:bottom w:val="nil"/>
                <w:right w:val="nil"/>
                <w:between w:val="nil"/>
              </w:pBdr>
              <w:jc w:val="center"/>
              <w:rPr>
                <w:sz w:val="16"/>
                <w:szCs w:val="16"/>
              </w:rPr>
            </w:pPr>
            <w:r>
              <w:rPr>
                <w:sz w:val="16"/>
                <w:szCs w:val="16"/>
              </w:rPr>
              <w:t>350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473DF742" w14:textId="77777777" w:rsidR="00D87891" w:rsidRDefault="00781CEF">
            <w:pPr>
              <w:pBdr>
                <w:top w:val="nil"/>
                <w:left w:val="nil"/>
                <w:bottom w:val="nil"/>
                <w:right w:val="nil"/>
                <w:between w:val="nil"/>
              </w:pBdr>
              <w:jc w:val="center"/>
              <w:rPr>
                <w:sz w:val="16"/>
                <w:szCs w:val="16"/>
              </w:rPr>
            </w:pPr>
            <w:r>
              <w:rPr>
                <w:sz w:val="16"/>
                <w:szCs w:val="16"/>
              </w:rPr>
              <w:t>280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2F437DB0" w14:textId="77777777" w:rsidR="00D87891" w:rsidRDefault="00781CEF">
            <w:pPr>
              <w:pBdr>
                <w:top w:val="nil"/>
                <w:left w:val="nil"/>
                <w:bottom w:val="nil"/>
                <w:right w:val="nil"/>
                <w:between w:val="nil"/>
              </w:pBdr>
              <w:jc w:val="center"/>
              <w:rPr>
                <w:sz w:val="16"/>
                <w:szCs w:val="16"/>
              </w:rPr>
            </w:pPr>
            <w:r>
              <w:rPr>
                <w:sz w:val="16"/>
                <w:szCs w:val="16"/>
              </w:rPr>
              <w:t>233</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4B399331" w14:textId="77777777" w:rsidR="00D87891" w:rsidRDefault="00781CEF">
            <w:pPr>
              <w:pBdr>
                <w:top w:val="nil"/>
                <w:left w:val="nil"/>
                <w:bottom w:val="nil"/>
                <w:right w:val="nil"/>
                <w:between w:val="nil"/>
              </w:pBdr>
              <w:jc w:val="center"/>
              <w:rPr>
                <w:sz w:val="16"/>
                <w:szCs w:val="16"/>
              </w:rPr>
            </w:pPr>
            <w:r>
              <w:rPr>
                <w:sz w:val="16"/>
                <w:szCs w:val="16"/>
              </w:rPr>
              <w:t>175</w:t>
            </w:r>
          </w:p>
        </w:tc>
      </w:tr>
      <w:tr w:rsidR="00D87891" w14:paraId="61604D4B" w14:textId="77777777">
        <w:trPr>
          <w:jc w:val="center"/>
        </w:trPr>
        <w:tc>
          <w:tcPr>
            <w:tcW w:w="624" w:type="dxa"/>
            <w:tcBorders>
              <w:left w:val="single" w:sz="8" w:space="0" w:color="000000"/>
              <w:bottom w:val="single" w:sz="8" w:space="0" w:color="000000"/>
              <w:right w:val="single" w:sz="8" w:space="0" w:color="000000"/>
            </w:tcBorders>
            <w:tcMar>
              <w:top w:w="14" w:type="dxa"/>
              <w:left w:w="14" w:type="dxa"/>
              <w:bottom w:w="14" w:type="dxa"/>
              <w:right w:w="14" w:type="dxa"/>
            </w:tcMar>
            <w:vAlign w:val="center"/>
          </w:tcPr>
          <w:p w14:paraId="2F853CDD" w14:textId="77777777" w:rsidR="00D87891" w:rsidRDefault="00781CEF">
            <w:pPr>
              <w:pBdr>
                <w:top w:val="nil"/>
                <w:left w:val="nil"/>
                <w:bottom w:val="nil"/>
                <w:right w:val="nil"/>
                <w:between w:val="nil"/>
              </w:pBdr>
              <w:jc w:val="center"/>
              <w:rPr>
                <w:sz w:val="16"/>
                <w:szCs w:val="16"/>
              </w:rPr>
            </w:pPr>
            <w:r>
              <w:rPr>
                <w:sz w:val="16"/>
                <w:szCs w:val="16"/>
              </w:rPr>
              <w:t>16</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257CB763" w14:textId="77777777" w:rsidR="00D87891" w:rsidRDefault="00781CEF">
            <w:pPr>
              <w:pBdr>
                <w:top w:val="nil"/>
                <w:left w:val="nil"/>
                <w:bottom w:val="nil"/>
                <w:right w:val="nil"/>
                <w:between w:val="nil"/>
              </w:pBdr>
              <w:jc w:val="center"/>
              <w:rPr>
                <w:sz w:val="16"/>
                <w:szCs w:val="16"/>
              </w:rPr>
            </w:pPr>
            <w:r>
              <w:rPr>
                <w:sz w:val="16"/>
                <w:szCs w:val="16"/>
              </w:rPr>
              <w:t>1.000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3C942748" w14:textId="77777777" w:rsidR="00D87891" w:rsidRDefault="00781CEF">
            <w:pPr>
              <w:pBdr>
                <w:top w:val="nil"/>
                <w:left w:val="nil"/>
                <w:bottom w:val="nil"/>
                <w:right w:val="nil"/>
                <w:between w:val="nil"/>
              </w:pBdr>
              <w:jc w:val="center"/>
              <w:rPr>
                <w:sz w:val="16"/>
                <w:szCs w:val="16"/>
              </w:rPr>
            </w:pPr>
            <w:r>
              <w:rPr>
                <w:sz w:val="16"/>
                <w:szCs w:val="16"/>
              </w:rPr>
              <w:t>935</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1AB3D897" w14:textId="77777777" w:rsidR="00D87891" w:rsidRDefault="00781CEF">
            <w:pPr>
              <w:pBdr>
                <w:top w:val="nil"/>
                <w:left w:val="nil"/>
                <w:bottom w:val="nil"/>
                <w:right w:val="nil"/>
                <w:between w:val="nil"/>
              </w:pBdr>
              <w:jc w:val="center"/>
              <w:rPr>
                <w:sz w:val="16"/>
                <w:szCs w:val="16"/>
              </w:rPr>
            </w:pPr>
            <w:r>
              <w:rPr>
                <w:sz w:val="16"/>
                <w:szCs w:val="16"/>
              </w:rPr>
              <w:t>890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0088CDC2" w14:textId="77777777" w:rsidR="00D87891" w:rsidRDefault="00781CEF">
            <w:pPr>
              <w:pBdr>
                <w:top w:val="nil"/>
                <w:left w:val="nil"/>
                <w:bottom w:val="nil"/>
                <w:right w:val="nil"/>
                <w:between w:val="nil"/>
              </w:pBdr>
              <w:jc w:val="center"/>
              <w:rPr>
                <w:sz w:val="16"/>
                <w:szCs w:val="16"/>
              </w:rPr>
            </w:pPr>
            <w:r>
              <w:rPr>
                <w:sz w:val="16"/>
                <w:szCs w:val="16"/>
              </w:rPr>
              <w:t>840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1B4A4819" w14:textId="77777777" w:rsidR="00D87891" w:rsidRDefault="00781CEF">
            <w:pPr>
              <w:pBdr>
                <w:top w:val="nil"/>
                <w:left w:val="nil"/>
                <w:bottom w:val="nil"/>
                <w:right w:val="nil"/>
                <w:between w:val="nil"/>
              </w:pBdr>
              <w:jc w:val="center"/>
              <w:rPr>
                <w:sz w:val="16"/>
                <w:szCs w:val="16"/>
              </w:rPr>
            </w:pPr>
            <w:r>
              <w:rPr>
                <w:sz w:val="16"/>
                <w:szCs w:val="16"/>
              </w:rPr>
              <w:t>800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0BBC988A" w14:textId="77777777" w:rsidR="00D87891" w:rsidRDefault="00781CEF">
            <w:pPr>
              <w:pBdr>
                <w:top w:val="nil"/>
                <w:left w:val="nil"/>
                <w:bottom w:val="nil"/>
                <w:right w:val="nil"/>
                <w:between w:val="nil"/>
              </w:pBdr>
              <w:jc w:val="center"/>
              <w:rPr>
                <w:sz w:val="16"/>
                <w:szCs w:val="16"/>
              </w:rPr>
            </w:pPr>
            <w:r>
              <w:rPr>
                <w:sz w:val="16"/>
                <w:szCs w:val="16"/>
              </w:rPr>
              <w:t>728</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5D34A09D" w14:textId="77777777" w:rsidR="00D87891" w:rsidRDefault="00781CEF">
            <w:pPr>
              <w:pBdr>
                <w:top w:val="nil"/>
                <w:left w:val="nil"/>
                <w:bottom w:val="nil"/>
                <w:right w:val="nil"/>
                <w:between w:val="nil"/>
              </w:pBdr>
              <w:jc w:val="center"/>
              <w:rPr>
                <w:sz w:val="16"/>
                <w:szCs w:val="16"/>
              </w:rPr>
            </w:pPr>
            <w:r>
              <w:rPr>
                <w:sz w:val="16"/>
                <w:szCs w:val="16"/>
              </w:rPr>
              <w:t>640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47028B40" w14:textId="77777777" w:rsidR="00D87891" w:rsidRDefault="00781CEF">
            <w:pPr>
              <w:pBdr>
                <w:top w:val="nil"/>
                <w:left w:val="nil"/>
                <w:bottom w:val="nil"/>
                <w:right w:val="nil"/>
                <w:between w:val="nil"/>
              </w:pBdr>
              <w:jc w:val="center"/>
              <w:rPr>
                <w:sz w:val="16"/>
                <w:szCs w:val="16"/>
              </w:rPr>
            </w:pPr>
            <w:r>
              <w:rPr>
                <w:sz w:val="16"/>
                <w:szCs w:val="16"/>
              </w:rPr>
              <w:t>530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47A50119" w14:textId="77777777" w:rsidR="00D87891" w:rsidRDefault="00781CEF">
            <w:pPr>
              <w:pBdr>
                <w:top w:val="nil"/>
                <w:left w:val="nil"/>
                <w:bottom w:val="nil"/>
                <w:right w:val="nil"/>
                <w:between w:val="nil"/>
              </w:pBdr>
              <w:jc w:val="center"/>
              <w:rPr>
                <w:sz w:val="16"/>
                <w:szCs w:val="16"/>
              </w:rPr>
            </w:pPr>
            <w:r>
              <w:rPr>
                <w:sz w:val="16"/>
                <w:szCs w:val="16"/>
              </w:rPr>
              <w:t>480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2027F6AC" w14:textId="77777777" w:rsidR="00D87891" w:rsidRDefault="00781CEF">
            <w:pPr>
              <w:pBdr>
                <w:top w:val="nil"/>
                <w:left w:val="nil"/>
                <w:bottom w:val="nil"/>
                <w:right w:val="nil"/>
                <w:between w:val="nil"/>
              </w:pBdr>
              <w:jc w:val="center"/>
              <w:rPr>
                <w:sz w:val="16"/>
                <w:szCs w:val="16"/>
              </w:rPr>
            </w:pPr>
            <w:r>
              <w:rPr>
                <w:sz w:val="16"/>
                <w:szCs w:val="16"/>
              </w:rPr>
              <w:t>440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382EEF1D" w14:textId="77777777" w:rsidR="00D87891" w:rsidRDefault="00781CEF">
            <w:pPr>
              <w:pBdr>
                <w:top w:val="nil"/>
                <w:left w:val="nil"/>
                <w:bottom w:val="nil"/>
                <w:right w:val="nil"/>
                <w:between w:val="nil"/>
              </w:pBdr>
              <w:jc w:val="center"/>
              <w:rPr>
                <w:sz w:val="16"/>
                <w:szCs w:val="16"/>
              </w:rPr>
            </w:pPr>
            <w:r>
              <w:rPr>
                <w:sz w:val="16"/>
                <w:szCs w:val="16"/>
              </w:rPr>
              <w:t>400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7B980213" w14:textId="77777777" w:rsidR="00D87891" w:rsidRDefault="00781CEF">
            <w:pPr>
              <w:pBdr>
                <w:top w:val="nil"/>
                <w:left w:val="nil"/>
                <w:bottom w:val="nil"/>
                <w:right w:val="nil"/>
                <w:between w:val="nil"/>
              </w:pBdr>
              <w:jc w:val="center"/>
              <w:rPr>
                <w:sz w:val="16"/>
                <w:szCs w:val="16"/>
              </w:rPr>
            </w:pPr>
            <w:r>
              <w:rPr>
                <w:sz w:val="16"/>
                <w:szCs w:val="16"/>
              </w:rPr>
              <w:t>320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11948B3E" w14:textId="77777777" w:rsidR="00D87891" w:rsidRDefault="00781CEF">
            <w:pPr>
              <w:pBdr>
                <w:top w:val="nil"/>
                <w:left w:val="nil"/>
                <w:bottom w:val="nil"/>
                <w:right w:val="nil"/>
                <w:between w:val="nil"/>
              </w:pBdr>
              <w:jc w:val="center"/>
              <w:rPr>
                <w:sz w:val="16"/>
                <w:szCs w:val="16"/>
              </w:rPr>
            </w:pPr>
            <w:r>
              <w:rPr>
                <w:sz w:val="16"/>
                <w:szCs w:val="16"/>
              </w:rPr>
              <w:t>266</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0AAE7237" w14:textId="77777777" w:rsidR="00D87891" w:rsidRDefault="00781CEF">
            <w:pPr>
              <w:pBdr>
                <w:top w:val="nil"/>
                <w:left w:val="nil"/>
                <w:bottom w:val="nil"/>
                <w:right w:val="nil"/>
                <w:between w:val="nil"/>
              </w:pBdr>
              <w:jc w:val="center"/>
              <w:rPr>
                <w:sz w:val="16"/>
                <w:szCs w:val="16"/>
              </w:rPr>
            </w:pPr>
            <w:r>
              <w:rPr>
                <w:sz w:val="16"/>
                <w:szCs w:val="16"/>
              </w:rPr>
              <w:t>200</w:t>
            </w:r>
          </w:p>
        </w:tc>
      </w:tr>
      <w:tr w:rsidR="00D87891" w14:paraId="589C42D0" w14:textId="77777777">
        <w:trPr>
          <w:jc w:val="center"/>
        </w:trPr>
        <w:tc>
          <w:tcPr>
            <w:tcW w:w="624" w:type="dxa"/>
            <w:tcBorders>
              <w:left w:val="single" w:sz="8" w:space="0" w:color="000000"/>
              <w:bottom w:val="single" w:sz="8" w:space="0" w:color="000000"/>
              <w:right w:val="single" w:sz="8" w:space="0" w:color="000000"/>
            </w:tcBorders>
            <w:tcMar>
              <w:top w:w="14" w:type="dxa"/>
              <w:left w:w="14" w:type="dxa"/>
              <w:bottom w:w="14" w:type="dxa"/>
              <w:right w:w="14" w:type="dxa"/>
            </w:tcMar>
            <w:vAlign w:val="center"/>
          </w:tcPr>
          <w:p w14:paraId="4682219E" w14:textId="77777777" w:rsidR="00D87891" w:rsidRDefault="00781CEF">
            <w:pPr>
              <w:pBdr>
                <w:top w:val="nil"/>
                <w:left w:val="nil"/>
                <w:bottom w:val="nil"/>
                <w:right w:val="nil"/>
                <w:between w:val="nil"/>
              </w:pBdr>
              <w:jc w:val="center"/>
              <w:rPr>
                <w:sz w:val="16"/>
                <w:szCs w:val="16"/>
              </w:rPr>
            </w:pPr>
            <w:r>
              <w:rPr>
                <w:sz w:val="16"/>
                <w:szCs w:val="16"/>
              </w:rPr>
              <w:t>18</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09508F68" w14:textId="77777777" w:rsidR="00D87891" w:rsidRDefault="00781CEF">
            <w:pPr>
              <w:pBdr>
                <w:top w:val="nil"/>
                <w:left w:val="nil"/>
                <w:bottom w:val="nil"/>
                <w:right w:val="nil"/>
                <w:between w:val="nil"/>
              </w:pBdr>
              <w:jc w:val="center"/>
              <w:rPr>
                <w:sz w:val="16"/>
                <w:szCs w:val="16"/>
              </w:rPr>
            </w:pPr>
            <w:r>
              <w:rPr>
                <w:sz w:val="16"/>
                <w:szCs w:val="16"/>
              </w:rPr>
              <w:t>1.125</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729A368F" w14:textId="77777777" w:rsidR="00D87891" w:rsidRDefault="00781CEF">
            <w:pPr>
              <w:pBdr>
                <w:top w:val="nil"/>
                <w:left w:val="nil"/>
                <w:bottom w:val="nil"/>
                <w:right w:val="nil"/>
                <w:between w:val="nil"/>
              </w:pBdr>
              <w:jc w:val="center"/>
              <w:rPr>
                <w:sz w:val="16"/>
                <w:szCs w:val="16"/>
              </w:rPr>
            </w:pPr>
            <w:r>
              <w:rPr>
                <w:sz w:val="16"/>
                <w:szCs w:val="16"/>
              </w:rPr>
              <w:t>1.050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212C0B7B" w14:textId="77777777" w:rsidR="00D87891" w:rsidRDefault="00781CEF">
            <w:pPr>
              <w:pBdr>
                <w:top w:val="nil"/>
                <w:left w:val="nil"/>
                <w:bottom w:val="nil"/>
                <w:right w:val="nil"/>
                <w:between w:val="nil"/>
              </w:pBdr>
              <w:jc w:val="center"/>
              <w:rPr>
                <w:sz w:val="16"/>
                <w:szCs w:val="16"/>
              </w:rPr>
            </w:pPr>
            <w:r>
              <w:rPr>
                <w:sz w:val="16"/>
                <w:szCs w:val="16"/>
              </w:rPr>
              <w:t>1.000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31C12728" w14:textId="77777777" w:rsidR="00D87891" w:rsidRDefault="00781CEF">
            <w:pPr>
              <w:pBdr>
                <w:top w:val="nil"/>
                <w:left w:val="nil"/>
                <w:bottom w:val="nil"/>
                <w:right w:val="nil"/>
                <w:between w:val="nil"/>
              </w:pBdr>
              <w:jc w:val="center"/>
              <w:rPr>
                <w:sz w:val="16"/>
                <w:szCs w:val="16"/>
              </w:rPr>
            </w:pPr>
            <w:r>
              <w:rPr>
                <w:sz w:val="16"/>
                <w:szCs w:val="16"/>
              </w:rPr>
              <w:t>945</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5A07E938" w14:textId="77777777" w:rsidR="00D87891" w:rsidRDefault="00781CEF">
            <w:pPr>
              <w:pBdr>
                <w:top w:val="nil"/>
                <w:left w:val="nil"/>
                <w:bottom w:val="nil"/>
                <w:right w:val="nil"/>
                <w:between w:val="nil"/>
              </w:pBdr>
              <w:jc w:val="center"/>
              <w:rPr>
                <w:sz w:val="16"/>
                <w:szCs w:val="16"/>
              </w:rPr>
            </w:pPr>
            <w:r>
              <w:rPr>
                <w:sz w:val="16"/>
                <w:szCs w:val="16"/>
              </w:rPr>
              <w:t>900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7C8AF251" w14:textId="77777777" w:rsidR="00D87891" w:rsidRDefault="00781CEF">
            <w:pPr>
              <w:pBdr>
                <w:top w:val="nil"/>
                <w:left w:val="nil"/>
                <w:bottom w:val="nil"/>
                <w:right w:val="nil"/>
                <w:between w:val="nil"/>
              </w:pBdr>
              <w:jc w:val="center"/>
              <w:rPr>
                <w:sz w:val="16"/>
                <w:szCs w:val="16"/>
              </w:rPr>
            </w:pPr>
            <w:r>
              <w:rPr>
                <w:sz w:val="16"/>
                <w:szCs w:val="16"/>
              </w:rPr>
              <w:t>819</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797EF99E" w14:textId="77777777" w:rsidR="00D87891" w:rsidRDefault="00781CEF">
            <w:pPr>
              <w:pBdr>
                <w:top w:val="nil"/>
                <w:left w:val="nil"/>
                <w:bottom w:val="nil"/>
                <w:right w:val="nil"/>
                <w:between w:val="nil"/>
              </w:pBdr>
              <w:jc w:val="center"/>
              <w:rPr>
                <w:sz w:val="16"/>
                <w:szCs w:val="16"/>
              </w:rPr>
            </w:pPr>
            <w:r>
              <w:rPr>
                <w:sz w:val="16"/>
                <w:szCs w:val="16"/>
              </w:rPr>
              <w:t>720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173B2DB1" w14:textId="77777777" w:rsidR="00D87891" w:rsidRDefault="00781CEF">
            <w:pPr>
              <w:pBdr>
                <w:top w:val="nil"/>
                <w:left w:val="nil"/>
                <w:bottom w:val="nil"/>
                <w:right w:val="nil"/>
                <w:between w:val="nil"/>
              </w:pBdr>
              <w:jc w:val="center"/>
              <w:rPr>
                <w:sz w:val="16"/>
                <w:szCs w:val="16"/>
              </w:rPr>
            </w:pPr>
            <w:r>
              <w:rPr>
                <w:sz w:val="16"/>
                <w:szCs w:val="16"/>
              </w:rPr>
              <w:t>600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5454AC8D" w14:textId="77777777" w:rsidR="00D87891" w:rsidRDefault="00781CEF">
            <w:pPr>
              <w:pBdr>
                <w:top w:val="nil"/>
                <w:left w:val="nil"/>
                <w:bottom w:val="nil"/>
                <w:right w:val="nil"/>
                <w:between w:val="nil"/>
              </w:pBdr>
              <w:jc w:val="center"/>
              <w:rPr>
                <w:sz w:val="16"/>
                <w:szCs w:val="16"/>
              </w:rPr>
            </w:pPr>
            <w:r>
              <w:rPr>
                <w:sz w:val="16"/>
                <w:szCs w:val="16"/>
              </w:rPr>
              <w:t>540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4F6C817A" w14:textId="77777777" w:rsidR="00D87891" w:rsidRDefault="00781CEF">
            <w:pPr>
              <w:pBdr>
                <w:top w:val="nil"/>
                <w:left w:val="nil"/>
                <w:bottom w:val="nil"/>
                <w:right w:val="nil"/>
                <w:between w:val="nil"/>
              </w:pBdr>
              <w:jc w:val="center"/>
              <w:rPr>
                <w:sz w:val="16"/>
                <w:szCs w:val="16"/>
              </w:rPr>
            </w:pPr>
            <w:r>
              <w:rPr>
                <w:sz w:val="16"/>
                <w:szCs w:val="16"/>
              </w:rPr>
              <w:t>495</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10B00083" w14:textId="77777777" w:rsidR="00D87891" w:rsidRDefault="00781CEF">
            <w:pPr>
              <w:pBdr>
                <w:top w:val="nil"/>
                <w:left w:val="nil"/>
                <w:bottom w:val="nil"/>
                <w:right w:val="nil"/>
                <w:between w:val="nil"/>
              </w:pBdr>
              <w:jc w:val="center"/>
              <w:rPr>
                <w:sz w:val="16"/>
                <w:szCs w:val="16"/>
              </w:rPr>
            </w:pPr>
            <w:r>
              <w:rPr>
                <w:sz w:val="16"/>
                <w:szCs w:val="16"/>
              </w:rPr>
              <w:t>450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4B10573D" w14:textId="77777777" w:rsidR="00D87891" w:rsidRDefault="00781CEF">
            <w:pPr>
              <w:pBdr>
                <w:top w:val="nil"/>
                <w:left w:val="nil"/>
                <w:bottom w:val="nil"/>
                <w:right w:val="nil"/>
                <w:between w:val="nil"/>
              </w:pBdr>
              <w:jc w:val="center"/>
              <w:rPr>
                <w:sz w:val="16"/>
                <w:szCs w:val="16"/>
              </w:rPr>
            </w:pPr>
            <w:r>
              <w:rPr>
                <w:sz w:val="16"/>
                <w:szCs w:val="16"/>
              </w:rPr>
              <w:t>360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4CEF9B19" w14:textId="77777777" w:rsidR="00D87891" w:rsidRDefault="00781CEF">
            <w:pPr>
              <w:pBdr>
                <w:top w:val="nil"/>
                <w:left w:val="nil"/>
                <w:bottom w:val="nil"/>
                <w:right w:val="nil"/>
                <w:between w:val="nil"/>
              </w:pBdr>
              <w:jc w:val="center"/>
              <w:rPr>
                <w:sz w:val="16"/>
                <w:szCs w:val="16"/>
              </w:rPr>
            </w:pPr>
            <w:r>
              <w:rPr>
                <w:sz w:val="16"/>
                <w:szCs w:val="16"/>
              </w:rPr>
              <w:t>300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1F1DE30E" w14:textId="77777777" w:rsidR="00D87891" w:rsidRDefault="00781CEF">
            <w:pPr>
              <w:pBdr>
                <w:top w:val="nil"/>
                <w:left w:val="nil"/>
                <w:bottom w:val="nil"/>
                <w:right w:val="nil"/>
                <w:between w:val="nil"/>
              </w:pBdr>
              <w:jc w:val="center"/>
              <w:rPr>
                <w:sz w:val="16"/>
                <w:szCs w:val="16"/>
              </w:rPr>
            </w:pPr>
            <w:r>
              <w:rPr>
                <w:sz w:val="16"/>
                <w:szCs w:val="16"/>
              </w:rPr>
              <w:t>225</w:t>
            </w:r>
          </w:p>
        </w:tc>
      </w:tr>
      <w:tr w:rsidR="00D87891" w14:paraId="4890FC4B" w14:textId="77777777">
        <w:trPr>
          <w:jc w:val="center"/>
        </w:trPr>
        <w:tc>
          <w:tcPr>
            <w:tcW w:w="624" w:type="dxa"/>
            <w:tcBorders>
              <w:left w:val="single" w:sz="8" w:space="0" w:color="000000"/>
              <w:bottom w:val="single" w:sz="8" w:space="0" w:color="000000"/>
              <w:right w:val="single" w:sz="8" w:space="0" w:color="000000"/>
            </w:tcBorders>
            <w:tcMar>
              <w:top w:w="14" w:type="dxa"/>
              <w:left w:w="14" w:type="dxa"/>
              <w:bottom w:w="14" w:type="dxa"/>
              <w:right w:w="14" w:type="dxa"/>
            </w:tcMar>
            <w:vAlign w:val="center"/>
          </w:tcPr>
          <w:p w14:paraId="7DBBFE46" w14:textId="77777777" w:rsidR="00D87891" w:rsidRDefault="00781CEF">
            <w:pPr>
              <w:pBdr>
                <w:top w:val="nil"/>
                <w:left w:val="nil"/>
                <w:bottom w:val="nil"/>
                <w:right w:val="nil"/>
                <w:between w:val="nil"/>
              </w:pBdr>
              <w:jc w:val="center"/>
              <w:rPr>
                <w:sz w:val="16"/>
                <w:szCs w:val="16"/>
              </w:rPr>
            </w:pPr>
            <w:r>
              <w:rPr>
                <w:sz w:val="16"/>
                <w:szCs w:val="16"/>
              </w:rPr>
              <w:t>20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3016C608" w14:textId="77777777" w:rsidR="00D87891" w:rsidRDefault="00781CEF">
            <w:pPr>
              <w:pBdr>
                <w:top w:val="nil"/>
                <w:left w:val="nil"/>
                <w:bottom w:val="nil"/>
                <w:right w:val="nil"/>
                <w:between w:val="nil"/>
              </w:pBdr>
              <w:jc w:val="center"/>
              <w:rPr>
                <w:sz w:val="16"/>
                <w:szCs w:val="16"/>
              </w:rPr>
            </w:pPr>
            <w:r>
              <w:rPr>
                <w:sz w:val="16"/>
                <w:szCs w:val="16"/>
              </w:rPr>
              <w:t>1.250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74B7EB75" w14:textId="77777777" w:rsidR="00D87891" w:rsidRDefault="00781CEF">
            <w:pPr>
              <w:pBdr>
                <w:top w:val="nil"/>
                <w:left w:val="nil"/>
                <w:bottom w:val="nil"/>
                <w:right w:val="nil"/>
                <w:between w:val="nil"/>
              </w:pBdr>
              <w:jc w:val="center"/>
              <w:rPr>
                <w:sz w:val="16"/>
                <w:szCs w:val="16"/>
              </w:rPr>
            </w:pPr>
            <w:r>
              <w:rPr>
                <w:sz w:val="16"/>
                <w:szCs w:val="16"/>
              </w:rPr>
              <w:t>1.170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4ED0DD71" w14:textId="77777777" w:rsidR="00D87891" w:rsidRDefault="00781CEF">
            <w:pPr>
              <w:pBdr>
                <w:top w:val="nil"/>
                <w:left w:val="nil"/>
                <w:bottom w:val="nil"/>
                <w:right w:val="nil"/>
                <w:between w:val="nil"/>
              </w:pBdr>
              <w:jc w:val="center"/>
              <w:rPr>
                <w:sz w:val="16"/>
                <w:szCs w:val="16"/>
              </w:rPr>
            </w:pPr>
            <w:r>
              <w:rPr>
                <w:sz w:val="16"/>
                <w:szCs w:val="16"/>
              </w:rPr>
              <w:t>1.111</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3DCC0E4B" w14:textId="77777777" w:rsidR="00D87891" w:rsidRDefault="00781CEF">
            <w:pPr>
              <w:pBdr>
                <w:top w:val="nil"/>
                <w:left w:val="nil"/>
                <w:bottom w:val="nil"/>
                <w:right w:val="nil"/>
                <w:between w:val="nil"/>
              </w:pBdr>
              <w:jc w:val="center"/>
              <w:rPr>
                <w:sz w:val="16"/>
                <w:szCs w:val="16"/>
              </w:rPr>
            </w:pPr>
            <w:r>
              <w:rPr>
                <w:sz w:val="16"/>
                <w:szCs w:val="16"/>
              </w:rPr>
              <w:t>1.050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584D2FB5" w14:textId="77777777" w:rsidR="00D87891" w:rsidRDefault="00781CEF">
            <w:pPr>
              <w:pBdr>
                <w:top w:val="nil"/>
                <w:left w:val="nil"/>
                <w:bottom w:val="nil"/>
                <w:right w:val="nil"/>
                <w:between w:val="nil"/>
              </w:pBdr>
              <w:jc w:val="center"/>
              <w:rPr>
                <w:sz w:val="16"/>
                <w:szCs w:val="16"/>
              </w:rPr>
            </w:pPr>
            <w:r>
              <w:rPr>
                <w:sz w:val="16"/>
                <w:szCs w:val="16"/>
              </w:rPr>
              <w:t>1.000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242C1224" w14:textId="77777777" w:rsidR="00D87891" w:rsidRDefault="00781CEF">
            <w:pPr>
              <w:pBdr>
                <w:top w:val="nil"/>
                <w:left w:val="nil"/>
                <w:bottom w:val="nil"/>
                <w:right w:val="nil"/>
                <w:between w:val="nil"/>
              </w:pBdr>
              <w:jc w:val="center"/>
              <w:rPr>
                <w:sz w:val="16"/>
                <w:szCs w:val="16"/>
              </w:rPr>
            </w:pPr>
            <w:r>
              <w:rPr>
                <w:sz w:val="16"/>
                <w:szCs w:val="16"/>
              </w:rPr>
              <w:t>910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49C0AB52" w14:textId="77777777" w:rsidR="00D87891" w:rsidRDefault="00781CEF">
            <w:pPr>
              <w:pBdr>
                <w:top w:val="nil"/>
                <w:left w:val="nil"/>
                <w:bottom w:val="nil"/>
                <w:right w:val="nil"/>
                <w:between w:val="nil"/>
              </w:pBdr>
              <w:jc w:val="center"/>
              <w:rPr>
                <w:sz w:val="16"/>
                <w:szCs w:val="16"/>
              </w:rPr>
            </w:pPr>
            <w:r>
              <w:rPr>
                <w:sz w:val="16"/>
                <w:szCs w:val="16"/>
              </w:rPr>
              <w:t>800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7F794420" w14:textId="77777777" w:rsidR="00D87891" w:rsidRDefault="00781CEF">
            <w:pPr>
              <w:pBdr>
                <w:top w:val="nil"/>
                <w:left w:val="nil"/>
                <w:bottom w:val="nil"/>
                <w:right w:val="nil"/>
                <w:between w:val="nil"/>
              </w:pBdr>
              <w:jc w:val="center"/>
              <w:rPr>
                <w:sz w:val="16"/>
                <w:szCs w:val="16"/>
              </w:rPr>
            </w:pPr>
            <w:r>
              <w:rPr>
                <w:sz w:val="16"/>
                <w:szCs w:val="16"/>
              </w:rPr>
              <w:t>665</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6A376992" w14:textId="77777777" w:rsidR="00D87891" w:rsidRDefault="00781CEF">
            <w:pPr>
              <w:pBdr>
                <w:top w:val="nil"/>
                <w:left w:val="nil"/>
                <w:bottom w:val="nil"/>
                <w:right w:val="nil"/>
                <w:between w:val="nil"/>
              </w:pBdr>
              <w:jc w:val="center"/>
              <w:rPr>
                <w:sz w:val="16"/>
                <w:szCs w:val="16"/>
              </w:rPr>
            </w:pPr>
            <w:r>
              <w:rPr>
                <w:sz w:val="16"/>
                <w:szCs w:val="16"/>
              </w:rPr>
              <w:t>600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6ADA003F" w14:textId="77777777" w:rsidR="00D87891" w:rsidRDefault="00781CEF">
            <w:pPr>
              <w:pBdr>
                <w:top w:val="nil"/>
                <w:left w:val="nil"/>
                <w:bottom w:val="nil"/>
                <w:right w:val="nil"/>
                <w:between w:val="nil"/>
              </w:pBdr>
              <w:jc w:val="center"/>
              <w:rPr>
                <w:sz w:val="16"/>
                <w:szCs w:val="16"/>
              </w:rPr>
            </w:pPr>
            <w:r>
              <w:rPr>
                <w:sz w:val="16"/>
                <w:szCs w:val="16"/>
              </w:rPr>
              <w:t>550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4848548B" w14:textId="77777777" w:rsidR="00D87891" w:rsidRDefault="00781CEF">
            <w:pPr>
              <w:pBdr>
                <w:top w:val="nil"/>
                <w:left w:val="nil"/>
                <w:bottom w:val="nil"/>
                <w:right w:val="nil"/>
                <w:between w:val="nil"/>
              </w:pBdr>
              <w:jc w:val="center"/>
              <w:rPr>
                <w:sz w:val="16"/>
                <w:szCs w:val="16"/>
              </w:rPr>
            </w:pPr>
            <w:r>
              <w:rPr>
                <w:sz w:val="16"/>
                <w:szCs w:val="16"/>
              </w:rPr>
              <w:t>500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19E02274" w14:textId="77777777" w:rsidR="00D87891" w:rsidRDefault="00781CEF">
            <w:pPr>
              <w:pBdr>
                <w:top w:val="nil"/>
                <w:left w:val="nil"/>
                <w:bottom w:val="nil"/>
                <w:right w:val="nil"/>
                <w:between w:val="nil"/>
              </w:pBdr>
              <w:jc w:val="center"/>
              <w:rPr>
                <w:sz w:val="16"/>
                <w:szCs w:val="16"/>
              </w:rPr>
            </w:pPr>
            <w:r>
              <w:rPr>
                <w:sz w:val="16"/>
                <w:szCs w:val="16"/>
              </w:rPr>
              <w:t>400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46967A55" w14:textId="77777777" w:rsidR="00D87891" w:rsidRDefault="00781CEF">
            <w:pPr>
              <w:pBdr>
                <w:top w:val="nil"/>
                <w:left w:val="nil"/>
                <w:bottom w:val="nil"/>
                <w:right w:val="nil"/>
                <w:between w:val="nil"/>
              </w:pBdr>
              <w:jc w:val="center"/>
              <w:rPr>
                <w:sz w:val="16"/>
                <w:szCs w:val="16"/>
              </w:rPr>
            </w:pPr>
            <w:r>
              <w:rPr>
                <w:sz w:val="16"/>
                <w:szCs w:val="16"/>
              </w:rPr>
              <w:t>333</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15DFDF94" w14:textId="77777777" w:rsidR="00D87891" w:rsidRDefault="00781CEF">
            <w:pPr>
              <w:pBdr>
                <w:top w:val="nil"/>
                <w:left w:val="nil"/>
                <w:bottom w:val="nil"/>
                <w:right w:val="nil"/>
                <w:between w:val="nil"/>
              </w:pBdr>
              <w:jc w:val="center"/>
              <w:rPr>
                <w:sz w:val="16"/>
                <w:szCs w:val="16"/>
              </w:rPr>
            </w:pPr>
            <w:r>
              <w:rPr>
                <w:sz w:val="16"/>
                <w:szCs w:val="16"/>
              </w:rPr>
              <w:t>250</w:t>
            </w:r>
          </w:p>
        </w:tc>
      </w:tr>
      <w:tr w:rsidR="00D87891" w14:paraId="008160C1" w14:textId="77777777">
        <w:trPr>
          <w:jc w:val="center"/>
        </w:trPr>
        <w:tc>
          <w:tcPr>
            <w:tcW w:w="624" w:type="dxa"/>
            <w:tcBorders>
              <w:left w:val="single" w:sz="8" w:space="0" w:color="000000"/>
              <w:bottom w:val="single" w:sz="8" w:space="0" w:color="000000"/>
              <w:right w:val="single" w:sz="8" w:space="0" w:color="000000"/>
            </w:tcBorders>
            <w:tcMar>
              <w:top w:w="14" w:type="dxa"/>
              <w:left w:w="14" w:type="dxa"/>
              <w:bottom w:w="14" w:type="dxa"/>
              <w:right w:w="14" w:type="dxa"/>
            </w:tcMar>
            <w:vAlign w:val="center"/>
          </w:tcPr>
          <w:p w14:paraId="7D2BA6AE" w14:textId="77777777" w:rsidR="00D87891" w:rsidRDefault="00781CEF">
            <w:pPr>
              <w:pBdr>
                <w:top w:val="nil"/>
                <w:left w:val="nil"/>
                <w:bottom w:val="nil"/>
                <w:right w:val="nil"/>
                <w:between w:val="nil"/>
              </w:pBdr>
              <w:jc w:val="center"/>
              <w:rPr>
                <w:sz w:val="16"/>
                <w:szCs w:val="16"/>
              </w:rPr>
            </w:pPr>
            <w:r>
              <w:rPr>
                <w:sz w:val="16"/>
                <w:szCs w:val="16"/>
              </w:rPr>
              <w:t>25</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0EA64E76" w14:textId="77777777" w:rsidR="00D87891" w:rsidRDefault="00781CEF">
            <w:pPr>
              <w:pBdr>
                <w:top w:val="nil"/>
                <w:left w:val="nil"/>
                <w:bottom w:val="nil"/>
                <w:right w:val="nil"/>
                <w:between w:val="nil"/>
              </w:pBdr>
              <w:jc w:val="center"/>
              <w:rPr>
                <w:sz w:val="16"/>
                <w:szCs w:val="16"/>
              </w:rPr>
            </w:pPr>
            <w:r>
              <w:rPr>
                <w:sz w:val="16"/>
                <w:szCs w:val="16"/>
              </w:rPr>
              <w:t>1.560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1D1CB20D" w14:textId="77777777" w:rsidR="00D87891" w:rsidRDefault="00781CEF">
            <w:pPr>
              <w:pBdr>
                <w:top w:val="nil"/>
                <w:left w:val="nil"/>
                <w:bottom w:val="nil"/>
                <w:right w:val="nil"/>
                <w:between w:val="nil"/>
              </w:pBdr>
              <w:jc w:val="center"/>
              <w:rPr>
                <w:sz w:val="16"/>
                <w:szCs w:val="16"/>
              </w:rPr>
            </w:pPr>
            <w:r>
              <w:rPr>
                <w:sz w:val="16"/>
                <w:szCs w:val="16"/>
              </w:rPr>
              <w:t>1.460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70E76480" w14:textId="77777777" w:rsidR="00D87891" w:rsidRDefault="00781CEF">
            <w:pPr>
              <w:pBdr>
                <w:top w:val="nil"/>
                <w:left w:val="nil"/>
                <w:bottom w:val="nil"/>
                <w:right w:val="nil"/>
                <w:between w:val="nil"/>
              </w:pBdr>
              <w:jc w:val="center"/>
              <w:rPr>
                <w:sz w:val="16"/>
                <w:szCs w:val="16"/>
              </w:rPr>
            </w:pPr>
            <w:r>
              <w:rPr>
                <w:sz w:val="16"/>
                <w:szCs w:val="16"/>
              </w:rPr>
              <w:t>1.385</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78078326" w14:textId="77777777" w:rsidR="00D87891" w:rsidRDefault="00781CEF">
            <w:pPr>
              <w:pBdr>
                <w:top w:val="nil"/>
                <w:left w:val="nil"/>
                <w:bottom w:val="nil"/>
                <w:right w:val="nil"/>
                <w:between w:val="nil"/>
              </w:pBdr>
              <w:jc w:val="center"/>
              <w:rPr>
                <w:sz w:val="16"/>
                <w:szCs w:val="16"/>
              </w:rPr>
            </w:pPr>
            <w:r>
              <w:rPr>
                <w:sz w:val="16"/>
                <w:szCs w:val="16"/>
              </w:rPr>
              <w:t>1.315</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533F445C" w14:textId="77777777" w:rsidR="00D87891" w:rsidRDefault="00781CEF">
            <w:pPr>
              <w:pBdr>
                <w:top w:val="nil"/>
                <w:left w:val="nil"/>
                <w:bottom w:val="nil"/>
                <w:right w:val="nil"/>
                <w:between w:val="nil"/>
              </w:pBdr>
              <w:jc w:val="center"/>
              <w:rPr>
                <w:sz w:val="16"/>
                <w:szCs w:val="16"/>
              </w:rPr>
            </w:pPr>
            <w:r>
              <w:rPr>
                <w:sz w:val="16"/>
                <w:szCs w:val="16"/>
              </w:rPr>
              <w:t>1.250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3D2E6B7E" w14:textId="77777777" w:rsidR="00D87891" w:rsidRDefault="00781CEF">
            <w:pPr>
              <w:pBdr>
                <w:top w:val="nil"/>
                <w:left w:val="nil"/>
                <w:bottom w:val="nil"/>
                <w:right w:val="nil"/>
                <w:between w:val="nil"/>
              </w:pBdr>
              <w:jc w:val="center"/>
              <w:rPr>
                <w:sz w:val="16"/>
                <w:szCs w:val="16"/>
              </w:rPr>
            </w:pPr>
            <w:r>
              <w:rPr>
                <w:sz w:val="16"/>
                <w:szCs w:val="16"/>
              </w:rPr>
              <w:t>1.135</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38DE9418" w14:textId="77777777" w:rsidR="00D87891" w:rsidRDefault="00781CEF">
            <w:pPr>
              <w:pBdr>
                <w:top w:val="nil"/>
                <w:left w:val="nil"/>
                <w:bottom w:val="nil"/>
                <w:right w:val="nil"/>
                <w:between w:val="nil"/>
              </w:pBdr>
              <w:jc w:val="center"/>
              <w:rPr>
                <w:sz w:val="16"/>
                <w:szCs w:val="16"/>
              </w:rPr>
            </w:pPr>
            <w:r>
              <w:rPr>
                <w:sz w:val="16"/>
                <w:szCs w:val="16"/>
              </w:rPr>
              <w:t>1.000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4DE435F5" w14:textId="77777777" w:rsidR="00D87891" w:rsidRDefault="00781CEF">
            <w:pPr>
              <w:pBdr>
                <w:top w:val="nil"/>
                <w:left w:val="nil"/>
                <w:bottom w:val="nil"/>
                <w:right w:val="nil"/>
                <w:between w:val="nil"/>
              </w:pBdr>
              <w:jc w:val="center"/>
              <w:rPr>
                <w:sz w:val="16"/>
                <w:szCs w:val="16"/>
              </w:rPr>
            </w:pPr>
            <w:r>
              <w:rPr>
                <w:sz w:val="16"/>
                <w:szCs w:val="16"/>
              </w:rPr>
              <w:t>835</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46F6DEA8" w14:textId="77777777" w:rsidR="00D87891" w:rsidRDefault="00781CEF">
            <w:pPr>
              <w:pBdr>
                <w:top w:val="nil"/>
                <w:left w:val="nil"/>
                <w:bottom w:val="nil"/>
                <w:right w:val="nil"/>
                <w:between w:val="nil"/>
              </w:pBdr>
              <w:jc w:val="center"/>
              <w:rPr>
                <w:sz w:val="16"/>
                <w:szCs w:val="16"/>
              </w:rPr>
            </w:pPr>
            <w:r>
              <w:rPr>
                <w:sz w:val="16"/>
                <w:szCs w:val="16"/>
              </w:rPr>
              <w:t>750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07C8A708" w14:textId="77777777" w:rsidR="00D87891" w:rsidRDefault="00781CEF">
            <w:pPr>
              <w:pBdr>
                <w:top w:val="nil"/>
                <w:left w:val="nil"/>
                <w:bottom w:val="nil"/>
                <w:right w:val="nil"/>
                <w:between w:val="nil"/>
              </w:pBdr>
              <w:jc w:val="center"/>
              <w:rPr>
                <w:sz w:val="16"/>
                <w:szCs w:val="16"/>
              </w:rPr>
            </w:pPr>
            <w:r>
              <w:rPr>
                <w:sz w:val="16"/>
                <w:szCs w:val="16"/>
              </w:rPr>
              <w:t>695</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37BC82C6" w14:textId="77777777" w:rsidR="00D87891" w:rsidRDefault="00781CEF">
            <w:pPr>
              <w:pBdr>
                <w:top w:val="nil"/>
                <w:left w:val="nil"/>
                <w:bottom w:val="nil"/>
                <w:right w:val="nil"/>
                <w:between w:val="nil"/>
              </w:pBdr>
              <w:jc w:val="center"/>
              <w:rPr>
                <w:sz w:val="16"/>
                <w:szCs w:val="16"/>
              </w:rPr>
            </w:pPr>
            <w:r>
              <w:rPr>
                <w:sz w:val="16"/>
                <w:szCs w:val="16"/>
              </w:rPr>
              <w:t>625</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55F1A77E" w14:textId="77777777" w:rsidR="00D87891" w:rsidRDefault="00781CEF">
            <w:pPr>
              <w:pBdr>
                <w:top w:val="nil"/>
                <w:left w:val="nil"/>
                <w:bottom w:val="nil"/>
                <w:right w:val="nil"/>
                <w:between w:val="nil"/>
              </w:pBdr>
              <w:jc w:val="center"/>
              <w:rPr>
                <w:sz w:val="16"/>
                <w:szCs w:val="16"/>
              </w:rPr>
            </w:pPr>
            <w:r>
              <w:rPr>
                <w:sz w:val="16"/>
                <w:szCs w:val="16"/>
              </w:rPr>
              <w:t>500</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32B36424" w14:textId="77777777" w:rsidR="00D87891" w:rsidRDefault="00781CEF">
            <w:pPr>
              <w:pBdr>
                <w:top w:val="nil"/>
                <w:left w:val="nil"/>
                <w:bottom w:val="nil"/>
                <w:right w:val="nil"/>
                <w:between w:val="nil"/>
              </w:pBdr>
              <w:jc w:val="center"/>
              <w:rPr>
                <w:sz w:val="16"/>
                <w:szCs w:val="16"/>
              </w:rPr>
            </w:pPr>
            <w:r>
              <w:rPr>
                <w:sz w:val="16"/>
                <w:szCs w:val="16"/>
              </w:rPr>
              <w:t>415</w:t>
            </w:r>
          </w:p>
        </w:tc>
        <w:tc>
          <w:tcPr>
            <w:tcW w:w="624" w:type="dxa"/>
            <w:tcBorders>
              <w:bottom w:val="single" w:sz="8" w:space="0" w:color="000000"/>
              <w:right w:val="single" w:sz="8" w:space="0" w:color="000000"/>
            </w:tcBorders>
            <w:tcMar>
              <w:top w:w="14" w:type="dxa"/>
              <w:left w:w="14" w:type="dxa"/>
              <w:bottom w:w="14" w:type="dxa"/>
              <w:right w:w="14" w:type="dxa"/>
            </w:tcMar>
            <w:vAlign w:val="center"/>
          </w:tcPr>
          <w:p w14:paraId="27158AFA" w14:textId="77777777" w:rsidR="00D87891" w:rsidRDefault="00781CEF">
            <w:pPr>
              <w:pBdr>
                <w:top w:val="nil"/>
                <w:left w:val="nil"/>
                <w:bottom w:val="nil"/>
                <w:right w:val="nil"/>
                <w:between w:val="nil"/>
              </w:pBdr>
              <w:jc w:val="center"/>
              <w:rPr>
                <w:sz w:val="16"/>
                <w:szCs w:val="16"/>
              </w:rPr>
            </w:pPr>
            <w:r>
              <w:rPr>
                <w:sz w:val="16"/>
                <w:szCs w:val="16"/>
              </w:rPr>
              <w:t>310</w:t>
            </w:r>
          </w:p>
        </w:tc>
      </w:tr>
    </w:tbl>
    <w:p w14:paraId="7E698DF9" w14:textId="77777777" w:rsidR="00D87891" w:rsidRDefault="00D87891">
      <w:pPr>
        <w:pBdr>
          <w:top w:val="nil"/>
          <w:left w:val="nil"/>
          <w:bottom w:val="nil"/>
          <w:right w:val="nil"/>
          <w:between w:val="nil"/>
        </w:pBdr>
        <w:jc w:val="both"/>
        <w:rPr>
          <w:sz w:val="20"/>
          <w:szCs w:val="20"/>
        </w:rPr>
      </w:pPr>
    </w:p>
    <w:p w14:paraId="32787CB3" w14:textId="77777777" w:rsidR="00D87891" w:rsidRDefault="00781CEF">
      <w:pPr>
        <w:pBdr>
          <w:top w:val="nil"/>
          <w:left w:val="nil"/>
          <w:bottom w:val="nil"/>
          <w:right w:val="nil"/>
          <w:between w:val="nil"/>
        </w:pBdr>
      </w:pPr>
      <w:r>
        <w:br w:type="page"/>
      </w:r>
    </w:p>
    <w:p w14:paraId="5354ABFA" w14:textId="77777777" w:rsidR="00D87891" w:rsidRDefault="00D87891">
      <w:pPr>
        <w:pBdr>
          <w:top w:val="nil"/>
          <w:left w:val="nil"/>
          <w:bottom w:val="nil"/>
          <w:right w:val="nil"/>
          <w:between w:val="nil"/>
        </w:pBdr>
      </w:pPr>
    </w:p>
    <w:tbl>
      <w:tblPr>
        <w:tblStyle w:val="ae"/>
        <w:tblW w:w="9360" w:type="dxa"/>
        <w:tblLayout w:type="fixed"/>
        <w:tblLook w:val="0600" w:firstRow="0" w:lastRow="0" w:firstColumn="0" w:lastColumn="0" w:noHBand="1" w:noVBand="1"/>
      </w:tblPr>
      <w:tblGrid>
        <w:gridCol w:w="4680"/>
        <w:gridCol w:w="4680"/>
      </w:tblGrid>
      <w:tr w:rsidR="00D87891" w:rsidRPr="0098257A" w14:paraId="5E180A70" w14:textId="77777777">
        <w:tc>
          <w:tcPr>
            <w:tcW w:w="4680" w:type="dxa"/>
            <w:tcMar>
              <w:top w:w="100" w:type="dxa"/>
              <w:left w:w="100" w:type="dxa"/>
              <w:bottom w:w="100" w:type="dxa"/>
              <w:right w:w="100" w:type="dxa"/>
            </w:tcMar>
          </w:tcPr>
          <w:p w14:paraId="72568490" w14:textId="77777777" w:rsidR="00D87891" w:rsidRDefault="00D87891">
            <w:pPr>
              <w:pBdr>
                <w:top w:val="nil"/>
                <w:left w:val="nil"/>
                <w:bottom w:val="nil"/>
                <w:right w:val="nil"/>
                <w:between w:val="nil"/>
              </w:pBdr>
              <w:spacing w:line="240" w:lineRule="auto"/>
              <w:jc w:val="both"/>
              <w:rPr>
                <w:b/>
                <w:sz w:val="20"/>
                <w:szCs w:val="20"/>
              </w:rPr>
            </w:pPr>
          </w:p>
          <w:p w14:paraId="7C2873FB" w14:textId="77777777" w:rsidR="00D87891" w:rsidRDefault="00781CEF">
            <w:pPr>
              <w:pBdr>
                <w:top w:val="nil"/>
                <w:left w:val="nil"/>
                <w:bottom w:val="nil"/>
                <w:right w:val="nil"/>
                <w:between w:val="nil"/>
              </w:pBdr>
              <w:spacing w:line="240" w:lineRule="auto"/>
              <w:jc w:val="both"/>
              <w:rPr>
                <w:b/>
                <w:sz w:val="20"/>
                <w:szCs w:val="20"/>
              </w:rPr>
            </w:pPr>
            <w:r>
              <w:rPr>
                <w:b/>
                <w:sz w:val="20"/>
                <w:szCs w:val="20"/>
              </w:rPr>
              <w:t>ANEXA NR. 5</w:t>
            </w:r>
          </w:p>
          <w:p w14:paraId="36F66523" w14:textId="77777777" w:rsidR="00D87891" w:rsidRDefault="00781CEF">
            <w:pPr>
              <w:pBdr>
                <w:top w:val="nil"/>
                <w:left w:val="nil"/>
                <w:bottom w:val="nil"/>
                <w:right w:val="nil"/>
                <w:between w:val="nil"/>
              </w:pBdr>
              <w:spacing w:line="240" w:lineRule="auto"/>
              <w:jc w:val="both"/>
              <w:rPr>
                <w:b/>
                <w:sz w:val="20"/>
                <w:szCs w:val="20"/>
              </w:rPr>
            </w:pPr>
            <w:r>
              <w:rPr>
                <w:b/>
                <w:sz w:val="20"/>
                <w:szCs w:val="20"/>
              </w:rPr>
              <w:t xml:space="preserve">Lista motoarelor admise de CKM FARM la competiţiile din sezonul 2022 </w:t>
            </w:r>
          </w:p>
          <w:p w14:paraId="2592BA6C" w14:textId="77777777" w:rsidR="00D87891" w:rsidRDefault="00D87891">
            <w:pPr>
              <w:pBdr>
                <w:top w:val="nil"/>
                <w:left w:val="nil"/>
                <w:bottom w:val="nil"/>
                <w:right w:val="nil"/>
                <w:between w:val="nil"/>
              </w:pBdr>
              <w:spacing w:line="240" w:lineRule="auto"/>
              <w:jc w:val="both"/>
              <w:rPr>
                <w:b/>
                <w:sz w:val="20"/>
                <w:szCs w:val="20"/>
              </w:rPr>
            </w:pPr>
          </w:p>
        </w:tc>
        <w:tc>
          <w:tcPr>
            <w:tcW w:w="4680" w:type="dxa"/>
            <w:tcMar>
              <w:top w:w="100" w:type="dxa"/>
              <w:left w:w="100" w:type="dxa"/>
              <w:bottom w:w="100" w:type="dxa"/>
              <w:right w:w="100" w:type="dxa"/>
            </w:tcMar>
          </w:tcPr>
          <w:p w14:paraId="09067863" w14:textId="77777777" w:rsidR="00D87891" w:rsidRDefault="00D87891">
            <w:pPr>
              <w:pBdr>
                <w:top w:val="nil"/>
                <w:left w:val="nil"/>
                <w:bottom w:val="nil"/>
                <w:right w:val="nil"/>
                <w:between w:val="nil"/>
              </w:pBdr>
              <w:spacing w:line="240" w:lineRule="auto"/>
              <w:jc w:val="both"/>
              <w:rPr>
                <w:b/>
                <w:sz w:val="20"/>
                <w:szCs w:val="20"/>
              </w:rPr>
            </w:pPr>
          </w:p>
          <w:p w14:paraId="58451573" w14:textId="77777777" w:rsidR="00D87891" w:rsidRPr="0098257A" w:rsidRDefault="00781CEF">
            <w:pPr>
              <w:pBdr>
                <w:top w:val="nil"/>
                <w:left w:val="nil"/>
                <w:bottom w:val="nil"/>
                <w:right w:val="nil"/>
                <w:between w:val="nil"/>
              </w:pBdr>
              <w:spacing w:line="240" w:lineRule="auto"/>
              <w:jc w:val="both"/>
              <w:rPr>
                <w:b/>
                <w:sz w:val="20"/>
                <w:szCs w:val="20"/>
                <w:lang w:val="ru-RU"/>
              </w:rPr>
            </w:pPr>
            <w:r w:rsidRPr="0098257A">
              <w:rPr>
                <w:b/>
                <w:sz w:val="20"/>
                <w:szCs w:val="20"/>
                <w:lang w:val="ru-RU"/>
              </w:rPr>
              <w:t>ПРИЛОЖЕНИЕ №5</w:t>
            </w:r>
          </w:p>
          <w:p w14:paraId="6D54D26A" w14:textId="77777777" w:rsidR="00D87891" w:rsidRPr="0098257A" w:rsidRDefault="00781CEF">
            <w:pPr>
              <w:pBdr>
                <w:top w:val="nil"/>
                <w:left w:val="nil"/>
                <w:bottom w:val="nil"/>
                <w:right w:val="nil"/>
                <w:between w:val="nil"/>
              </w:pBdr>
              <w:spacing w:line="240" w:lineRule="auto"/>
              <w:jc w:val="both"/>
              <w:rPr>
                <w:b/>
                <w:sz w:val="20"/>
                <w:szCs w:val="20"/>
                <w:lang w:val="ru-RU"/>
              </w:rPr>
            </w:pPr>
            <w:r w:rsidRPr="0098257A">
              <w:rPr>
                <w:b/>
                <w:sz w:val="20"/>
                <w:szCs w:val="20"/>
                <w:lang w:val="ru-RU"/>
              </w:rPr>
              <w:t>Список двигателей, допущенных ККМ ФАРМ в сезоне 2022 года</w:t>
            </w:r>
          </w:p>
          <w:p w14:paraId="6A190D17" w14:textId="77777777" w:rsidR="00D87891" w:rsidRPr="0098257A" w:rsidRDefault="00D87891">
            <w:pPr>
              <w:pBdr>
                <w:top w:val="nil"/>
                <w:left w:val="nil"/>
                <w:bottom w:val="nil"/>
                <w:right w:val="nil"/>
                <w:between w:val="nil"/>
              </w:pBdr>
              <w:spacing w:line="240" w:lineRule="auto"/>
              <w:jc w:val="both"/>
              <w:rPr>
                <w:b/>
                <w:sz w:val="20"/>
                <w:szCs w:val="20"/>
                <w:lang w:val="ru-RU"/>
              </w:rPr>
            </w:pPr>
          </w:p>
        </w:tc>
      </w:tr>
      <w:tr w:rsidR="00D87891" w14:paraId="19B1ACA1" w14:textId="77777777">
        <w:tc>
          <w:tcPr>
            <w:tcW w:w="4680" w:type="dxa"/>
            <w:tcMar>
              <w:top w:w="100" w:type="dxa"/>
              <w:left w:w="100" w:type="dxa"/>
              <w:bottom w:w="100" w:type="dxa"/>
              <w:right w:w="100" w:type="dxa"/>
            </w:tcMar>
          </w:tcPr>
          <w:p w14:paraId="5B5557C8" w14:textId="77777777" w:rsidR="00D87891" w:rsidRPr="0098257A" w:rsidRDefault="00D87891">
            <w:pPr>
              <w:pBdr>
                <w:top w:val="nil"/>
                <w:left w:val="nil"/>
                <w:bottom w:val="nil"/>
                <w:right w:val="nil"/>
                <w:between w:val="nil"/>
              </w:pBdr>
              <w:spacing w:line="240" w:lineRule="auto"/>
              <w:jc w:val="both"/>
              <w:rPr>
                <w:sz w:val="20"/>
                <w:szCs w:val="20"/>
                <w:lang w:val="ru-RU"/>
              </w:rPr>
            </w:pPr>
          </w:p>
          <w:tbl>
            <w:tblPr>
              <w:tblStyle w:val="af"/>
              <w:tblW w:w="4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35"/>
              <w:gridCol w:w="2505"/>
            </w:tblGrid>
            <w:tr w:rsidR="00D87891" w14:paraId="5B428E7F" w14:textId="77777777">
              <w:tc>
                <w:tcPr>
                  <w:tcW w:w="1935" w:type="dxa"/>
                  <w:tcMar>
                    <w:top w:w="21" w:type="dxa"/>
                    <w:left w:w="21" w:type="dxa"/>
                    <w:bottom w:w="21" w:type="dxa"/>
                    <w:right w:w="21" w:type="dxa"/>
                  </w:tcMar>
                </w:tcPr>
                <w:p w14:paraId="74157F7A" w14:textId="77777777" w:rsidR="00D87891" w:rsidRDefault="00781CEF">
                  <w:pPr>
                    <w:pBdr>
                      <w:top w:val="nil"/>
                      <w:left w:val="nil"/>
                      <w:bottom w:val="nil"/>
                      <w:right w:val="nil"/>
                      <w:between w:val="nil"/>
                    </w:pBdr>
                    <w:spacing w:line="240" w:lineRule="auto"/>
                    <w:rPr>
                      <w:sz w:val="16"/>
                      <w:szCs w:val="16"/>
                    </w:rPr>
                  </w:pPr>
                  <w:r>
                    <w:rPr>
                      <w:sz w:val="20"/>
                      <w:szCs w:val="20"/>
                    </w:rPr>
                    <w:t>Clasa „Naţional Bambino”</w:t>
                  </w:r>
                </w:p>
              </w:tc>
              <w:tc>
                <w:tcPr>
                  <w:tcW w:w="2505" w:type="dxa"/>
                  <w:tcMar>
                    <w:top w:w="21" w:type="dxa"/>
                    <w:left w:w="21" w:type="dxa"/>
                    <w:bottom w:w="21" w:type="dxa"/>
                    <w:right w:w="21" w:type="dxa"/>
                  </w:tcMar>
                </w:tcPr>
                <w:p w14:paraId="77C853C4" w14:textId="77777777" w:rsidR="00D87891" w:rsidRDefault="00781CEF">
                  <w:pPr>
                    <w:pBdr>
                      <w:top w:val="nil"/>
                      <w:left w:val="nil"/>
                      <w:bottom w:val="nil"/>
                      <w:right w:val="nil"/>
                      <w:between w:val="nil"/>
                    </w:pBdr>
                    <w:spacing w:line="240" w:lineRule="auto"/>
                    <w:jc w:val="both"/>
                    <w:rPr>
                      <w:sz w:val="20"/>
                      <w:szCs w:val="20"/>
                    </w:rPr>
                  </w:pPr>
                  <w:r>
                    <w:rPr>
                      <w:sz w:val="20"/>
                      <w:szCs w:val="20"/>
                    </w:rPr>
                    <w:t>Comer-C50</w:t>
                  </w:r>
                </w:p>
              </w:tc>
            </w:tr>
            <w:tr w:rsidR="00D87891" w14:paraId="11AB5B6D" w14:textId="77777777">
              <w:tc>
                <w:tcPr>
                  <w:tcW w:w="1935" w:type="dxa"/>
                  <w:tcMar>
                    <w:top w:w="21" w:type="dxa"/>
                    <w:left w:w="21" w:type="dxa"/>
                    <w:bottom w:w="21" w:type="dxa"/>
                    <w:right w:w="21" w:type="dxa"/>
                  </w:tcMar>
                </w:tcPr>
                <w:p w14:paraId="23618790" w14:textId="77777777" w:rsidR="00D87891" w:rsidRDefault="00781CEF">
                  <w:pPr>
                    <w:pBdr>
                      <w:top w:val="nil"/>
                      <w:left w:val="nil"/>
                      <w:bottom w:val="nil"/>
                      <w:right w:val="nil"/>
                      <w:between w:val="nil"/>
                    </w:pBdr>
                    <w:spacing w:line="240" w:lineRule="auto"/>
                    <w:rPr>
                      <w:sz w:val="16"/>
                      <w:szCs w:val="16"/>
                    </w:rPr>
                  </w:pPr>
                  <w:r>
                    <w:rPr>
                      <w:sz w:val="20"/>
                      <w:szCs w:val="20"/>
                    </w:rPr>
                    <w:t>Clasa „Naţional Micro”</w:t>
                  </w:r>
                </w:p>
              </w:tc>
              <w:tc>
                <w:tcPr>
                  <w:tcW w:w="2505" w:type="dxa"/>
                  <w:tcMar>
                    <w:top w:w="21" w:type="dxa"/>
                    <w:left w:w="21" w:type="dxa"/>
                    <w:bottom w:w="21" w:type="dxa"/>
                    <w:right w:w="21" w:type="dxa"/>
                  </w:tcMar>
                </w:tcPr>
                <w:p w14:paraId="6F9A6897" w14:textId="77777777" w:rsidR="00D87891" w:rsidRDefault="00781CEF">
                  <w:pPr>
                    <w:spacing w:line="240" w:lineRule="auto"/>
                    <w:jc w:val="both"/>
                    <w:rPr>
                      <w:sz w:val="20"/>
                      <w:szCs w:val="20"/>
                    </w:rPr>
                  </w:pPr>
                  <w:r>
                    <w:rPr>
                      <w:sz w:val="20"/>
                      <w:szCs w:val="20"/>
                    </w:rPr>
                    <w:t>Rotax 125 Micro Max EVO MY20</w:t>
                  </w:r>
                </w:p>
              </w:tc>
            </w:tr>
            <w:tr w:rsidR="00D87891" w14:paraId="79FC65E1" w14:textId="77777777">
              <w:tc>
                <w:tcPr>
                  <w:tcW w:w="1935" w:type="dxa"/>
                  <w:tcMar>
                    <w:top w:w="21" w:type="dxa"/>
                    <w:left w:w="21" w:type="dxa"/>
                    <w:bottom w:w="21" w:type="dxa"/>
                    <w:right w:w="21" w:type="dxa"/>
                  </w:tcMar>
                </w:tcPr>
                <w:p w14:paraId="75DF0DBB" w14:textId="77777777" w:rsidR="00D87891" w:rsidRDefault="00781CEF">
                  <w:pPr>
                    <w:pBdr>
                      <w:top w:val="nil"/>
                      <w:left w:val="nil"/>
                      <w:bottom w:val="nil"/>
                      <w:right w:val="nil"/>
                      <w:between w:val="nil"/>
                    </w:pBdr>
                    <w:spacing w:line="240" w:lineRule="auto"/>
                    <w:rPr>
                      <w:sz w:val="16"/>
                      <w:szCs w:val="16"/>
                    </w:rPr>
                  </w:pPr>
                  <w:r>
                    <w:rPr>
                      <w:sz w:val="20"/>
                      <w:szCs w:val="20"/>
                    </w:rPr>
                    <w:t>Clasa „Rotax Micro”</w:t>
                  </w:r>
                </w:p>
              </w:tc>
              <w:tc>
                <w:tcPr>
                  <w:tcW w:w="2505" w:type="dxa"/>
                  <w:tcMar>
                    <w:top w:w="21" w:type="dxa"/>
                    <w:left w:w="21" w:type="dxa"/>
                    <w:bottom w:w="21" w:type="dxa"/>
                    <w:right w:w="21" w:type="dxa"/>
                  </w:tcMar>
                </w:tcPr>
                <w:p w14:paraId="091EB46D" w14:textId="77777777" w:rsidR="00D87891" w:rsidRDefault="00781CEF">
                  <w:pPr>
                    <w:spacing w:line="240" w:lineRule="auto"/>
                    <w:jc w:val="both"/>
                    <w:rPr>
                      <w:sz w:val="20"/>
                      <w:szCs w:val="20"/>
                    </w:rPr>
                  </w:pPr>
                  <w:r>
                    <w:rPr>
                      <w:sz w:val="20"/>
                      <w:szCs w:val="20"/>
                    </w:rPr>
                    <w:t>Rotax 125 Micro Max EVO MY20</w:t>
                  </w:r>
                </w:p>
              </w:tc>
            </w:tr>
            <w:tr w:rsidR="00D87891" w14:paraId="7B62E13E" w14:textId="77777777">
              <w:tc>
                <w:tcPr>
                  <w:tcW w:w="1935" w:type="dxa"/>
                  <w:tcMar>
                    <w:top w:w="21" w:type="dxa"/>
                    <w:left w:w="21" w:type="dxa"/>
                    <w:bottom w:w="21" w:type="dxa"/>
                    <w:right w:w="21" w:type="dxa"/>
                  </w:tcMar>
                </w:tcPr>
                <w:p w14:paraId="62DD4FFD" w14:textId="77777777" w:rsidR="00D87891" w:rsidRDefault="00781CEF">
                  <w:pPr>
                    <w:pBdr>
                      <w:top w:val="nil"/>
                      <w:left w:val="nil"/>
                      <w:bottom w:val="nil"/>
                      <w:right w:val="nil"/>
                      <w:between w:val="nil"/>
                    </w:pBdr>
                    <w:spacing w:line="240" w:lineRule="auto"/>
                    <w:rPr>
                      <w:sz w:val="20"/>
                      <w:szCs w:val="20"/>
                    </w:rPr>
                  </w:pPr>
                  <w:r>
                    <w:rPr>
                      <w:sz w:val="20"/>
                      <w:szCs w:val="20"/>
                    </w:rPr>
                    <w:t>Clasa „Naţional Mini”</w:t>
                  </w:r>
                </w:p>
              </w:tc>
              <w:tc>
                <w:tcPr>
                  <w:tcW w:w="2505" w:type="dxa"/>
                  <w:tcMar>
                    <w:top w:w="21" w:type="dxa"/>
                    <w:left w:w="21" w:type="dxa"/>
                    <w:bottom w:w="21" w:type="dxa"/>
                    <w:right w:w="21" w:type="dxa"/>
                  </w:tcMar>
                </w:tcPr>
                <w:p w14:paraId="5F528270" w14:textId="77777777" w:rsidR="00D87891" w:rsidRDefault="00781CEF">
                  <w:pPr>
                    <w:spacing w:line="240" w:lineRule="auto"/>
                    <w:jc w:val="both"/>
                    <w:rPr>
                      <w:sz w:val="20"/>
                      <w:szCs w:val="20"/>
                    </w:rPr>
                  </w:pPr>
                  <w:r>
                    <w:rPr>
                      <w:sz w:val="20"/>
                      <w:szCs w:val="20"/>
                    </w:rPr>
                    <w:t>Rotax 125 Mini Max EVO MY20</w:t>
                  </w:r>
                </w:p>
              </w:tc>
            </w:tr>
            <w:tr w:rsidR="00D87891" w14:paraId="62749EE1" w14:textId="77777777">
              <w:tc>
                <w:tcPr>
                  <w:tcW w:w="1935" w:type="dxa"/>
                  <w:tcMar>
                    <w:top w:w="21" w:type="dxa"/>
                    <w:left w:w="21" w:type="dxa"/>
                    <w:bottom w:w="21" w:type="dxa"/>
                    <w:right w:w="21" w:type="dxa"/>
                  </w:tcMar>
                </w:tcPr>
                <w:p w14:paraId="1B681092" w14:textId="77777777" w:rsidR="00D87891" w:rsidRDefault="00781CEF">
                  <w:pPr>
                    <w:pBdr>
                      <w:top w:val="nil"/>
                      <w:left w:val="nil"/>
                      <w:bottom w:val="nil"/>
                      <w:right w:val="nil"/>
                      <w:between w:val="nil"/>
                    </w:pBdr>
                    <w:spacing w:line="240" w:lineRule="auto"/>
                    <w:rPr>
                      <w:sz w:val="16"/>
                      <w:szCs w:val="16"/>
                    </w:rPr>
                  </w:pPr>
                  <w:r>
                    <w:rPr>
                      <w:sz w:val="20"/>
                      <w:szCs w:val="20"/>
                    </w:rPr>
                    <w:t>Clasa „Rotax Mini”</w:t>
                  </w:r>
                </w:p>
              </w:tc>
              <w:tc>
                <w:tcPr>
                  <w:tcW w:w="2505" w:type="dxa"/>
                  <w:tcMar>
                    <w:top w:w="21" w:type="dxa"/>
                    <w:left w:w="21" w:type="dxa"/>
                    <w:bottom w:w="21" w:type="dxa"/>
                    <w:right w:w="21" w:type="dxa"/>
                  </w:tcMar>
                </w:tcPr>
                <w:p w14:paraId="02506D10" w14:textId="77777777" w:rsidR="00D87891" w:rsidRDefault="00781CEF">
                  <w:pPr>
                    <w:spacing w:line="240" w:lineRule="auto"/>
                    <w:jc w:val="both"/>
                    <w:rPr>
                      <w:sz w:val="20"/>
                      <w:szCs w:val="20"/>
                    </w:rPr>
                  </w:pPr>
                  <w:r>
                    <w:rPr>
                      <w:sz w:val="20"/>
                      <w:szCs w:val="20"/>
                    </w:rPr>
                    <w:t>Rotax 125 Mini Max EVO MY20</w:t>
                  </w:r>
                </w:p>
              </w:tc>
            </w:tr>
            <w:tr w:rsidR="00D87891" w14:paraId="05F9DAD4" w14:textId="77777777">
              <w:tc>
                <w:tcPr>
                  <w:tcW w:w="1935" w:type="dxa"/>
                  <w:tcMar>
                    <w:top w:w="21" w:type="dxa"/>
                    <w:left w:w="21" w:type="dxa"/>
                    <w:bottom w:w="21" w:type="dxa"/>
                    <w:right w:w="21" w:type="dxa"/>
                  </w:tcMar>
                </w:tcPr>
                <w:p w14:paraId="2F00140E" w14:textId="77777777" w:rsidR="00D87891" w:rsidRDefault="00781CEF">
                  <w:pPr>
                    <w:spacing w:line="240" w:lineRule="auto"/>
                    <w:rPr>
                      <w:sz w:val="20"/>
                      <w:szCs w:val="20"/>
                    </w:rPr>
                  </w:pPr>
                  <w:r>
                    <w:rPr>
                      <w:sz w:val="20"/>
                      <w:szCs w:val="20"/>
                    </w:rPr>
                    <w:t>Clasa „Naţional Super Mini”</w:t>
                  </w:r>
                </w:p>
              </w:tc>
              <w:tc>
                <w:tcPr>
                  <w:tcW w:w="2505" w:type="dxa"/>
                  <w:tcMar>
                    <w:top w:w="21" w:type="dxa"/>
                    <w:left w:w="21" w:type="dxa"/>
                    <w:bottom w:w="21" w:type="dxa"/>
                    <w:right w:w="21" w:type="dxa"/>
                  </w:tcMar>
                </w:tcPr>
                <w:p w14:paraId="310E204C" w14:textId="77777777" w:rsidR="00D87891" w:rsidRDefault="00781CEF">
                  <w:pPr>
                    <w:spacing w:line="240" w:lineRule="auto"/>
                    <w:jc w:val="both"/>
                    <w:rPr>
                      <w:sz w:val="20"/>
                      <w:szCs w:val="20"/>
                    </w:rPr>
                  </w:pPr>
                  <w:r>
                    <w:rPr>
                      <w:sz w:val="20"/>
                      <w:szCs w:val="20"/>
                    </w:rPr>
                    <w:t>Motoare cu cilndree de 60cm3 (în 2 timpi), omologate CSAI sau FIA.</w:t>
                  </w:r>
                </w:p>
              </w:tc>
            </w:tr>
            <w:tr w:rsidR="00D87891" w14:paraId="514DECAB" w14:textId="77777777">
              <w:tc>
                <w:tcPr>
                  <w:tcW w:w="1935" w:type="dxa"/>
                  <w:tcMar>
                    <w:top w:w="21" w:type="dxa"/>
                    <w:left w:w="21" w:type="dxa"/>
                    <w:bottom w:w="21" w:type="dxa"/>
                    <w:right w:w="21" w:type="dxa"/>
                  </w:tcMar>
                </w:tcPr>
                <w:p w14:paraId="5D4CBAF9" w14:textId="77777777" w:rsidR="00D87891" w:rsidRDefault="00781CEF">
                  <w:pPr>
                    <w:pBdr>
                      <w:top w:val="nil"/>
                      <w:left w:val="nil"/>
                      <w:bottom w:val="nil"/>
                      <w:right w:val="nil"/>
                      <w:between w:val="nil"/>
                    </w:pBdr>
                    <w:spacing w:line="240" w:lineRule="auto"/>
                    <w:rPr>
                      <w:sz w:val="16"/>
                      <w:szCs w:val="16"/>
                    </w:rPr>
                  </w:pPr>
                  <w:r>
                    <w:rPr>
                      <w:sz w:val="20"/>
                      <w:szCs w:val="20"/>
                    </w:rPr>
                    <w:t>Clasa „Rotax Junior”</w:t>
                  </w:r>
                </w:p>
              </w:tc>
              <w:tc>
                <w:tcPr>
                  <w:tcW w:w="2505" w:type="dxa"/>
                  <w:tcMar>
                    <w:top w:w="21" w:type="dxa"/>
                    <w:left w:w="21" w:type="dxa"/>
                    <w:bottom w:w="21" w:type="dxa"/>
                    <w:right w:w="21" w:type="dxa"/>
                  </w:tcMar>
                </w:tcPr>
                <w:p w14:paraId="63ADD8FE" w14:textId="77777777" w:rsidR="00D87891" w:rsidRDefault="00781CEF">
                  <w:pPr>
                    <w:spacing w:line="240" w:lineRule="auto"/>
                    <w:jc w:val="both"/>
                    <w:rPr>
                      <w:sz w:val="20"/>
                      <w:szCs w:val="20"/>
                    </w:rPr>
                  </w:pPr>
                  <w:r>
                    <w:rPr>
                      <w:sz w:val="20"/>
                      <w:szCs w:val="20"/>
                    </w:rPr>
                    <w:t xml:space="preserve">Rotax FR125 Max-Junior, </w:t>
                  </w:r>
                </w:p>
                <w:p w14:paraId="1F6A6FC0" w14:textId="77777777" w:rsidR="00D87891" w:rsidRDefault="00781CEF">
                  <w:pPr>
                    <w:spacing w:line="240" w:lineRule="auto"/>
                    <w:jc w:val="both"/>
                    <w:rPr>
                      <w:sz w:val="20"/>
                      <w:szCs w:val="20"/>
                    </w:rPr>
                  </w:pPr>
                  <w:r>
                    <w:rPr>
                      <w:sz w:val="20"/>
                      <w:szCs w:val="20"/>
                    </w:rPr>
                    <w:t>Rotax 125 Junior Max EVO</w:t>
                  </w:r>
                </w:p>
              </w:tc>
            </w:tr>
            <w:tr w:rsidR="00D87891" w14:paraId="54213088" w14:textId="77777777">
              <w:tc>
                <w:tcPr>
                  <w:tcW w:w="1935" w:type="dxa"/>
                  <w:tcMar>
                    <w:top w:w="21" w:type="dxa"/>
                    <w:left w:w="21" w:type="dxa"/>
                    <w:bottom w:w="21" w:type="dxa"/>
                    <w:right w:w="21" w:type="dxa"/>
                  </w:tcMar>
                </w:tcPr>
                <w:p w14:paraId="357D46BF" w14:textId="77777777" w:rsidR="00D87891" w:rsidRDefault="00781CEF">
                  <w:pPr>
                    <w:pBdr>
                      <w:top w:val="nil"/>
                      <w:left w:val="nil"/>
                      <w:bottom w:val="nil"/>
                      <w:right w:val="nil"/>
                      <w:between w:val="nil"/>
                    </w:pBdr>
                    <w:spacing w:line="240" w:lineRule="auto"/>
                    <w:rPr>
                      <w:sz w:val="16"/>
                      <w:szCs w:val="16"/>
                    </w:rPr>
                  </w:pPr>
                  <w:r>
                    <w:rPr>
                      <w:sz w:val="20"/>
                      <w:szCs w:val="20"/>
                    </w:rPr>
                    <w:t>Clasa „Naţional-125”</w:t>
                  </w:r>
                </w:p>
              </w:tc>
              <w:tc>
                <w:tcPr>
                  <w:tcW w:w="2505" w:type="dxa"/>
                  <w:tcMar>
                    <w:top w:w="21" w:type="dxa"/>
                    <w:left w:w="21" w:type="dxa"/>
                    <w:bottom w:w="21" w:type="dxa"/>
                    <w:right w:w="21" w:type="dxa"/>
                  </w:tcMar>
                </w:tcPr>
                <w:p w14:paraId="220FD312" w14:textId="77777777" w:rsidR="00D87891" w:rsidRDefault="00781CEF">
                  <w:pPr>
                    <w:pBdr>
                      <w:top w:val="nil"/>
                      <w:left w:val="nil"/>
                      <w:bottom w:val="nil"/>
                      <w:right w:val="nil"/>
                      <w:between w:val="nil"/>
                    </w:pBdr>
                    <w:spacing w:line="240" w:lineRule="auto"/>
                    <w:jc w:val="both"/>
                    <w:rPr>
                      <w:sz w:val="16"/>
                      <w:szCs w:val="16"/>
                    </w:rPr>
                  </w:pPr>
                  <w:r>
                    <w:rPr>
                      <w:sz w:val="20"/>
                      <w:szCs w:val="20"/>
                    </w:rPr>
                    <w:t>MMVZ 3.112, 3.112.2, 3.113, 3.113.2, 3.113.4, CZ 515, CZ 516 şi altele neomologate de CIK-FIA</w:t>
                  </w:r>
                </w:p>
              </w:tc>
            </w:tr>
            <w:tr w:rsidR="00D87891" w14:paraId="52961CCA" w14:textId="77777777">
              <w:tc>
                <w:tcPr>
                  <w:tcW w:w="1935" w:type="dxa"/>
                  <w:tcMar>
                    <w:top w:w="21" w:type="dxa"/>
                    <w:left w:w="21" w:type="dxa"/>
                    <w:bottom w:w="21" w:type="dxa"/>
                    <w:right w:w="21" w:type="dxa"/>
                  </w:tcMar>
                </w:tcPr>
                <w:p w14:paraId="184FA6D4" w14:textId="77777777" w:rsidR="00D87891" w:rsidRDefault="00781CEF">
                  <w:pPr>
                    <w:spacing w:line="240" w:lineRule="auto"/>
                    <w:rPr>
                      <w:sz w:val="16"/>
                      <w:szCs w:val="16"/>
                    </w:rPr>
                  </w:pPr>
                  <w:r>
                    <w:rPr>
                      <w:sz w:val="20"/>
                      <w:szCs w:val="20"/>
                    </w:rPr>
                    <w:t>Clasa „Național Amator”</w:t>
                  </w:r>
                </w:p>
              </w:tc>
              <w:tc>
                <w:tcPr>
                  <w:tcW w:w="2505" w:type="dxa"/>
                  <w:tcMar>
                    <w:top w:w="21" w:type="dxa"/>
                    <w:left w:w="21" w:type="dxa"/>
                    <w:bottom w:w="21" w:type="dxa"/>
                    <w:right w:w="21" w:type="dxa"/>
                  </w:tcMar>
                </w:tcPr>
                <w:p w14:paraId="42BFC930" w14:textId="77777777" w:rsidR="00D87891" w:rsidRDefault="00781CEF">
                  <w:pPr>
                    <w:spacing w:line="240" w:lineRule="auto"/>
                    <w:jc w:val="both"/>
                    <w:rPr>
                      <w:sz w:val="16"/>
                      <w:szCs w:val="16"/>
                    </w:rPr>
                  </w:pPr>
                  <w:r>
                    <w:rPr>
                      <w:sz w:val="20"/>
                      <w:szCs w:val="20"/>
                    </w:rPr>
                    <w:t>Motoare cu cilindree de 125 cm3 (în 2 timpi) fară cutie de viteze</w:t>
                  </w:r>
                </w:p>
              </w:tc>
            </w:tr>
            <w:tr w:rsidR="00D87891" w14:paraId="152056DA" w14:textId="77777777">
              <w:tc>
                <w:tcPr>
                  <w:tcW w:w="1935" w:type="dxa"/>
                  <w:tcMar>
                    <w:top w:w="21" w:type="dxa"/>
                    <w:left w:w="21" w:type="dxa"/>
                    <w:bottom w:w="21" w:type="dxa"/>
                    <w:right w:w="21" w:type="dxa"/>
                  </w:tcMar>
                </w:tcPr>
                <w:p w14:paraId="63DB4FDE" w14:textId="77777777" w:rsidR="00D87891" w:rsidRDefault="00781CEF">
                  <w:pPr>
                    <w:pBdr>
                      <w:top w:val="nil"/>
                      <w:left w:val="nil"/>
                      <w:bottom w:val="nil"/>
                      <w:right w:val="nil"/>
                      <w:between w:val="nil"/>
                    </w:pBdr>
                    <w:spacing w:line="240" w:lineRule="auto"/>
                    <w:rPr>
                      <w:sz w:val="16"/>
                      <w:szCs w:val="16"/>
                    </w:rPr>
                  </w:pPr>
                  <w:r>
                    <w:rPr>
                      <w:sz w:val="20"/>
                      <w:szCs w:val="20"/>
                    </w:rPr>
                    <w:t>Clasa „Național Shifter”</w:t>
                  </w:r>
                </w:p>
              </w:tc>
              <w:tc>
                <w:tcPr>
                  <w:tcW w:w="2505" w:type="dxa"/>
                  <w:tcMar>
                    <w:top w:w="21" w:type="dxa"/>
                    <w:left w:w="21" w:type="dxa"/>
                    <w:bottom w:w="21" w:type="dxa"/>
                    <w:right w:w="21" w:type="dxa"/>
                  </w:tcMar>
                </w:tcPr>
                <w:p w14:paraId="6F93D35C" w14:textId="77777777" w:rsidR="00D87891" w:rsidRDefault="00781CEF">
                  <w:pPr>
                    <w:pBdr>
                      <w:top w:val="nil"/>
                      <w:left w:val="nil"/>
                      <w:bottom w:val="nil"/>
                      <w:right w:val="nil"/>
                      <w:between w:val="nil"/>
                    </w:pBdr>
                    <w:spacing w:line="240" w:lineRule="auto"/>
                    <w:jc w:val="both"/>
                    <w:rPr>
                      <w:sz w:val="16"/>
                      <w:szCs w:val="16"/>
                    </w:rPr>
                  </w:pPr>
                  <w:r>
                    <w:rPr>
                      <w:sz w:val="20"/>
                      <w:szCs w:val="20"/>
                    </w:rPr>
                    <w:t>Motoare cu cilindree de 125 cm3 (în 2 timpi) cu cutie de viteze, pentru clasele „ICC” şi „KZ2” omologate până în 2014</w:t>
                  </w:r>
                </w:p>
              </w:tc>
            </w:tr>
            <w:tr w:rsidR="00D87891" w14:paraId="6C4B8A97" w14:textId="77777777">
              <w:tc>
                <w:tcPr>
                  <w:tcW w:w="1935" w:type="dxa"/>
                  <w:tcMar>
                    <w:top w:w="21" w:type="dxa"/>
                    <w:left w:w="21" w:type="dxa"/>
                    <w:bottom w:w="21" w:type="dxa"/>
                    <w:right w:w="21" w:type="dxa"/>
                  </w:tcMar>
                </w:tcPr>
                <w:p w14:paraId="14B0A85D" w14:textId="77777777" w:rsidR="00D87891" w:rsidRDefault="00781CEF">
                  <w:pPr>
                    <w:spacing w:line="240" w:lineRule="auto"/>
                    <w:rPr>
                      <w:sz w:val="16"/>
                      <w:szCs w:val="16"/>
                    </w:rPr>
                  </w:pPr>
                  <w:r>
                    <w:rPr>
                      <w:sz w:val="20"/>
                      <w:szCs w:val="20"/>
                    </w:rPr>
                    <w:t>Clasa „Național Junior”</w:t>
                  </w:r>
                </w:p>
              </w:tc>
              <w:tc>
                <w:tcPr>
                  <w:tcW w:w="2505" w:type="dxa"/>
                  <w:tcMar>
                    <w:top w:w="21" w:type="dxa"/>
                    <w:left w:w="21" w:type="dxa"/>
                    <w:bottom w:w="21" w:type="dxa"/>
                    <w:right w:w="21" w:type="dxa"/>
                  </w:tcMar>
                </w:tcPr>
                <w:p w14:paraId="5837AFFB" w14:textId="77777777" w:rsidR="00D87891" w:rsidRDefault="00781CEF">
                  <w:pPr>
                    <w:spacing w:line="240" w:lineRule="auto"/>
                    <w:jc w:val="both"/>
                    <w:rPr>
                      <w:sz w:val="20"/>
                      <w:szCs w:val="20"/>
                    </w:rPr>
                  </w:pPr>
                  <w:r>
                    <w:rPr>
                      <w:sz w:val="20"/>
                      <w:szCs w:val="20"/>
                    </w:rPr>
                    <w:t xml:space="preserve">Rotax FR125 Max-Junior, </w:t>
                  </w:r>
                </w:p>
                <w:p w14:paraId="6B6712DD" w14:textId="77777777" w:rsidR="00D87891" w:rsidRDefault="00781CEF">
                  <w:pPr>
                    <w:spacing w:line="240" w:lineRule="auto"/>
                    <w:jc w:val="both"/>
                    <w:rPr>
                      <w:sz w:val="20"/>
                      <w:szCs w:val="20"/>
                    </w:rPr>
                  </w:pPr>
                  <w:r>
                    <w:rPr>
                      <w:sz w:val="20"/>
                      <w:szCs w:val="20"/>
                    </w:rPr>
                    <w:t>Rotax 125 Junior Max EVO</w:t>
                  </w:r>
                </w:p>
              </w:tc>
            </w:tr>
            <w:tr w:rsidR="00D87891" w14:paraId="1A99E590" w14:textId="77777777">
              <w:tc>
                <w:tcPr>
                  <w:tcW w:w="1935" w:type="dxa"/>
                  <w:tcMar>
                    <w:top w:w="21" w:type="dxa"/>
                    <w:left w:w="21" w:type="dxa"/>
                    <w:bottom w:w="21" w:type="dxa"/>
                    <w:right w:w="21" w:type="dxa"/>
                  </w:tcMar>
                </w:tcPr>
                <w:p w14:paraId="2910A8AF" w14:textId="77777777" w:rsidR="00D87891" w:rsidRDefault="00781CEF">
                  <w:pPr>
                    <w:pBdr>
                      <w:top w:val="nil"/>
                      <w:left w:val="nil"/>
                      <w:bottom w:val="nil"/>
                      <w:right w:val="nil"/>
                      <w:between w:val="nil"/>
                    </w:pBdr>
                    <w:spacing w:line="240" w:lineRule="auto"/>
                    <w:rPr>
                      <w:sz w:val="16"/>
                      <w:szCs w:val="16"/>
                    </w:rPr>
                  </w:pPr>
                  <w:r>
                    <w:rPr>
                      <w:sz w:val="20"/>
                      <w:szCs w:val="20"/>
                    </w:rPr>
                    <w:t>Clasa „Rotax Max”</w:t>
                  </w:r>
                </w:p>
              </w:tc>
              <w:tc>
                <w:tcPr>
                  <w:tcW w:w="2505" w:type="dxa"/>
                  <w:tcMar>
                    <w:top w:w="21" w:type="dxa"/>
                    <w:left w:w="21" w:type="dxa"/>
                    <w:bottom w:w="21" w:type="dxa"/>
                    <w:right w:w="21" w:type="dxa"/>
                  </w:tcMar>
                </w:tcPr>
                <w:p w14:paraId="7F2415B7" w14:textId="77777777" w:rsidR="00D87891" w:rsidRDefault="00781CEF">
                  <w:pPr>
                    <w:pBdr>
                      <w:top w:val="nil"/>
                      <w:left w:val="nil"/>
                      <w:bottom w:val="nil"/>
                      <w:right w:val="nil"/>
                      <w:between w:val="nil"/>
                    </w:pBdr>
                    <w:spacing w:line="240" w:lineRule="auto"/>
                    <w:jc w:val="both"/>
                    <w:rPr>
                      <w:sz w:val="20"/>
                      <w:szCs w:val="20"/>
                    </w:rPr>
                  </w:pPr>
                  <w:r>
                    <w:rPr>
                      <w:sz w:val="20"/>
                      <w:szCs w:val="20"/>
                    </w:rPr>
                    <w:t xml:space="preserve">Rotax FR125 Max, </w:t>
                  </w:r>
                </w:p>
                <w:p w14:paraId="26620D03" w14:textId="77777777" w:rsidR="00D87891" w:rsidRDefault="00781CEF">
                  <w:pPr>
                    <w:spacing w:line="240" w:lineRule="auto"/>
                    <w:jc w:val="both"/>
                    <w:rPr>
                      <w:sz w:val="20"/>
                      <w:szCs w:val="20"/>
                    </w:rPr>
                  </w:pPr>
                  <w:r>
                    <w:rPr>
                      <w:sz w:val="20"/>
                      <w:szCs w:val="20"/>
                    </w:rPr>
                    <w:t>Rotax 125 Max (Senior) EVO</w:t>
                  </w:r>
                </w:p>
              </w:tc>
            </w:tr>
            <w:tr w:rsidR="00D87891" w14:paraId="25CA7899" w14:textId="77777777">
              <w:tc>
                <w:tcPr>
                  <w:tcW w:w="1935" w:type="dxa"/>
                  <w:tcMar>
                    <w:top w:w="21" w:type="dxa"/>
                    <w:left w:w="21" w:type="dxa"/>
                    <w:bottom w:w="21" w:type="dxa"/>
                    <w:right w:w="21" w:type="dxa"/>
                  </w:tcMar>
                </w:tcPr>
                <w:p w14:paraId="1D088501" w14:textId="77777777" w:rsidR="00D87891" w:rsidRDefault="00781CEF">
                  <w:pPr>
                    <w:spacing w:line="240" w:lineRule="auto"/>
                    <w:rPr>
                      <w:sz w:val="16"/>
                      <w:szCs w:val="16"/>
                    </w:rPr>
                  </w:pPr>
                  <w:r>
                    <w:rPr>
                      <w:sz w:val="20"/>
                      <w:szCs w:val="20"/>
                    </w:rPr>
                    <w:t>Clasa „Național Senior”</w:t>
                  </w:r>
                </w:p>
              </w:tc>
              <w:tc>
                <w:tcPr>
                  <w:tcW w:w="2505" w:type="dxa"/>
                  <w:tcMar>
                    <w:top w:w="21" w:type="dxa"/>
                    <w:left w:w="21" w:type="dxa"/>
                    <w:bottom w:w="21" w:type="dxa"/>
                    <w:right w:w="21" w:type="dxa"/>
                  </w:tcMar>
                </w:tcPr>
                <w:p w14:paraId="6AE339F9" w14:textId="77777777" w:rsidR="00D87891" w:rsidRDefault="00781CEF">
                  <w:pPr>
                    <w:spacing w:line="240" w:lineRule="auto"/>
                    <w:jc w:val="both"/>
                    <w:rPr>
                      <w:sz w:val="20"/>
                      <w:szCs w:val="20"/>
                    </w:rPr>
                  </w:pPr>
                  <w:r>
                    <w:rPr>
                      <w:sz w:val="20"/>
                      <w:szCs w:val="20"/>
                    </w:rPr>
                    <w:t xml:space="preserve">Rotax FR125 Max, </w:t>
                  </w:r>
                </w:p>
                <w:p w14:paraId="2A33F1A8" w14:textId="77777777" w:rsidR="00D87891" w:rsidRDefault="00781CEF">
                  <w:pPr>
                    <w:spacing w:line="240" w:lineRule="auto"/>
                    <w:jc w:val="both"/>
                    <w:rPr>
                      <w:sz w:val="20"/>
                      <w:szCs w:val="20"/>
                    </w:rPr>
                  </w:pPr>
                  <w:r>
                    <w:rPr>
                      <w:sz w:val="20"/>
                      <w:szCs w:val="20"/>
                    </w:rPr>
                    <w:t>Rotax 125 Max (Senior) EVO</w:t>
                  </w:r>
                </w:p>
              </w:tc>
            </w:tr>
            <w:tr w:rsidR="00D87891" w14:paraId="7AF34D25" w14:textId="77777777">
              <w:tc>
                <w:tcPr>
                  <w:tcW w:w="1935" w:type="dxa"/>
                  <w:tcMar>
                    <w:top w:w="21" w:type="dxa"/>
                    <w:left w:w="21" w:type="dxa"/>
                    <w:bottom w:w="21" w:type="dxa"/>
                    <w:right w:w="21" w:type="dxa"/>
                  </w:tcMar>
                </w:tcPr>
                <w:p w14:paraId="638152C2" w14:textId="77777777" w:rsidR="00D87891" w:rsidRDefault="00781CEF">
                  <w:pPr>
                    <w:pBdr>
                      <w:top w:val="nil"/>
                      <w:left w:val="nil"/>
                      <w:bottom w:val="nil"/>
                      <w:right w:val="nil"/>
                      <w:between w:val="nil"/>
                    </w:pBdr>
                    <w:spacing w:line="240" w:lineRule="auto"/>
                    <w:rPr>
                      <w:sz w:val="20"/>
                      <w:szCs w:val="20"/>
                    </w:rPr>
                  </w:pPr>
                  <w:r>
                    <w:rPr>
                      <w:sz w:val="20"/>
                      <w:szCs w:val="20"/>
                    </w:rPr>
                    <w:t>Clasa „OK-Junior”</w:t>
                  </w:r>
                </w:p>
              </w:tc>
              <w:tc>
                <w:tcPr>
                  <w:tcW w:w="2505" w:type="dxa"/>
                  <w:tcMar>
                    <w:top w:w="21" w:type="dxa"/>
                    <w:left w:w="21" w:type="dxa"/>
                    <w:bottom w:w="21" w:type="dxa"/>
                    <w:right w:w="21" w:type="dxa"/>
                  </w:tcMar>
                </w:tcPr>
                <w:p w14:paraId="7350B9C2" w14:textId="77777777" w:rsidR="00D87891" w:rsidRDefault="00781CEF">
                  <w:pPr>
                    <w:pBdr>
                      <w:top w:val="nil"/>
                      <w:left w:val="nil"/>
                      <w:bottom w:val="nil"/>
                      <w:right w:val="nil"/>
                      <w:between w:val="nil"/>
                    </w:pBdr>
                    <w:spacing w:line="240" w:lineRule="auto"/>
                    <w:jc w:val="both"/>
                    <w:rPr>
                      <w:sz w:val="16"/>
                      <w:szCs w:val="16"/>
                    </w:rPr>
                  </w:pPr>
                  <w:r>
                    <w:rPr>
                      <w:sz w:val="20"/>
                      <w:szCs w:val="20"/>
                    </w:rPr>
                    <w:t>Motoare cu cilindree de 125 cm3 în 2 timpi fără cutie de viteze. Omologate de CIK-FIA</w:t>
                  </w:r>
                </w:p>
              </w:tc>
            </w:tr>
            <w:tr w:rsidR="00D87891" w14:paraId="7A1D50AB" w14:textId="77777777">
              <w:tc>
                <w:tcPr>
                  <w:tcW w:w="1935" w:type="dxa"/>
                  <w:tcMar>
                    <w:top w:w="21" w:type="dxa"/>
                    <w:left w:w="21" w:type="dxa"/>
                    <w:bottom w:w="21" w:type="dxa"/>
                    <w:right w:w="21" w:type="dxa"/>
                  </w:tcMar>
                </w:tcPr>
                <w:p w14:paraId="62E38671" w14:textId="77777777" w:rsidR="00D87891" w:rsidRDefault="00781CEF">
                  <w:pPr>
                    <w:pBdr>
                      <w:top w:val="nil"/>
                      <w:left w:val="nil"/>
                      <w:bottom w:val="nil"/>
                      <w:right w:val="nil"/>
                      <w:between w:val="nil"/>
                    </w:pBdr>
                    <w:spacing w:line="240" w:lineRule="auto"/>
                    <w:rPr>
                      <w:sz w:val="16"/>
                      <w:szCs w:val="16"/>
                    </w:rPr>
                  </w:pPr>
                  <w:r>
                    <w:rPr>
                      <w:sz w:val="20"/>
                      <w:szCs w:val="20"/>
                    </w:rPr>
                    <w:t>Clasa „OK”</w:t>
                  </w:r>
                </w:p>
              </w:tc>
              <w:tc>
                <w:tcPr>
                  <w:tcW w:w="2505" w:type="dxa"/>
                  <w:tcMar>
                    <w:top w:w="21" w:type="dxa"/>
                    <w:left w:w="21" w:type="dxa"/>
                    <w:bottom w:w="21" w:type="dxa"/>
                    <w:right w:w="21" w:type="dxa"/>
                  </w:tcMar>
                </w:tcPr>
                <w:p w14:paraId="4DA97C95" w14:textId="77777777" w:rsidR="00D87891" w:rsidRDefault="00781CEF">
                  <w:pPr>
                    <w:pBdr>
                      <w:top w:val="nil"/>
                      <w:left w:val="nil"/>
                      <w:bottom w:val="nil"/>
                      <w:right w:val="nil"/>
                      <w:between w:val="nil"/>
                    </w:pBdr>
                    <w:spacing w:line="240" w:lineRule="auto"/>
                    <w:jc w:val="both"/>
                    <w:rPr>
                      <w:sz w:val="16"/>
                      <w:szCs w:val="16"/>
                    </w:rPr>
                  </w:pPr>
                  <w:r>
                    <w:rPr>
                      <w:sz w:val="20"/>
                      <w:szCs w:val="20"/>
                    </w:rPr>
                    <w:t>Motoare cu cilindree de 125 cm3 (în 2 timpi). Omologate de CIK-FIA</w:t>
                  </w:r>
                </w:p>
              </w:tc>
            </w:tr>
            <w:tr w:rsidR="00D87891" w14:paraId="5CC6EAC0" w14:textId="77777777">
              <w:tc>
                <w:tcPr>
                  <w:tcW w:w="1935" w:type="dxa"/>
                  <w:tcMar>
                    <w:top w:w="21" w:type="dxa"/>
                    <w:left w:w="21" w:type="dxa"/>
                    <w:bottom w:w="21" w:type="dxa"/>
                    <w:right w:w="21" w:type="dxa"/>
                  </w:tcMar>
                </w:tcPr>
                <w:p w14:paraId="51ACA994" w14:textId="77777777" w:rsidR="00D87891" w:rsidRDefault="00781CEF">
                  <w:pPr>
                    <w:spacing w:line="240" w:lineRule="auto"/>
                    <w:rPr>
                      <w:sz w:val="20"/>
                      <w:szCs w:val="20"/>
                    </w:rPr>
                  </w:pPr>
                  <w:r>
                    <w:rPr>
                      <w:sz w:val="20"/>
                      <w:szCs w:val="20"/>
                    </w:rPr>
                    <w:lastRenderedPageBreak/>
                    <w:t>Clasa „KF-Junior”</w:t>
                  </w:r>
                </w:p>
              </w:tc>
              <w:tc>
                <w:tcPr>
                  <w:tcW w:w="2505" w:type="dxa"/>
                  <w:tcMar>
                    <w:top w:w="21" w:type="dxa"/>
                    <w:left w:w="21" w:type="dxa"/>
                    <w:bottom w:w="21" w:type="dxa"/>
                    <w:right w:w="21" w:type="dxa"/>
                  </w:tcMar>
                </w:tcPr>
                <w:p w14:paraId="67F27D89" w14:textId="77777777" w:rsidR="00D87891" w:rsidRDefault="00781CEF">
                  <w:pPr>
                    <w:spacing w:line="240" w:lineRule="auto"/>
                    <w:jc w:val="both"/>
                    <w:rPr>
                      <w:sz w:val="16"/>
                      <w:szCs w:val="16"/>
                    </w:rPr>
                  </w:pPr>
                  <w:r>
                    <w:rPr>
                      <w:sz w:val="20"/>
                      <w:szCs w:val="20"/>
                    </w:rPr>
                    <w:t>Motoare cu cilindree de 125 cm3 în 2 timpi fără cutie de viteze. Omologate de CIK-FIA până în 2015 inclusiv</w:t>
                  </w:r>
                </w:p>
              </w:tc>
            </w:tr>
            <w:tr w:rsidR="00D87891" w14:paraId="49CF77A2" w14:textId="77777777">
              <w:tc>
                <w:tcPr>
                  <w:tcW w:w="1935" w:type="dxa"/>
                  <w:tcMar>
                    <w:top w:w="21" w:type="dxa"/>
                    <w:left w:w="21" w:type="dxa"/>
                    <w:bottom w:w="21" w:type="dxa"/>
                    <w:right w:w="21" w:type="dxa"/>
                  </w:tcMar>
                </w:tcPr>
                <w:p w14:paraId="5628BCDD" w14:textId="77777777" w:rsidR="00D87891" w:rsidRDefault="00781CEF">
                  <w:pPr>
                    <w:spacing w:line="240" w:lineRule="auto"/>
                    <w:rPr>
                      <w:sz w:val="16"/>
                      <w:szCs w:val="16"/>
                    </w:rPr>
                  </w:pPr>
                  <w:r>
                    <w:rPr>
                      <w:sz w:val="20"/>
                      <w:szCs w:val="20"/>
                    </w:rPr>
                    <w:t>Clasa „KF”</w:t>
                  </w:r>
                </w:p>
              </w:tc>
              <w:tc>
                <w:tcPr>
                  <w:tcW w:w="2505" w:type="dxa"/>
                  <w:tcMar>
                    <w:top w:w="21" w:type="dxa"/>
                    <w:left w:w="21" w:type="dxa"/>
                    <w:bottom w:w="21" w:type="dxa"/>
                    <w:right w:w="21" w:type="dxa"/>
                  </w:tcMar>
                </w:tcPr>
                <w:p w14:paraId="73E24073" w14:textId="77777777" w:rsidR="00D87891" w:rsidRDefault="00781CEF">
                  <w:pPr>
                    <w:spacing w:line="240" w:lineRule="auto"/>
                    <w:jc w:val="both"/>
                    <w:rPr>
                      <w:sz w:val="16"/>
                      <w:szCs w:val="16"/>
                    </w:rPr>
                  </w:pPr>
                  <w:r>
                    <w:rPr>
                      <w:sz w:val="20"/>
                      <w:szCs w:val="20"/>
                    </w:rPr>
                    <w:t>Motoare cu cilindree de 125 cm3 (în 2 timpi). Omologate de CIK-FIA până în 2015 inclusiv</w:t>
                  </w:r>
                </w:p>
              </w:tc>
            </w:tr>
            <w:tr w:rsidR="00D87891" w14:paraId="02F3FDA3" w14:textId="77777777">
              <w:tc>
                <w:tcPr>
                  <w:tcW w:w="1935" w:type="dxa"/>
                  <w:tcMar>
                    <w:top w:w="21" w:type="dxa"/>
                    <w:left w:w="21" w:type="dxa"/>
                    <w:bottom w:w="21" w:type="dxa"/>
                    <w:right w:w="21" w:type="dxa"/>
                  </w:tcMar>
                </w:tcPr>
                <w:p w14:paraId="372D656F" w14:textId="77777777" w:rsidR="00D87891" w:rsidRDefault="00781CEF">
                  <w:pPr>
                    <w:pBdr>
                      <w:top w:val="nil"/>
                      <w:left w:val="nil"/>
                      <w:bottom w:val="nil"/>
                      <w:right w:val="nil"/>
                      <w:between w:val="nil"/>
                    </w:pBdr>
                    <w:spacing w:line="240" w:lineRule="auto"/>
                    <w:rPr>
                      <w:sz w:val="16"/>
                      <w:szCs w:val="16"/>
                    </w:rPr>
                  </w:pPr>
                  <w:r>
                    <w:rPr>
                      <w:sz w:val="20"/>
                      <w:szCs w:val="20"/>
                    </w:rPr>
                    <w:t>Clasa „KZ2”</w:t>
                  </w:r>
                </w:p>
              </w:tc>
              <w:tc>
                <w:tcPr>
                  <w:tcW w:w="2505" w:type="dxa"/>
                  <w:tcMar>
                    <w:top w:w="21" w:type="dxa"/>
                    <w:left w:w="21" w:type="dxa"/>
                    <w:bottom w:w="21" w:type="dxa"/>
                    <w:right w:w="21" w:type="dxa"/>
                  </w:tcMar>
                </w:tcPr>
                <w:p w14:paraId="63991629" w14:textId="77777777" w:rsidR="00D87891" w:rsidRDefault="00781CEF">
                  <w:pPr>
                    <w:pBdr>
                      <w:top w:val="nil"/>
                      <w:left w:val="nil"/>
                      <w:bottom w:val="nil"/>
                      <w:right w:val="nil"/>
                      <w:between w:val="nil"/>
                    </w:pBdr>
                    <w:spacing w:line="240" w:lineRule="auto"/>
                    <w:jc w:val="both"/>
                    <w:rPr>
                      <w:sz w:val="16"/>
                      <w:szCs w:val="16"/>
                    </w:rPr>
                  </w:pPr>
                  <w:r>
                    <w:rPr>
                      <w:sz w:val="20"/>
                      <w:szCs w:val="20"/>
                    </w:rPr>
                    <w:t>Motoare cu cilindree de 125 cm3 (în 2 timpi) cu cutie de viteze. Omologate de CIK-FIA</w:t>
                  </w:r>
                </w:p>
              </w:tc>
            </w:tr>
          </w:tbl>
          <w:p w14:paraId="6556086A" w14:textId="77777777" w:rsidR="00D87891" w:rsidRDefault="00D87891">
            <w:pPr>
              <w:pBdr>
                <w:top w:val="nil"/>
                <w:left w:val="nil"/>
                <w:bottom w:val="nil"/>
                <w:right w:val="nil"/>
                <w:between w:val="nil"/>
              </w:pBdr>
              <w:spacing w:line="240" w:lineRule="auto"/>
              <w:jc w:val="both"/>
              <w:rPr>
                <w:sz w:val="20"/>
                <w:szCs w:val="20"/>
              </w:rPr>
            </w:pPr>
          </w:p>
        </w:tc>
        <w:tc>
          <w:tcPr>
            <w:tcW w:w="4680" w:type="dxa"/>
            <w:tcMar>
              <w:top w:w="100" w:type="dxa"/>
              <w:left w:w="100" w:type="dxa"/>
              <w:bottom w:w="100" w:type="dxa"/>
              <w:right w:w="100" w:type="dxa"/>
            </w:tcMar>
          </w:tcPr>
          <w:p w14:paraId="308DBF2D" w14:textId="77777777" w:rsidR="00D87891" w:rsidRDefault="00D87891">
            <w:pPr>
              <w:pBdr>
                <w:top w:val="nil"/>
                <w:left w:val="nil"/>
                <w:bottom w:val="nil"/>
                <w:right w:val="nil"/>
                <w:between w:val="nil"/>
              </w:pBdr>
              <w:spacing w:line="240" w:lineRule="auto"/>
              <w:jc w:val="both"/>
              <w:rPr>
                <w:sz w:val="20"/>
                <w:szCs w:val="20"/>
              </w:rPr>
            </w:pPr>
          </w:p>
          <w:tbl>
            <w:tblPr>
              <w:tblStyle w:val="af0"/>
              <w:tblW w:w="4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55"/>
              <w:gridCol w:w="2385"/>
            </w:tblGrid>
            <w:tr w:rsidR="00D87891" w14:paraId="6DDB1E5C" w14:textId="77777777">
              <w:tc>
                <w:tcPr>
                  <w:tcW w:w="2055" w:type="dxa"/>
                  <w:tcMar>
                    <w:top w:w="21" w:type="dxa"/>
                    <w:left w:w="21" w:type="dxa"/>
                    <w:bottom w:w="21" w:type="dxa"/>
                    <w:right w:w="21" w:type="dxa"/>
                  </w:tcMar>
                </w:tcPr>
                <w:p w14:paraId="48EBE4B5" w14:textId="77777777" w:rsidR="00D87891" w:rsidRDefault="00781CEF">
                  <w:pPr>
                    <w:pBdr>
                      <w:top w:val="nil"/>
                      <w:left w:val="nil"/>
                      <w:bottom w:val="nil"/>
                      <w:right w:val="nil"/>
                      <w:between w:val="nil"/>
                    </w:pBdr>
                    <w:spacing w:line="240" w:lineRule="auto"/>
                    <w:rPr>
                      <w:sz w:val="20"/>
                      <w:szCs w:val="20"/>
                    </w:rPr>
                  </w:pPr>
                  <w:r>
                    <w:rPr>
                      <w:sz w:val="20"/>
                      <w:szCs w:val="20"/>
                    </w:rPr>
                    <w:t>Класс „Naţional Bambino”</w:t>
                  </w:r>
                </w:p>
              </w:tc>
              <w:tc>
                <w:tcPr>
                  <w:tcW w:w="2385" w:type="dxa"/>
                  <w:tcMar>
                    <w:top w:w="21" w:type="dxa"/>
                    <w:left w:w="21" w:type="dxa"/>
                    <w:bottom w:w="21" w:type="dxa"/>
                    <w:right w:w="21" w:type="dxa"/>
                  </w:tcMar>
                </w:tcPr>
                <w:p w14:paraId="1CB1D8E9" w14:textId="77777777" w:rsidR="00D87891" w:rsidRDefault="00781CEF">
                  <w:pPr>
                    <w:pBdr>
                      <w:top w:val="nil"/>
                      <w:left w:val="nil"/>
                      <w:bottom w:val="nil"/>
                      <w:right w:val="nil"/>
                      <w:between w:val="nil"/>
                    </w:pBdr>
                    <w:spacing w:line="240" w:lineRule="auto"/>
                    <w:jc w:val="both"/>
                    <w:rPr>
                      <w:sz w:val="20"/>
                      <w:szCs w:val="20"/>
                    </w:rPr>
                  </w:pPr>
                  <w:r>
                    <w:rPr>
                      <w:sz w:val="20"/>
                      <w:szCs w:val="20"/>
                    </w:rPr>
                    <w:t>Comer-C50</w:t>
                  </w:r>
                </w:p>
              </w:tc>
            </w:tr>
            <w:tr w:rsidR="00D87891" w14:paraId="3F145883" w14:textId="77777777">
              <w:tc>
                <w:tcPr>
                  <w:tcW w:w="2055" w:type="dxa"/>
                  <w:tcMar>
                    <w:top w:w="21" w:type="dxa"/>
                    <w:left w:w="21" w:type="dxa"/>
                    <w:bottom w:w="21" w:type="dxa"/>
                    <w:right w:w="21" w:type="dxa"/>
                  </w:tcMar>
                </w:tcPr>
                <w:p w14:paraId="0A28A6B6" w14:textId="77777777" w:rsidR="00D87891" w:rsidRDefault="00781CEF">
                  <w:pPr>
                    <w:pBdr>
                      <w:top w:val="nil"/>
                      <w:left w:val="nil"/>
                      <w:bottom w:val="nil"/>
                      <w:right w:val="nil"/>
                      <w:between w:val="nil"/>
                    </w:pBdr>
                    <w:spacing w:line="240" w:lineRule="auto"/>
                    <w:rPr>
                      <w:sz w:val="20"/>
                      <w:szCs w:val="20"/>
                    </w:rPr>
                  </w:pPr>
                  <w:r>
                    <w:rPr>
                      <w:sz w:val="20"/>
                      <w:szCs w:val="20"/>
                    </w:rPr>
                    <w:t>Класс „Naţional Micro”</w:t>
                  </w:r>
                </w:p>
              </w:tc>
              <w:tc>
                <w:tcPr>
                  <w:tcW w:w="2385" w:type="dxa"/>
                  <w:tcMar>
                    <w:top w:w="21" w:type="dxa"/>
                    <w:left w:w="21" w:type="dxa"/>
                    <w:bottom w:w="21" w:type="dxa"/>
                    <w:right w:w="21" w:type="dxa"/>
                  </w:tcMar>
                </w:tcPr>
                <w:p w14:paraId="54904E30" w14:textId="77777777" w:rsidR="00D87891" w:rsidRDefault="00781CEF">
                  <w:pPr>
                    <w:spacing w:line="240" w:lineRule="auto"/>
                    <w:jc w:val="both"/>
                    <w:rPr>
                      <w:sz w:val="20"/>
                      <w:szCs w:val="20"/>
                    </w:rPr>
                  </w:pPr>
                  <w:r>
                    <w:rPr>
                      <w:sz w:val="20"/>
                      <w:szCs w:val="20"/>
                    </w:rPr>
                    <w:t>Rotax 125 Micro Max EVO MY20</w:t>
                  </w:r>
                </w:p>
              </w:tc>
            </w:tr>
            <w:tr w:rsidR="00D87891" w14:paraId="7D36F243" w14:textId="77777777">
              <w:tc>
                <w:tcPr>
                  <w:tcW w:w="2055" w:type="dxa"/>
                  <w:tcMar>
                    <w:top w:w="21" w:type="dxa"/>
                    <w:left w:w="21" w:type="dxa"/>
                    <w:bottom w:w="21" w:type="dxa"/>
                    <w:right w:w="21" w:type="dxa"/>
                  </w:tcMar>
                </w:tcPr>
                <w:p w14:paraId="0A946199" w14:textId="77777777" w:rsidR="00D87891" w:rsidRDefault="00781CEF">
                  <w:pPr>
                    <w:pBdr>
                      <w:top w:val="nil"/>
                      <w:left w:val="nil"/>
                      <w:bottom w:val="nil"/>
                      <w:right w:val="nil"/>
                      <w:between w:val="nil"/>
                    </w:pBdr>
                    <w:spacing w:line="240" w:lineRule="auto"/>
                    <w:rPr>
                      <w:sz w:val="20"/>
                      <w:szCs w:val="20"/>
                    </w:rPr>
                  </w:pPr>
                  <w:r>
                    <w:rPr>
                      <w:sz w:val="20"/>
                      <w:szCs w:val="20"/>
                    </w:rPr>
                    <w:t>Класс «Rotax Micro»</w:t>
                  </w:r>
                </w:p>
              </w:tc>
              <w:tc>
                <w:tcPr>
                  <w:tcW w:w="2385" w:type="dxa"/>
                  <w:tcMar>
                    <w:top w:w="21" w:type="dxa"/>
                    <w:left w:w="21" w:type="dxa"/>
                    <w:bottom w:w="21" w:type="dxa"/>
                    <w:right w:w="21" w:type="dxa"/>
                  </w:tcMar>
                </w:tcPr>
                <w:p w14:paraId="7970F369" w14:textId="77777777" w:rsidR="00D87891" w:rsidRDefault="00781CEF">
                  <w:pPr>
                    <w:spacing w:line="240" w:lineRule="auto"/>
                    <w:jc w:val="both"/>
                    <w:rPr>
                      <w:sz w:val="20"/>
                      <w:szCs w:val="20"/>
                    </w:rPr>
                  </w:pPr>
                  <w:r>
                    <w:rPr>
                      <w:sz w:val="20"/>
                      <w:szCs w:val="20"/>
                    </w:rPr>
                    <w:t>Rotax 125 Micro Max EVO MY20</w:t>
                  </w:r>
                </w:p>
              </w:tc>
            </w:tr>
            <w:tr w:rsidR="00D87891" w14:paraId="2F8AAFDF" w14:textId="77777777">
              <w:tc>
                <w:tcPr>
                  <w:tcW w:w="2055" w:type="dxa"/>
                  <w:tcMar>
                    <w:top w:w="21" w:type="dxa"/>
                    <w:left w:w="21" w:type="dxa"/>
                    <w:bottom w:w="21" w:type="dxa"/>
                    <w:right w:w="21" w:type="dxa"/>
                  </w:tcMar>
                </w:tcPr>
                <w:p w14:paraId="3FF8DC91" w14:textId="77777777" w:rsidR="00D87891" w:rsidRDefault="00781CEF">
                  <w:pPr>
                    <w:pBdr>
                      <w:top w:val="nil"/>
                      <w:left w:val="nil"/>
                      <w:bottom w:val="nil"/>
                      <w:right w:val="nil"/>
                      <w:between w:val="nil"/>
                    </w:pBdr>
                    <w:spacing w:line="240" w:lineRule="auto"/>
                    <w:rPr>
                      <w:sz w:val="20"/>
                      <w:szCs w:val="20"/>
                    </w:rPr>
                  </w:pPr>
                  <w:r>
                    <w:rPr>
                      <w:sz w:val="20"/>
                      <w:szCs w:val="20"/>
                    </w:rPr>
                    <w:t>Класс „Naţional Mini”</w:t>
                  </w:r>
                </w:p>
              </w:tc>
              <w:tc>
                <w:tcPr>
                  <w:tcW w:w="2385" w:type="dxa"/>
                  <w:tcMar>
                    <w:top w:w="21" w:type="dxa"/>
                    <w:left w:w="21" w:type="dxa"/>
                    <w:bottom w:w="21" w:type="dxa"/>
                    <w:right w:w="21" w:type="dxa"/>
                  </w:tcMar>
                </w:tcPr>
                <w:p w14:paraId="493273A0" w14:textId="77777777" w:rsidR="00D87891" w:rsidRDefault="00781CEF">
                  <w:pPr>
                    <w:spacing w:line="240" w:lineRule="auto"/>
                    <w:jc w:val="both"/>
                    <w:rPr>
                      <w:sz w:val="20"/>
                      <w:szCs w:val="20"/>
                    </w:rPr>
                  </w:pPr>
                  <w:r>
                    <w:rPr>
                      <w:sz w:val="20"/>
                      <w:szCs w:val="20"/>
                    </w:rPr>
                    <w:t>Rotax 125 Mini Max EVO MY20</w:t>
                  </w:r>
                </w:p>
              </w:tc>
            </w:tr>
            <w:tr w:rsidR="00D87891" w14:paraId="72B3A2FE" w14:textId="77777777">
              <w:tc>
                <w:tcPr>
                  <w:tcW w:w="2055" w:type="dxa"/>
                  <w:tcMar>
                    <w:top w:w="21" w:type="dxa"/>
                    <w:left w:w="21" w:type="dxa"/>
                    <w:bottom w:w="21" w:type="dxa"/>
                    <w:right w:w="21" w:type="dxa"/>
                  </w:tcMar>
                </w:tcPr>
                <w:p w14:paraId="7689C351" w14:textId="77777777" w:rsidR="00D87891" w:rsidRDefault="00781CEF">
                  <w:pPr>
                    <w:pBdr>
                      <w:top w:val="nil"/>
                      <w:left w:val="nil"/>
                      <w:bottom w:val="nil"/>
                      <w:right w:val="nil"/>
                      <w:between w:val="nil"/>
                    </w:pBdr>
                    <w:spacing w:line="240" w:lineRule="auto"/>
                    <w:rPr>
                      <w:sz w:val="20"/>
                      <w:szCs w:val="20"/>
                    </w:rPr>
                  </w:pPr>
                  <w:r>
                    <w:rPr>
                      <w:sz w:val="20"/>
                      <w:szCs w:val="20"/>
                    </w:rPr>
                    <w:t>Класс «Rotax Mini»</w:t>
                  </w:r>
                </w:p>
              </w:tc>
              <w:tc>
                <w:tcPr>
                  <w:tcW w:w="2385" w:type="dxa"/>
                  <w:tcMar>
                    <w:top w:w="21" w:type="dxa"/>
                    <w:left w:w="21" w:type="dxa"/>
                    <w:bottom w:w="21" w:type="dxa"/>
                    <w:right w:w="21" w:type="dxa"/>
                  </w:tcMar>
                </w:tcPr>
                <w:p w14:paraId="1E16FB4E" w14:textId="77777777" w:rsidR="00D87891" w:rsidRDefault="00781CEF">
                  <w:pPr>
                    <w:spacing w:line="240" w:lineRule="auto"/>
                    <w:jc w:val="both"/>
                    <w:rPr>
                      <w:sz w:val="20"/>
                      <w:szCs w:val="20"/>
                    </w:rPr>
                  </w:pPr>
                  <w:r>
                    <w:rPr>
                      <w:sz w:val="20"/>
                      <w:szCs w:val="20"/>
                    </w:rPr>
                    <w:t>Rotax 125 Mini Max EVO MY20</w:t>
                  </w:r>
                </w:p>
              </w:tc>
            </w:tr>
            <w:tr w:rsidR="00D87891" w:rsidRPr="0098257A" w14:paraId="683B0546" w14:textId="77777777">
              <w:tc>
                <w:tcPr>
                  <w:tcW w:w="2055" w:type="dxa"/>
                  <w:tcMar>
                    <w:top w:w="21" w:type="dxa"/>
                    <w:left w:w="21" w:type="dxa"/>
                    <w:bottom w:w="21" w:type="dxa"/>
                    <w:right w:w="21" w:type="dxa"/>
                  </w:tcMar>
                </w:tcPr>
                <w:p w14:paraId="7080EB4C" w14:textId="77777777" w:rsidR="00D87891" w:rsidRDefault="00781CEF">
                  <w:pPr>
                    <w:spacing w:line="240" w:lineRule="auto"/>
                    <w:rPr>
                      <w:sz w:val="20"/>
                      <w:szCs w:val="20"/>
                    </w:rPr>
                  </w:pPr>
                  <w:r>
                    <w:rPr>
                      <w:sz w:val="20"/>
                      <w:szCs w:val="20"/>
                    </w:rPr>
                    <w:t>Класс „Naţional Super Mini”</w:t>
                  </w:r>
                </w:p>
              </w:tc>
              <w:tc>
                <w:tcPr>
                  <w:tcW w:w="2385" w:type="dxa"/>
                  <w:tcMar>
                    <w:top w:w="21" w:type="dxa"/>
                    <w:left w:w="21" w:type="dxa"/>
                    <w:bottom w:w="21" w:type="dxa"/>
                    <w:right w:w="21" w:type="dxa"/>
                  </w:tcMar>
                </w:tcPr>
                <w:p w14:paraId="1CCFBAB9" w14:textId="77777777" w:rsidR="00D87891" w:rsidRPr="0098257A" w:rsidRDefault="00781CEF">
                  <w:pPr>
                    <w:spacing w:line="240" w:lineRule="auto"/>
                    <w:jc w:val="both"/>
                    <w:rPr>
                      <w:sz w:val="20"/>
                      <w:szCs w:val="20"/>
                      <w:lang w:val="ru-RU"/>
                    </w:rPr>
                  </w:pPr>
                  <w:r w:rsidRPr="0098257A">
                    <w:rPr>
                      <w:sz w:val="20"/>
                      <w:szCs w:val="20"/>
                      <w:lang w:val="ru-RU"/>
                    </w:rPr>
                    <w:t xml:space="preserve">Двигатели объемом 60 см. куб. (2-тактные),  омологация </w:t>
                  </w:r>
                  <w:r>
                    <w:rPr>
                      <w:sz w:val="20"/>
                      <w:szCs w:val="20"/>
                    </w:rPr>
                    <w:t>CSAI</w:t>
                  </w:r>
                  <w:r w:rsidRPr="0098257A">
                    <w:rPr>
                      <w:sz w:val="20"/>
                      <w:szCs w:val="20"/>
                      <w:lang w:val="ru-RU"/>
                    </w:rPr>
                    <w:t xml:space="preserve"> или </w:t>
                  </w:r>
                  <w:r>
                    <w:rPr>
                      <w:sz w:val="20"/>
                      <w:szCs w:val="20"/>
                    </w:rPr>
                    <w:t>FIA</w:t>
                  </w:r>
                  <w:r w:rsidRPr="0098257A">
                    <w:rPr>
                      <w:sz w:val="20"/>
                      <w:szCs w:val="20"/>
                      <w:lang w:val="ru-RU"/>
                    </w:rPr>
                    <w:t>.</w:t>
                  </w:r>
                </w:p>
              </w:tc>
            </w:tr>
            <w:tr w:rsidR="00D87891" w14:paraId="51A0AD0A" w14:textId="77777777">
              <w:tc>
                <w:tcPr>
                  <w:tcW w:w="2055" w:type="dxa"/>
                  <w:tcMar>
                    <w:top w:w="21" w:type="dxa"/>
                    <w:left w:w="21" w:type="dxa"/>
                    <w:bottom w:w="21" w:type="dxa"/>
                    <w:right w:w="21" w:type="dxa"/>
                  </w:tcMar>
                </w:tcPr>
                <w:p w14:paraId="3B4645DE" w14:textId="77777777" w:rsidR="00D87891" w:rsidRDefault="00781CEF">
                  <w:pPr>
                    <w:pBdr>
                      <w:top w:val="nil"/>
                      <w:left w:val="nil"/>
                      <w:bottom w:val="nil"/>
                      <w:right w:val="nil"/>
                      <w:between w:val="nil"/>
                    </w:pBdr>
                    <w:spacing w:line="240" w:lineRule="auto"/>
                    <w:rPr>
                      <w:sz w:val="20"/>
                      <w:szCs w:val="20"/>
                    </w:rPr>
                  </w:pPr>
                  <w:r>
                    <w:rPr>
                      <w:sz w:val="20"/>
                      <w:szCs w:val="20"/>
                    </w:rPr>
                    <w:t>Класс «Rotax Junior»</w:t>
                  </w:r>
                </w:p>
              </w:tc>
              <w:tc>
                <w:tcPr>
                  <w:tcW w:w="2385" w:type="dxa"/>
                  <w:tcMar>
                    <w:top w:w="21" w:type="dxa"/>
                    <w:left w:w="21" w:type="dxa"/>
                    <w:bottom w:w="21" w:type="dxa"/>
                    <w:right w:w="21" w:type="dxa"/>
                  </w:tcMar>
                </w:tcPr>
                <w:p w14:paraId="11F31DA8" w14:textId="77777777" w:rsidR="00D87891" w:rsidRDefault="00781CEF">
                  <w:pPr>
                    <w:spacing w:line="240" w:lineRule="auto"/>
                    <w:jc w:val="both"/>
                    <w:rPr>
                      <w:sz w:val="20"/>
                      <w:szCs w:val="20"/>
                    </w:rPr>
                  </w:pPr>
                  <w:r>
                    <w:rPr>
                      <w:sz w:val="20"/>
                      <w:szCs w:val="20"/>
                    </w:rPr>
                    <w:t xml:space="preserve">Rotax FR125 Max-Junior, </w:t>
                  </w:r>
                </w:p>
                <w:p w14:paraId="36C57EDD" w14:textId="77777777" w:rsidR="00D87891" w:rsidRDefault="00781CEF">
                  <w:pPr>
                    <w:spacing w:line="240" w:lineRule="auto"/>
                    <w:jc w:val="both"/>
                    <w:rPr>
                      <w:sz w:val="20"/>
                      <w:szCs w:val="20"/>
                    </w:rPr>
                  </w:pPr>
                  <w:r>
                    <w:rPr>
                      <w:sz w:val="20"/>
                      <w:szCs w:val="20"/>
                    </w:rPr>
                    <w:t>Rotax 125 Junior Max EVO</w:t>
                  </w:r>
                </w:p>
              </w:tc>
            </w:tr>
            <w:tr w:rsidR="00D87891" w:rsidRPr="0098257A" w14:paraId="474283FF" w14:textId="77777777">
              <w:tc>
                <w:tcPr>
                  <w:tcW w:w="2055" w:type="dxa"/>
                  <w:tcMar>
                    <w:top w:w="21" w:type="dxa"/>
                    <w:left w:w="21" w:type="dxa"/>
                    <w:bottom w:w="21" w:type="dxa"/>
                    <w:right w:w="21" w:type="dxa"/>
                  </w:tcMar>
                </w:tcPr>
                <w:p w14:paraId="1C1B40C9" w14:textId="77777777" w:rsidR="00D87891" w:rsidRDefault="00781CEF">
                  <w:pPr>
                    <w:pBdr>
                      <w:top w:val="nil"/>
                      <w:left w:val="nil"/>
                      <w:bottom w:val="nil"/>
                      <w:right w:val="nil"/>
                      <w:between w:val="nil"/>
                    </w:pBdr>
                    <w:spacing w:line="240" w:lineRule="auto"/>
                    <w:rPr>
                      <w:sz w:val="20"/>
                      <w:szCs w:val="20"/>
                    </w:rPr>
                  </w:pPr>
                  <w:r>
                    <w:rPr>
                      <w:sz w:val="20"/>
                      <w:szCs w:val="20"/>
                    </w:rPr>
                    <w:t>Класс „Naţional-125”</w:t>
                  </w:r>
                </w:p>
              </w:tc>
              <w:tc>
                <w:tcPr>
                  <w:tcW w:w="2385" w:type="dxa"/>
                  <w:tcMar>
                    <w:top w:w="21" w:type="dxa"/>
                    <w:left w:w="21" w:type="dxa"/>
                    <w:bottom w:w="21" w:type="dxa"/>
                    <w:right w:w="21" w:type="dxa"/>
                  </w:tcMar>
                </w:tcPr>
                <w:p w14:paraId="5C9124ED" w14:textId="77777777" w:rsidR="00D87891" w:rsidRPr="0098257A" w:rsidRDefault="00781CEF">
                  <w:pPr>
                    <w:pBdr>
                      <w:top w:val="nil"/>
                      <w:left w:val="nil"/>
                      <w:bottom w:val="nil"/>
                      <w:right w:val="nil"/>
                      <w:between w:val="nil"/>
                    </w:pBdr>
                    <w:spacing w:line="240" w:lineRule="auto"/>
                    <w:jc w:val="both"/>
                    <w:rPr>
                      <w:sz w:val="20"/>
                      <w:szCs w:val="20"/>
                      <w:lang w:val="ru-RU"/>
                    </w:rPr>
                  </w:pPr>
                  <w:r w:rsidRPr="0098257A">
                    <w:rPr>
                      <w:sz w:val="20"/>
                      <w:szCs w:val="20"/>
                      <w:lang w:val="ru-RU"/>
                    </w:rPr>
                    <w:t xml:space="preserve">ММВЗ 3.112, 3.112.2, 3.113, 3.113.2, 3.113.4, </w:t>
                  </w:r>
                  <w:r>
                    <w:rPr>
                      <w:sz w:val="20"/>
                      <w:szCs w:val="20"/>
                    </w:rPr>
                    <w:t>CZ</w:t>
                  </w:r>
                  <w:r w:rsidRPr="0098257A">
                    <w:rPr>
                      <w:sz w:val="20"/>
                      <w:szCs w:val="20"/>
                      <w:lang w:val="ru-RU"/>
                    </w:rPr>
                    <w:t xml:space="preserve"> 515, </w:t>
                  </w:r>
                  <w:r>
                    <w:rPr>
                      <w:sz w:val="20"/>
                      <w:szCs w:val="20"/>
                    </w:rPr>
                    <w:t>CZ</w:t>
                  </w:r>
                  <w:r w:rsidRPr="0098257A">
                    <w:rPr>
                      <w:sz w:val="20"/>
                      <w:szCs w:val="20"/>
                      <w:lang w:val="ru-RU"/>
                    </w:rPr>
                    <w:t xml:space="preserve"> 516 и др. не омологированные СИК-ФИА</w:t>
                  </w:r>
                </w:p>
              </w:tc>
            </w:tr>
            <w:tr w:rsidR="00D87891" w:rsidRPr="0098257A" w14:paraId="67247627" w14:textId="77777777">
              <w:tc>
                <w:tcPr>
                  <w:tcW w:w="2055" w:type="dxa"/>
                  <w:tcMar>
                    <w:top w:w="21" w:type="dxa"/>
                    <w:left w:w="21" w:type="dxa"/>
                    <w:bottom w:w="21" w:type="dxa"/>
                    <w:right w:w="21" w:type="dxa"/>
                  </w:tcMar>
                </w:tcPr>
                <w:p w14:paraId="5DCE96B1" w14:textId="77777777" w:rsidR="00D87891" w:rsidRDefault="00781CEF">
                  <w:pPr>
                    <w:spacing w:line="240" w:lineRule="auto"/>
                    <w:rPr>
                      <w:sz w:val="16"/>
                      <w:szCs w:val="16"/>
                    </w:rPr>
                  </w:pPr>
                  <w:r>
                    <w:rPr>
                      <w:sz w:val="20"/>
                      <w:szCs w:val="20"/>
                    </w:rPr>
                    <w:t>Clasa „Național Amator”</w:t>
                  </w:r>
                </w:p>
              </w:tc>
              <w:tc>
                <w:tcPr>
                  <w:tcW w:w="2385" w:type="dxa"/>
                  <w:tcMar>
                    <w:top w:w="21" w:type="dxa"/>
                    <w:left w:w="21" w:type="dxa"/>
                    <w:bottom w:w="21" w:type="dxa"/>
                    <w:right w:w="21" w:type="dxa"/>
                  </w:tcMar>
                </w:tcPr>
                <w:p w14:paraId="5977E1F6" w14:textId="77777777" w:rsidR="00D87891" w:rsidRPr="0098257A" w:rsidRDefault="00781CEF">
                  <w:pPr>
                    <w:spacing w:line="240" w:lineRule="auto"/>
                    <w:jc w:val="both"/>
                    <w:rPr>
                      <w:sz w:val="20"/>
                      <w:szCs w:val="20"/>
                      <w:lang w:val="ru-RU"/>
                    </w:rPr>
                  </w:pPr>
                  <w:r w:rsidRPr="0098257A">
                    <w:rPr>
                      <w:sz w:val="20"/>
                      <w:szCs w:val="20"/>
                      <w:lang w:val="ru-RU"/>
                    </w:rPr>
                    <w:t>Двигатели объемом 125 см. куб. (2-тактные) без КПП.</w:t>
                  </w:r>
                </w:p>
              </w:tc>
            </w:tr>
            <w:tr w:rsidR="00D87891" w:rsidRPr="0098257A" w14:paraId="6E1C0DFB" w14:textId="77777777">
              <w:tc>
                <w:tcPr>
                  <w:tcW w:w="2055" w:type="dxa"/>
                  <w:tcMar>
                    <w:top w:w="21" w:type="dxa"/>
                    <w:left w:w="21" w:type="dxa"/>
                    <w:bottom w:w="21" w:type="dxa"/>
                    <w:right w:w="21" w:type="dxa"/>
                  </w:tcMar>
                </w:tcPr>
                <w:p w14:paraId="7CD5A38F" w14:textId="77777777" w:rsidR="00D87891" w:rsidRDefault="00781CEF">
                  <w:pPr>
                    <w:pBdr>
                      <w:top w:val="nil"/>
                      <w:left w:val="nil"/>
                      <w:bottom w:val="nil"/>
                      <w:right w:val="nil"/>
                      <w:between w:val="nil"/>
                    </w:pBdr>
                    <w:spacing w:line="240" w:lineRule="auto"/>
                    <w:rPr>
                      <w:sz w:val="20"/>
                      <w:szCs w:val="20"/>
                    </w:rPr>
                  </w:pPr>
                  <w:r>
                    <w:rPr>
                      <w:sz w:val="20"/>
                      <w:szCs w:val="20"/>
                    </w:rPr>
                    <w:t>Класс «Național Shifter»</w:t>
                  </w:r>
                </w:p>
              </w:tc>
              <w:tc>
                <w:tcPr>
                  <w:tcW w:w="2385" w:type="dxa"/>
                  <w:tcMar>
                    <w:top w:w="21" w:type="dxa"/>
                    <w:left w:w="21" w:type="dxa"/>
                    <w:bottom w:w="21" w:type="dxa"/>
                    <w:right w:w="21" w:type="dxa"/>
                  </w:tcMar>
                </w:tcPr>
                <w:p w14:paraId="2AF0ACA5" w14:textId="77777777" w:rsidR="00D87891" w:rsidRPr="0098257A" w:rsidRDefault="00781CEF">
                  <w:pPr>
                    <w:pBdr>
                      <w:top w:val="nil"/>
                      <w:left w:val="nil"/>
                      <w:bottom w:val="nil"/>
                      <w:right w:val="nil"/>
                      <w:between w:val="nil"/>
                    </w:pBdr>
                    <w:spacing w:line="240" w:lineRule="auto"/>
                    <w:jc w:val="both"/>
                    <w:rPr>
                      <w:sz w:val="20"/>
                      <w:szCs w:val="20"/>
                      <w:lang w:val="ru-RU"/>
                    </w:rPr>
                  </w:pPr>
                  <w:r w:rsidRPr="0098257A">
                    <w:rPr>
                      <w:sz w:val="20"/>
                      <w:szCs w:val="20"/>
                      <w:lang w:val="ru-RU"/>
                    </w:rPr>
                    <w:t xml:space="preserve">Двигатели объемом 125 см. куб. (2-тактные) с КПП, для классов </w:t>
                  </w:r>
                  <w:r>
                    <w:rPr>
                      <w:sz w:val="20"/>
                      <w:szCs w:val="20"/>
                    </w:rPr>
                    <w:t>ICC</w:t>
                  </w:r>
                  <w:r w:rsidRPr="0098257A">
                    <w:rPr>
                      <w:sz w:val="20"/>
                      <w:szCs w:val="20"/>
                      <w:lang w:val="ru-RU"/>
                    </w:rPr>
                    <w:t xml:space="preserve"> и </w:t>
                  </w:r>
                  <w:r>
                    <w:rPr>
                      <w:sz w:val="20"/>
                      <w:szCs w:val="20"/>
                    </w:rPr>
                    <w:t>KZ</w:t>
                  </w:r>
                  <w:r w:rsidRPr="0098257A">
                    <w:rPr>
                      <w:sz w:val="20"/>
                      <w:szCs w:val="20"/>
                      <w:lang w:val="ru-RU"/>
                    </w:rPr>
                    <w:t>2 с омологациеи до 2014 года.</w:t>
                  </w:r>
                </w:p>
              </w:tc>
            </w:tr>
            <w:tr w:rsidR="00D87891" w14:paraId="2A0F4BE8" w14:textId="77777777">
              <w:tc>
                <w:tcPr>
                  <w:tcW w:w="2055" w:type="dxa"/>
                  <w:tcMar>
                    <w:top w:w="21" w:type="dxa"/>
                    <w:left w:w="21" w:type="dxa"/>
                    <w:bottom w:w="21" w:type="dxa"/>
                    <w:right w:w="21" w:type="dxa"/>
                  </w:tcMar>
                </w:tcPr>
                <w:p w14:paraId="4551406F" w14:textId="77777777" w:rsidR="00D87891" w:rsidRDefault="00781CEF">
                  <w:pPr>
                    <w:spacing w:line="240" w:lineRule="auto"/>
                    <w:rPr>
                      <w:sz w:val="16"/>
                      <w:szCs w:val="16"/>
                    </w:rPr>
                  </w:pPr>
                  <w:r>
                    <w:rPr>
                      <w:sz w:val="20"/>
                      <w:szCs w:val="20"/>
                    </w:rPr>
                    <w:t>Класс „Național Junior”</w:t>
                  </w:r>
                </w:p>
              </w:tc>
              <w:tc>
                <w:tcPr>
                  <w:tcW w:w="2385" w:type="dxa"/>
                  <w:tcMar>
                    <w:top w:w="21" w:type="dxa"/>
                    <w:left w:w="21" w:type="dxa"/>
                    <w:bottom w:w="21" w:type="dxa"/>
                    <w:right w:w="21" w:type="dxa"/>
                  </w:tcMar>
                </w:tcPr>
                <w:p w14:paraId="5921ABAE" w14:textId="77777777" w:rsidR="00D87891" w:rsidRDefault="00781CEF">
                  <w:pPr>
                    <w:spacing w:line="240" w:lineRule="auto"/>
                    <w:jc w:val="both"/>
                    <w:rPr>
                      <w:sz w:val="20"/>
                      <w:szCs w:val="20"/>
                    </w:rPr>
                  </w:pPr>
                  <w:r>
                    <w:rPr>
                      <w:sz w:val="20"/>
                      <w:szCs w:val="20"/>
                    </w:rPr>
                    <w:t xml:space="preserve">Rotax FR125 Max-Junior, </w:t>
                  </w:r>
                </w:p>
                <w:p w14:paraId="7BC40561" w14:textId="77777777" w:rsidR="00D87891" w:rsidRDefault="00781CEF">
                  <w:pPr>
                    <w:spacing w:line="240" w:lineRule="auto"/>
                    <w:jc w:val="both"/>
                    <w:rPr>
                      <w:sz w:val="20"/>
                      <w:szCs w:val="20"/>
                    </w:rPr>
                  </w:pPr>
                  <w:r>
                    <w:rPr>
                      <w:sz w:val="20"/>
                      <w:szCs w:val="20"/>
                    </w:rPr>
                    <w:t>Rotax 125 Junior Max EVO</w:t>
                  </w:r>
                </w:p>
              </w:tc>
            </w:tr>
            <w:tr w:rsidR="00D87891" w14:paraId="4049B692" w14:textId="77777777">
              <w:tc>
                <w:tcPr>
                  <w:tcW w:w="2055" w:type="dxa"/>
                  <w:tcMar>
                    <w:top w:w="21" w:type="dxa"/>
                    <w:left w:w="21" w:type="dxa"/>
                    <w:bottom w:w="21" w:type="dxa"/>
                    <w:right w:w="21" w:type="dxa"/>
                  </w:tcMar>
                </w:tcPr>
                <w:p w14:paraId="27DFCBE3" w14:textId="77777777" w:rsidR="00D87891" w:rsidRDefault="00781CEF">
                  <w:pPr>
                    <w:pBdr>
                      <w:top w:val="nil"/>
                      <w:left w:val="nil"/>
                      <w:bottom w:val="nil"/>
                      <w:right w:val="nil"/>
                      <w:between w:val="nil"/>
                    </w:pBdr>
                    <w:spacing w:line="240" w:lineRule="auto"/>
                    <w:rPr>
                      <w:sz w:val="20"/>
                      <w:szCs w:val="20"/>
                    </w:rPr>
                  </w:pPr>
                  <w:r>
                    <w:rPr>
                      <w:sz w:val="20"/>
                      <w:szCs w:val="20"/>
                    </w:rPr>
                    <w:t>Класс «Rotax Max»</w:t>
                  </w:r>
                </w:p>
              </w:tc>
              <w:tc>
                <w:tcPr>
                  <w:tcW w:w="2385" w:type="dxa"/>
                  <w:tcMar>
                    <w:top w:w="21" w:type="dxa"/>
                    <w:left w:w="21" w:type="dxa"/>
                    <w:bottom w:w="21" w:type="dxa"/>
                    <w:right w:w="21" w:type="dxa"/>
                  </w:tcMar>
                </w:tcPr>
                <w:p w14:paraId="4F9D9DAE" w14:textId="77777777" w:rsidR="00D87891" w:rsidRDefault="00781CEF">
                  <w:pPr>
                    <w:spacing w:line="240" w:lineRule="auto"/>
                    <w:jc w:val="both"/>
                    <w:rPr>
                      <w:sz w:val="20"/>
                      <w:szCs w:val="20"/>
                    </w:rPr>
                  </w:pPr>
                  <w:r>
                    <w:rPr>
                      <w:sz w:val="20"/>
                      <w:szCs w:val="20"/>
                    </w:rPr>
                    <w:t xml:space="preserve">Rotax FR125 Max, </w:t>
                  </w:r>
                </w:p>
                <w:p w14:paraId="6CB6EA5C" w14:textId="77777777" w:rsidR="00D87891" w:rsidRDefault="00781CEF">
                  <w:pPr>
                    <w:spacing w:line="240" w:lineRule="auto"/>
                    <w:jc w:val="both"/>
                    <w:rPr>
                      <w:sz w:val="20"/>
                      <w:szCs w:val="20"/>
                    </w:rPr>
                  </w:pPr>
                  <w:r>
                    <w:rPr>
                      <w:sz w:val="20"/>
                      <w:szCs w:val="20"/>
                    </w:rPr>
                    <w:t>Rotax 125 Max (Senior) EVO</w:t>
                  </w:r>
                </w:p>
              </w:tc>
            </w:tr>
            <w:tr w:rsidR="00D87891" w14:paraId="518D260A" w14:textId="77777777">
              <w:tc>
                <w:tcPr>
                  <w:tcW w:w="2055" w:type="dxa"/>
                  <w:tcMar>
                    <w:top w:w="21" w:type="dxa"/>
                    <w:left w:w="21" w:type="dxa"/>
                    <w:bottom w:w="21" w:type="dxa"/>
                    <w:right w:w="21" w:type="dxa"/>
                  </w:tcMar>
                </w:tcPr>
                <w:p w14:paraId="66EDCF49" w14:textId="77777777" w:rsidR="00D87891" w:rsidRDefault="00781CEF">
                  <w:pPr>
                    <w:spacing w:line="240" w:lineRule="auto"/>
                    <w:rPr>
                      <w:sz w:val="16"/>
                      <w:szCs w:val="16"/>
                    </w:rPr>
                  </w:pPr>
                  <w:r>
                    <w:rPr>
                      <w:sz w:val="20"/>
                      <w:szCs w:val="20"/>
                    </w:rPr>
                    <w:t>Класс „Național Senior”</w:t>
                  </w:r>
                </w:p>
              </w:tc>
              <w:tc>
                <w:tcPr>
                  <w:tcW w:w="2385" w:type="dxa"/>
                  <w:tcMar>
                    <w:top w:w="21" w:type="dxa"/>
                    <w:left w:w="21" w:type="dxa"/>
                    <w:bottom w:w="21" w:type="dxa"/>
                    <w:right w:w="21" w:type="dxa"/>
                  </w:tcMar>
                </w:tcPr>
                <w:p w14:paraId="4C3611F7" w14:textId="77777777" w:rsidR="00D87891" w:rsidRDefault="00781CEF">
                  <w:pPr>
                    <w:spacing w:line="240" w:lineRule="auto"/>
                    <w:jc w:val="both"/>
                    <w:rPr>
                      <w:sz w:val="20"/>
                      <w:szCs w:val="20"/>
                    </w:rPr>
                  </w:pPr>
                  <w:r>
                    <w:rPr>
                      <w:sz w:val="20"/>
                      <w:szCs w:val="20"/>
                    </w:rPr>
                    <w:t xml:space="preserve">Rotax FR125 Max, </w:t>
                  </w:r>
                </w:p>
                <w:p w14:paraId="515C0087" w14:textId="77777777" w:rsidR="00D87891" w:rsidRDefault="00781CEF">
                  <w:pPr>
                    <w:spacing w:line="240" w:lineRule="auto"/>
                    <w:jc w:val="both"/>
                    <w:rPr>
                      <w:sz w:val="20"/>
                      <w:szCs w:val="20"/>
                    </w:rPr>
                  </w:pPr>
                  <w:r>
                    <w:rPr>
                      <w:sz w:val="20"/>
                      <w:szCs w:val="20"/>
                    </w:rPr>
                    <w:t>Rotax 125 Max (Senior) EVO</w:t>
                  </w:r>
                </w:p>
              </w:tc>
            </w:tr>
            <w:tr w:rsidR="00D87891" w:rsidRPr="0098257A" w14:paraId="67C8F272" w14:textId="77777777">
              <w:tc>
                <w:tcPr>
                  <w:tcW w:w="2055" w:type="dxa"/>
                  <w:tcMar>
                    <w:top w:w="21" w:type="dxa"/>
                    <w:left w:w="21" w:type="dxa"/>
                    <w:bottom w:w="21" w:type="dxa"/>
                    <w:right w:w="21" w:type="dxa"/>
                  </w:tcMar>
                </w:tcPr>
                <w:p w14:paraId="2EF93629" w14:textId="77777777" w:rsidR="00D87891" w:rsidRDefault="00781CEF">
                  <w:pPr>
                    <w:pBdr>
                      <w:top w:val="nil"/>
                      <w:left w:val="nil"/>
                      <w:bottom w:val="nil"/>
                      <w:right w:val="nil"/>
                      <w:between w:val="nil"/>
                    </w:pBdr>
                    <w:spacing w:line="240" w:lineRule="auto"/>
                    <w:rPr>
                      <w:sz w:val="20"/>
                      <w:szCs w:val="20"/>
                    </w:rPr>
                  </w:pPr>
                  <w:r>
                    <w:rPr>
                      <w:sz w:val="20"/>
                      <w:szCs w:val="20"/>
                    </w:rPr>
                    <w:t>Класс «OK-Junior»</w:t>
                  </w:r>
                </w:p>
              </w:tc>
              <w:tc>
                <w:tcPr>
                  <w:tcW w:w="2385" w:type="dxa"/>
                  <w:tcMar>
                    <w:top w:w="21" w:type="dxa"/>
                    <w:left w:w="21" w:type="dxa"/>
                    <w:bottom w:w="21" w:type="dxa"/>
                    <w:right w:w="21" w:type="dxa"/>
                  </w:tcMar>
                </w:tcPr>
                <w:p w14:paraId="299F8548" w14:textId="77777777" w:rsidR="00D87891" w:rsidRPr="0098257A" w:rsidRDefault="00781CEF">
                  <w:pPr>
                    <w:pBdr>
                      <w:top w:val="nil"/>
                      <w:left w:val="nil"/>
                      <w:bottom w:val="nil"/>
                      <w:right w:val="nil"/>
                      <w:between w:val="nil"/>
                    </w:pBdr>
                    <w:spacing w:line="240" w:lineRule="auto"/>
                    <w:jc w:val="both"/>
                    <w:rPr>
                      <w:sz w:val="20"/>
                      <w:szCs w:val="20"/>
                      <w:lang w:val="ru-RU"/>
                    </w:rPr>
                  </w:pPr>
                  <w:r w:rsidRPr="0098257A">
                    <w:rPr>
                      <w:sz w:val="20"/>
                      <w:szCs w:val="20"/>
                      <w:lang w:val="ru-RU"/>
                    </w:rPr>
                    <w:t xml:space="preserve">Двигатели объемом до 125 см. куб. (2-тактные) без КПП. Омологация </w:t>
                  </w:r>
                  <w:r>
                    <w:rPr>
                      <w:sz w:val="20"/>
                      <w:szCs w:val="20"/>
                    </w:rPr>
                    <w:t>CIK</w:t>
                  </w:r>
                  <w:r w:rsidRPr="0098257A">
                    <w:rPr>
                      <w:sz w:val="20"/>
                      <w:szCs w:val="20"/>
                      <w:lang w:val="ru-RU"/>
                    </w:rPr>
                    <w:t>/</w:t>
                  </w:r>
                  <w:r>
                    <w:rPr>
                      <w:sz w:val="20"/>
                      <w:szCs w:val="20"/>
                    </w:rPr>
                    <w:t>FIA</w:t>
                  </w:r>
                  <w:r w:rsidRPr="0098257A">
                    <w:rPr>
                      <w:sz w:val="20"/>
                      <w:szCs w:val="20"/>
                      <w:lang w:val="ru-RU"/>
                    </w:rPr>
                    <w:t>.</w:t>
                  </w:r>
                </w:p>
              </w:tc>
            </w:tr>
            <w:tr w:rsidR="00D87891" w:rsidRPr="0098257A" w14:paraId="4E8B95B0" w14:textId="77777777">
              <w:tc>
                <w:tcPr>
                  <w:tcW w:w="2055" w:type="dxa"/>
                  <w:tcMar>
                    <w:top w:w="21" w:type="dxa"/>
                    <w:left w:w="21" w:type="dxa"/>
                    <w:bottom w:w="21" w:type="dxa"/>
                    <w:right w:w="21" w:type="dxa"/>
                  </w:tcMar>
                </w:tcPr>
                <w:p w14:paraId="2309F0B5" w14:textId="77777777" w:rsidR="00D87891" w:rsidRDefault="00781CEF">
                  <w:pPr>
                    <w:pBdr>
                      <w:top w:val="nil"/>
                      <w:left w:val="nil"/>
                      <w:bottom w:val="nil"/>
                      <w:right w:val="nil"/>
                      <w:between w:val="nil"/>
                    </w:pBdr>
                    <w:spacing w:line="240" w:lineRule="auto"/>
                    <w:rPr>
                      <w:sz w:val="20"/>
                      <w:szCs w:val="20"/>
                    </w:rPr>
                  </w:pPr>
                  <w:r>
                    <w:rPr>
                      <w:sz w:val="20"/>
                      <w:szCs w:val="20"/>
                    </w:rPr>
                    <w:lastRenderedPageBreak/>
                    <w:t>Класс «OK»</w:t>
                  </w:r>
                </w:p>
              </w:tc>
              <w:tc>
                <w:tcPr>
                  <w:tcW w:w="2385" w:type="dxa"/>
                  <w:tcMar>
                    <w:top w:w="21" w:type="dxa"/>
                    <w:left w:w="21" w:type="dxa"/>
                    <w:bottom w:w="21" w:type="dxa"/>
                    <w:right w:w="21" w:type="dxa"/>
                  </w:tcMar>
                </w:tcPr>
                <w:p w14:paraId="4F641BCE" w14:textId="77777777" w:rsidR="00D87891" w:rsidRPr="0098257A" w:rsidRDefault="00781CEF">
                  <w:pPr>
                    <w:pBdr>
                      <w:top w:val="nil"/>
                      <w:left w:val="nil"/>
                      <w:bottom w:val="nil"/>
                      <w:right w:val="nil"/>
                      <w:between w:val="nil"/>
                    </w:pBdr>
                    <w:spacing w:line="240" w:lineRule="auto"/>
                    <w:jc w:val="both"/>
                    <w:rPr>
                      <w:sz w:val="20"/>
                      <w:szCs w:val="20"/>
                      <w:lang w:val="ru-RU"/>
                    </w:rPr>
                  </w:pPr>
                  <w:r w:rsidRPr="0098257A">
                    <w:rPr>
                      <w:sz w:val="20"/>
                      <w:szCs w:val="20"/>
                      <w:lang w:val="ru-RU"/>
                    </w:rPr>
                    <w:t xml:space="preserve">Двигатели объемом до 125 см. куб. (2-тактные) без КПП. Омологация </w:t>
                  </w:r>
                  <w:r>
                    <w:rPr>
                      <w:sz w:val="20"/>
                      <w:szCs w:val="20"/>
                    </w:rPr>
                    <w:t>CIK</w:t>
                  </w:r>
                  <w:r w:rsidRPr="0098257A">
                    <w:rPr>
                      <w:sz w:val="20"/>
                      <w:szCs w:val="20"/>
                      <w:lang w:val="ru-RU"/>
                    </w:rPr>
                    <w:t>/</w:t>
                  </w:r>
                  <w:r>
                    <w:rPr>
                      <w:sz w:val="20"/>
                      <w:szCs w:val="20"/>
                    </w:rPr>
                    <w:t>FIA</w:t>
                  </w:r>
                  <w:r w:rsidRPr="0098257A">
                    <w:rPr>
                      <w:sz w:val="20"/>
                      <w:szCs w:val="20"/>
                      <w:lang w:val="ru-RU"/>
                    </w:rPr>
                    <w:t>.</w:t>
                  </w:r>
                </w:p>
              </w:tc>
            </w:tr>
            <w:tr w:rsidR="00D87891" w:rsidRPr="0098257A" w14:paraId="393B9FE6" w14:textId="77777777">
              <w:tc>
                <w:tcPr>
                  <w:tcW w:w="2055" w:type="dxa"/>
                  <w:tcMar>
                    <w:top w:w="21" w:type="dxa"/>
                    <w:left w:w="21" w:type="dxa"/>
                    <w:bottom w:w="21" w:type="dxa"/>
                    <w:right w:w="21" w:type="dxa"/>
                  </w:tcMar>
                </w:tcPr>
                <w:p w14:paraId="5BFA5156" w14:textId="77777777" w:rsidR="00D87891" w:rsidRDefault="00781CEF">
                  <w:pPr>
                    <w:spacing w:line="240" w:lineRule="auto"/>
                    <w:rPr>
                      <w:sz w:val="20"/>
                      <w:szCs w:val="20"/>
                    </w:rPr>
                  </w:pPr>
                  <w:r>
                    <w:rPr>
                      <w:sz w:val="20"/>
                      <w:szCs w:val="20"/>
                    </w:rPr>
                    <w:t>Класс «KF-Junior»</w:t>
                  </w:r>
                </w:p>
              </w:tc>
              <w:tc>
                <w:tcPr>
                  <w:tcW w:w="2385" w:type="dxa"/>
                  <w:tcMar>
                    <w:top w:w="21" w:type="dxa"/>
                    <w:left w:w="21" w:type="dxa"/>
                    <w:bottom w:w="21" w:type="dxa"/>
                    <w:right w:w="21" w:type="dxa"/>
                  </w:tcMar>
                </w:tcPr>
                <w:p w14:paraId="2D0F2643" w14:textId="77777777" w:rsidR="00D87891" w:rsidRPr="0098257A" w:rsidRDefault="00781CEF">
                  <w:pPr>
                    <w:spacing w:line="240" w:lineRule="auto"/>
                    <w:jc w:val="both"/>
                    <w:rPr>
                      <w:sz w:val="20"/>
                      <w:szCs w:val="20"/>
                      <w:lang w:val="ru-RU"/>
                    </w:rPr>
                  </w:pPr>
                  <w:r w:rsidRPr="0098257A">
                    <w:rPr>
                      <w:sz w:val="20"/>
                      <w:szCs w:val="20"/>
                      <w:lang w:val="ru-RU"/>
                    </w:rPr>
                    <w:t xml:space="preserve">Двигатели объемом до 125 см. куб. (2-тактные) без КПП. Омологация </w:t>
                  </w:r>
                  <w:r>
                    <w:rPr>
                      <w:sz w:val="20"/>
                      <w:szCs w:val="20"/>
                    </w:rPr>
                    <w:t>CIK</w:t>
                  </w:r>
                  <w:r w:rsidRPr="0098257A">
                    <w:rPr>
                      <w:sz w:val="20"/>
                      <w:szCs w:val="20"/>
                      <w:lang w:val="ru-RU"/>
                    </w:rPr>
                    <w:t>/</w:t>
                  </w:r>
                  <w:r>
                    <w:rPr>
                      <w:sz w:val="20"/>
                      <w:szCs w:val="20"/>
                    </w:rPr>
                    <w:t>FIA</w:t>
                  </w:r>
                  <w:r w:rsidRPr="0098257A">
                    <w:rPr>
                      <w:sz w:val="20"/>
                      <w:szCs w:val="20"/>
                      <w:lang w:val="ru-RU"/>
                    </w:rPr>
                    <w:t xml:space="preserve"> до 2015 года включительно.</w:t>
                  </w:r>
                </w:p>
              </w:tc>
            </w:tr>
            <w:tr w:rsidR="00D87891" w:rsidRPr="0098257A" w14:paraId="76B93505" w14:textId="77777777">
              <w:tc>
                <w:tcPr>
                  <w:tcW w:w="2055" w:type="dxa"/>
                  <w:tcMar>
                    <w:top w:w="21" w:type="dxa"/>
                    <w:left w:w="21" w:type="dxa"/>
                    <w:bottom w:w="21" w:type="dxa"/>
                    <w:right w:w="21" w:type="dxa"/>
                  </w:tcMar>
                </w:tcPr>
                <w:p w14:paraId="3F71FFF0" w14:textId="77777777" w:rsidR="00D87891" w:rsidRDefault="00781CEF">
                  <w:pPr>
                    <w:spacing w:line="240" w:lineRule="auto"/>
                    <w:rPr>
                      <w:sz w:val="20"/>
                      <w:szCs w:val="20"/>
                    </w:rPr>
                  </w:pPr>
                  <w:r>
                    <w:rPr>
                      <w:sz w:val="20"/>
                      <w:szCs w:val="20"/>
                    </w:rPr>
                    <w:t>Класс «KF»</w:t>
                  </w:r>
                </w:p>
              </w:tc>
              <w:tc>
                <w:tcPr>
                  <w:tcW w:w="2385" w:type="dxa"/>
                  <w:tcMar>
                    <w:top w:w="21" w:type="dxa"/>
                    <w:left w:w="21" w:type="dxa"/>
                    <w:bottom w:w="21" w:type="dxa"/>
                    <w:right w:w="21" w:type="dxa"/>
                  </w:tcMar>
                </w:tcPr>
                <w:p w14:paraId="13747BAC" w14:textId="77777777" w:rsidR="00D87891" w:rsidRPr="0098257A" w:rsidRDefault="00781CEF">
                  <w:pPr>
                    <w:spacing w:line="240" w:lineRule="auto"/>
                    <w:jc w:val="both"/>
                    <w:rPr>
                      <w:sz w:val="20"/>
                      <w:szCs w:val="20"/>
                      <w:lang w:val="ru-RU"/>
                    </w:rPr>
                  </w:pPr>
                  <w:r w:rsidRPr="0098257A">
                    <w:rPr>
                      <w:sz w:val="20"/>
                      <w:szCs w:val="20"/>
                      <w:lang w:val="ru-RU"/>
                    </w:rPr>
                    <w:t xml:space="preserve">Двигатели объемом до 125 см. куб. (2-тактные) без КПП. Омологация </w:t>
                  </w:r>
                  <w:r>
                    <w:rPr>
                      <w:sz w:val="20"/>
                      <w:szCs w:val="20"/>
                    </w:rPr>
                    <w:t>CIK</w:t>
                  </w:r>
                  <w:r w:rsidRPr="0098257A">
                    <w:rPr>
                      <w:sz w:val="20"/>
                      <w:szCs w:val="20"/>
                      <w:lang w:val="ru-RU"/>
                    </w:rPr>
                    <w:t>/</w:t>
                  </w:r>
                  <w:r>
                    <w:rPr>
                      <w:sz w:val="20"/>
                      <w:szCs w:val="20"/>
                    </w:rPr>
                    <w:t>FIA</w:t>
                  </w:r>
                  <w:r w:rsidRPr="0098257A">
                    <w:rPr>
                      <w:sz w:val="20"/>
                      <w:szCs w:val="20"/>
                      <w:lang w:val="ru-RU"/>
                    </w:rPr>
                    <w:t xml:space="preserve"> до 2015 года включительно.</w:t>
                  </w:r>
                </w:p>
              </w:tc>
            </w:tr>
            <w:tr w:rsidR="00D87891" w14:paraId="2D8E88EC" w14:textId="77777777">
              <w:tc>
                <w:tcPr>
                  <w:tcW w:w="2055" w:type="dxa"/>
                  <w:tcMar>
                    <w:top w:w="21" w:type="dxa"/>
                    <w:left w:w="21" w:type="dxa"/>
                    <w:bottom w:w="21" w:type="dxa"/>
                    <w:right w:w="21" w:type="dxa"/>
                  </w:tcMar>
                </w:tcPr>
                <w:p w14:paraId="3A340238" w14:textId="77777777" w:rsidR="00D87891" w:rsidRDefault="00781CEF">
                  <w:pPr>
                    <w:pBdr>
                      <w:top w:val="nil"/>
                      <w:left w:val="nil"/>
                      <w:bottom w:val="nil"/>
                      <w:right w:val="nil"/>
                      <w:between w:val="nil"/>
                    </w:pBdr>
                    <w:spacing w:line="240" w:lineRule="auto"/>
                    <w:rPr>
                      <w:sz w:val="20"/>
                      <w:szCs w:val="20"/>
                    </w:rPr>
                  </w:pPr>
                  <w:r>
                    <w:rPr>
                      <w:sz w:val="20"/>
                      <w:szCs w:val="20"/>
                    </w:rPr>
                    <w:t>Класс «KZ2»</w:t>
                  </w:r>
                </w:p>
              </w:tc>
              <w:tc>
                <w:tcPr>
                  <w:tcW w:w="2385" w:type="dxa"/>
                  <w:tcMar>
                    <w:top w:w="21" w:type="dxa"/>
                    <w:left w:w="21" w:type="dxa"/>
                    <w:bottom w:w="21" w:type="dxa"/>
                    <w:right w:w="21" w:type="dxa"/>
                  </w:tcMar>
                </w:tcPr>
                <w:p w14:paraId="7845EC7E" w14:textId="77777777" w:rsidR="00D87891" w:rsidRDefault="00781CEF">
                  <w:pPr>
                    <w:pBdr>
                      <w:top w:val="nil"/>
                      <w:left w:val="nil"/>
                      <w:bottom w:val="nil"/>
                      <w:right w:val="nil"/>
                      <w:between w:val="nil"/>
                    </w:pBdr>
                    <w:spacing w:line="240" w:lineRule="auto"/>
                    <w:jc w:val="both"/>
                    <w:rPr>
                      <w:sz w:val="20"/>
                      <w:szCs w:val="20"/>
                    </w:rPr>
                  </w:pPr>
                  <w:r w:rsidRPr="0098257A">
                    <w:rPr>
                      <w:sz w:val="20"/>
                      <w:szCs w:val="20"/>
                      <w:lang w:val="ru-RU"/>
                    </w:rPr>
                    <w:t xml:space="preserve">Двигатели объемом 125 см. куб. (2-тактные) с КПП. </w:t>
                  </w:r>
                  <w:r>
                    <w:rPr>
                      <w:sz w:val="20"/>
                      <w:szCs w:val="20"/>
                    </w:rPr>
                    <w:t>Омологация CIK/FIA.</w:t>
                  </w:r>
                </w:p>
              </w:tc>
            </w:tr>
          </w:tbl>
          <w:p w14:paraId="502795FB" w14:textId="77777777" w:rsidR="00D87891" w:rsidRDefault="00D87891">
            <w:pPr>
              <w:pBdr>
                <w:top w:val="nil"/>
                <w:left w:val="nil"/>
                <w:bottom w:val="nil"/>
                <w:right w:val="nil"/>
                <w:between w:val="nil"/>
              </w:pBdr>
              <w:spacing w:line="240" w:lineRule="auto"/>
              <w:jc w:val="both"/>
              <w:rPr>
                <w:sz w:val="20"/>
                <w:szCs w:val="20"/>
              </w:rPr>
            </w:pPr>
          </w:p>
        </w:tc>
      </w:tr>
    </w:tbl>
    <w:p w14:paraId="50386C49" w14:textId="77777777" w:rsidR="00D87891" w:rsidRDefault="00D87891">
      <w:pPr>
        <w:pBdr>
          <w:top w:val="nil"/>
          <w:left w:val="nil"/>
          <w:bottom w:val="nil"/>
          <w:right w:val="nil"/>
          <w:between w:val="nil"/>
        </w:pBdr>
        <w:jc w:val="both"/>
      </w:pPr>
    </w:p>
    <w:p w14:paraId="1F9F1785" w14:textId="77777777" w:rsidR="00D87891" w:rsidRDefault="00D87891">
      <w:pPr>
        <w:pBdr>
          <w:top w:val="nil"/>
          <w:left w:val="nil"/>
          <w:bottom w:val="nil"/>
          <w:right w:val="nil"/>
          <w:between w:val="nil"/>
        </w:pBdr>
        <w:jc w:val="both"/>
      </w:pPr>
    </w:p>
    <w:p w14:paraId="35560B7B" w14:textId="77777777" w:rsidR="00D87891" w:rsidRDefault="00D87891">
      <w:pPr>
        <w:pBdr>
          <w:top w:val="nil"/>
          <w:left w:val="nil"/>
          <w:bottom w:val="nil"/>
          <w:right w:val="nil"/>
          <w:between w:val="nil"/>
        </w:pBdr>
        <w:jc w:val="both"/>
      </w:pPr>
    </w:p>
    <w:p w14:paraId="41033012" w14:textId="77777777" w:rsidR="00D87891" w:rsidRDefault="00781CEF">
      <w:pPr>
        <w:pBdr>
          <w:top w:val="nil"/>
          <w:left w:val="nil"/>
          <w:bottom w:val="nil"/>
          <w:right w:val="nil"/>
          <w:between w:val="nil"/>
        </w:pBdr>
      </w:pPr>
      <w:r>
        <w:br w:type="page"/>
      </w:r>
    </w:p>
    <w:p w14:paraId="3257F9D5" w14:textId="77777777" w:rsidR="00D87891" w:rsidRDefault="00D87891">
      <w:pPr>
        <w:pBdr>
          <w:top w:val="nil"/>
          <w:left w:val="nil"/>
          <w:bottom w:val="nil"/>
          <w:right w:val="nil"/>
          <w:between w:val="nil"/>
        </w:pBdr>
      </w:pPr>
    </w:p>
    <w:tbl>
      <w:tblPr>
        <w:tblStyle w:val="af1"/>
        <w:tblW w:w="9360" w:type="dxa"/>
        <w:tblLayout w:type="fixed"/>
        <w:tblLook w:val="0600" w:firstRow="0" w:lastRow="0" w:firstColumn="0" w:lastColumn="0" w:noHBand="1" w:noVBand="1"/>
      </w:tblPr>
      <w:tblGrid>
        <w:gridCol w:w="4680"/>
        <w:gridCol w:w="4680"/>
      </w:tblGrid>
      <w:tr w:rsidR="00D87891" w:rsidRPr="0098257A" w14:paraId="6A15B058" w14:textId="77777777">
        <w:tc>
          <w:tcPr>
            <w:tcW w:w="4680" w:type="dxa"/>
            <w:tcMar>
              <w:top w:w="100" w:type="dxa"/>
              <w:left w:w="100" w:type="dxa"/>
              <w:bottom w:w="100" w:type="dxa"/>
              <w:right w:w="100" w:type="dxa"/>
            </w:tcMar>
          </w:tcPr>
          <w:p w14:paraId="74182B4E" w14:textId="77777777" w:rsidR="00D87891" w:rsidRDefault="00781CEF">
            <w:pPr>
              <w:pBdr>
                <w:top w:val="nil"/>
                <w:left w:val="nil"/>
                <w:bottom w:val="nil"/>
                <w:right w:val="nil"/>
                <w:between w:val="nil"/>
              </w:pBdr>
              <w:spacing w:line="240" w:lineRule="auto"/>
              <w:jc w:val="both"/>
              <w:rPr>
                <w:b/>
                <w:sz w:val="20"/>
                <w:szCs w:val="20"/>
              </w:rPr>
            </w:pPr>
            <w:r>
              <w:rPr>
                <w:b/>
                <w:sz w:val="20"/>
                <w:szCs w:val="20"/>
              </w:rPr>
              <w:t>ANEXA  NR. 6</w:t>
            </w:r>
          </w:p>
          <w:p w14:paraId="5E4241C0" w14:textId="77777777" w:rsidR="00D87891" w:rsidRDefault="00781CEF">
            <w:pPr>
              <w:pBdr>
                <w:top w:val="nil"/>
                <w:left w:val="nil"/>
                <w:bottom w:val="nil"/>
                <w:right w:val="nil"/>
                <w:between w:val="nil"/>
              </w:pBdr>
              <w:spacing w:line="240" w:lineRule="auto"/>
              <w:jc w:val="both"/>
              <w:rPr>
                <w:b/>
                <w:sz w:val="20"/>
                <w:szCs w:val="20"/>
              </w:rPr>
            </w:pPr>
            <w:r>
              <w:rPr>
                <w:b/>
                <w:sz w:val="20"/>
                <w:szCs w:val="20"/>
              </w:rPr>
              <w:t xml:space="preserve">Lista anvelopelor admise de CKM FARM în sezonul 2022 </w:t>
            </w:r>
          </w:p>
          <w:p w14:paraId="2EE14AAD" w14:textId="77777777" w:rsidR="00D87891" w:rsidRDefault="00D87891">
            <w:pPr>
              <w:pBdr>
                <w:top w:val="nil"/>
                <w:left w:val="nil"/>
                <w:bottom w:val="nil"/>
                <w:right w:val="nil"/>
                <w:between w:val="nil"/>
              </w:pBdr>
              <w:spacing w:line="240" w:lineRule="auto"/>
              <w:jc w:val="both"/>
              <w:rPr>
                <w:sz w:val="20"/>
                <w:szCs w:val="20"/>
              </w:rPr>
            </w:pPr>
          </w:p>
        </w:tc>
        <w:tc>
          <w:tcPr>
            <w:tcW w:w="4680" w:type="dxa"/>
            <w:tcMar>
              <w:top w:w="100" w:type="dxa"/>
              <w:left w:w="100" w:type="dxa"/>
              <w:bottom w:w="100" w:type="dxa"/>
              <w:right w:w="100" w:type="dxa"/>
            </w:tcMar>
          </w:tcPr>
          <w:p w14:paraId="13FAA638" w14:textId="77777777" w:rsidR="00D87891" w:rsidRPr="0098257A" w:rsidRDefault="00781CEF">
            <w:pPr>
              <w:pBdr>
                <w:top w:val="nil"/>
                <w:left w:val="nil"/>
                <w:bottom w:val="nil"/>
                <w:right w:val="nil"/>
                <w:between w:val="nil"/>
              </w:pBdr>
              <w:spacing w:line="240" w:lineRule="auto"/>
              <w:jc w:val="both"/>
              <w:rPr>
                <w:b/>
                <w:sz w:val="20"/>
                <w:szCs w:val="20"/>
                <w:lang w:val="ru-RU"/>
              </w:rPr>
            </w:pPr>
            <w:r w:rsidRPr="0098257A">
              <w:rPr>
                <w:b/>
                <w:sz w:val="20"/>
                <w:szCs w:val="20"/>
                <w:lang w:val="ru-RU"/>
              </w:rPr>
              <w:t>ПРИЛОЖЕНИЕ №6</w:t>
            </w:r>
          </w:p>
          <w:p w14:paraId="11C75DE1" w14:textId="77777777" w:rsidR="00D87891" w:rsidRPr="0098257A" w:rsidRDefault="00781CEF">
            <w:pPr>
              <w:pBdr>
                <w:top w:val="nil"/>
                <w:left w:val="nil"/>
                <w:bottom w:val="nil"/>
                <w:right w:val="nil"/>
                <w:between w:val="nil"/>
              </w:pBdr>
              <w:spacing w:line="240" w:lineRule="auto"/>
              <w:jc w:val="both"/>
              <w:rPr>
                <w:b/>
                <w:sz w:val="20"/>
                <w:szCs w:val="20"/>
                <w:lang w:val="ru-RU"/>
              </w:rPr>
            </w:pPr>
            <w:r w:rsidRPr="0098257A">
              <w:rPr>
                <w:b/>
                <w:sz w:val="20"/>
                <w:szCs w:val="20"/>
                <w:lang w:val="ru-RU"/>
              </w:rPr>
              <w:t>Список шин, допущенных ККМ ФАРМ в сезоне 2022 года</w:t>
            </w:r>
          </w:p>
          <w:p w14:paraId="286948AC" w14:textId="77777777" w:rsidR="00D87891" w:rsidRPr="0098257A" w:rsidRDefault="00D87891">
            <w:pPr>
              <w:pBdr>
                <w:top w:val="nil"/>
                <w:left w:val="nil"/>
                <w:bottom w:val="nil"/>
                <w:right w:val="nil"/>
                <w:between w:val="nil"/>
              </w:pBdr>
              <w:spacing w:line="240" w:lineRule="auto"/>
              <w:jc w:val="both"/>
              <w:rPr>
                <w:sz w:val="20"/>
                <w:szCs w:val="20"/>
                <w:lang w:val="ru-RU"/>
              </w:rPr>
            </w:pPr>
          </w:p>
        </w:tc>
      </w:tr>
    </w:tbl>
    <w:p w14:paraId="5D1B1335" w14:textId="77777777" w:rsidR="00D87891" w:rsidRPr="0098257A" w:rsidRDefault="00D87891">
      <w:pPr>
        <w:pBdr>
          <w:top w:val="nil"/>
          <w:left w:val="nil"/>
          <w:bottom w:val="nil"/>
          <w:right w:val="nil"/>
          <w:between w:val="nil"/>
        </w:pBdr>
        <w:jc w:val="both"/>
        <w:rPr>
          <w:lang w:val="ru-RU"/>
        </w:rPr>
      </w:pPr>
    </w:p>
    <w:tbl>
      <w:tblPr>
        <w:tblStyle w:val="af2"/>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75"/>
        <w:gridCol w:w="1770"/>
        <w:gridCol w:w="1890"/>
        <w:gridCol w:w="1635"/>
        <w:gridCol w:w="1890"/>
      </w:tblGrid>
      <w:tr w:rsidR="00D87891" w14:paraId="5CBA1AE5" w14:textId="77777777">
        <w:tc>
          <w:tcPr>
            <w:tcW w:w="217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BCC007" w14:textId="77777777" w:rsidR="00D87891" w:rsidRDefault="00781CEF">
            <w:pPr>
              <w:pBdr>
                <w:top w:val="nil"/>
                <w:left w:val="nil"/>
                <w:bottom w:val="nil"/>
                <w:right w:val="nil"/>
                <w:between w:val="nil"/>
              </w:pBdr>
              <w:spacing w:line="240" w:lineRule="auto"/>
              <w:rPr>
                <w:sz w:val="16"/>
                <w:szCs w:val="16"/>
              </w:rPr>
            </w:pPr>
            <w:r>
              <w:rPr>
                <w:b/>
                <w:sz w:val="20"/>
                <w:szCs w:val="20"/>
              </w:rPr>
              <w:t>Clasa</w:t>
            </w:r>
            <w:r>
              <w:rPr>
                <w:b/>
                <w:sz w:val="20"/>
                <w:szCs w:val="20"/>
              </w:rPr>
              <w:br/>
            </w:r>
            <w:r>
              <w:rPr>
                <w:sz w:val="16"/>
                <w:szCs w:val="16"/>
              </w:rPr>
              <w:t>Класс</w:t>
            </w:r>
          </w:p>
        </w:tc>
        <w:tc>
          <w:tcPr>
            <w:tcW w:w="1770" w:type="dxa"/>
            <w:vMerge w:val="restart"/>
            <w:tcBorders>
              <w:top w:val="single" w:sz="8" w:space="0" w:color="000000"/>
              <w:bottom w:val="single" w:sz="8" w:space="0" w:color="000000"/>
              <w:right w:val="single" w:sz="8" w:space="0" w:color="000000"/>
            </w:tcBorders>
            <w:tcMar>
              <w:top w:w="100" w:type="dxa"/>
              <w:left w:w="100" w:type="dxa"/>
              <w:bottom w:w="100" w:type="dxa"/>
              <w:right w:w="100" w:type="dxa"/>
            </w:tcMar>
          </w:tcPr>
          <w:p w14:paraId="4E1FBC56" w14:textId="77777777" w:rsidR="00D87891" w:rsidRDefault="00781CEF">
            <w:pPr>
              <w:pBdr>
                <w:top w:val="nil"/>
                <w:left w:val="nil"/>
                <w:bottom w:val="nil"/>
                <w:right w:val="nil"/>
                <w:between w:val="nil"/>
              </w:pBdr>
              <w:spacing w:line="240" w:lineRule="auto"/>
              <w:rPr>
                <w:b/>
                <w:sz w:val="20"/>
                <w:szCs w:val="20"/>
              </w:rPr>
            </w:pPr>
            <w:r>
              <w:rPr>
                <w:b/>
                <w:sz w:val="20"/>
                <w:szCs w:val="20"/>
              </w:rPr>
              <w:t>Marca producătorului</w:t>
            </w:r>
          </w:p>
          <w:p w14:paraId="32890962" w14:textId="77777777" w:rsidR="00D87891" w:rsidRDefault="00D87891">
            <w:pPr>
              <w:pBdr>
                <w:top w:val="nil"/>
                <w:left w:val="nil"/>
                <w:bottom w:val="nil"/>
                <w:right w:val="nil"/>
                <w:between w:val="nil"/>
              </w:pBdr>
              <w:spacing w:line="240" w:lineRule="auto"/>
              <w:rPr>
                <w:b/>
                <w:sz w:val="20"/>
                <w:szCs w:val="20"/>
              </w:rPr>
            </w:pPr>
          </w:p>
          <w:p w14:paraId="4E39BBC8" w14:textId="77777777" w:rsidR="00D87891" w:rsidRDefault="00781CEF">
            <w:pPr>
              <w:pBdr>
                <w:top w:val="nil"/>
                <w:left w:val="nil"/>
                <w:bottom w:val="nil"/>
                <w:right w:val="nil"/>
                <w:between w:val="nil"/>
              </w:pBdr>
              <w:spacing w:line="240" w:lineRule="auto"/>
              <w:rPr>
                <w:sz w:val="16"/>
                <w:szCs w:val="16"/>
              </w:rPr>
            </w:pPr>
            <w:r>
              <w:rPr>
                <w:sz w:val="16"/>
                <w:szCs w:val="16"/>
              </w:rPr>
              <w:t>Марка</w:t>
            </w:r>
          </w:p>
          <w:p w14:paraId="17E5D6ED" w14:textId="77777777" w:rsidR="00D87891" w:rsidRDefault="00781CEF">
            <w:pPr>
              <w:pBdr>
                <w:top w:val="nil"/>
                <w:left w:val="nil"/>
                <w:bottom w:val="nil"/>
                <w:right w:val="nil"/>
                <w:between w:val="nil"/>
              </w:pBdr>
              <w:spacing w:line="240" w:lineRule="auto"/>
              <w:rPr>
                <w:b/>
                <w:sz w:val="20"/>
                <w:szCs w:val="20"/>
              </w:rPr>
            </w:pPr>
            <w:r>
              <w:rPr>
                <w:sz w:val="16"/>
                <w:szCs w:val="16"/>
              </w:rPr>
              <w:t>производителя</w:t>
            </w:r>
          </w:p>
        </w:tc>
        <w:tc>
          <w:tcPr>
            <w:tcW w:w="3525" w:type="dxa"/>
            <w:gridSpan w:val="2"/>
            <w:tcBorders>
              <w:top w:val="single" w:sz="8" w:space="0" w:color="000000"/>
              <w:bottom w:val="single" w:sz="8" w:space="0" w:color="000000"/>
              <w:right w:val="single" w:sz="8" w:space="0" w:color="000000"/>
            </w:tcBorders>
            <w:tcMar>
              <w:top w:w="100" w:type="dxa"/>
              <w:left w:w="100" w:type="dxa"/>
              <w:bottom w:w="100" w:type="dxa"/>
              <w:right w:w="100" w:type="dxa"/>
            </w:tcMar>
          </w:tcPr>
          <w:p w14:paraId="677311D2" w14:textId="77777777" w:rsidR="00D87891" w:rsidRDefault="00781CEF">
            <w:pPr>
              <w:pBdr>
                <w:top w:val="nil"/>
                <w:left w:val="nil"/>
                <w:bottom w:val="nil"/>
                <w:right w:val="nil"/>
                <w:between w:val="nil"/>
              </w:pBdr>
              <w:spacing w:line="240" w:lineRule="auto"/>
              <w:rPr>
                <w:sz w:val="16"/>
                <w:szCs w:val="16"/>
              </w:rPr>
            </w:pPr>
            <w:r>
              <w:rPr>
                <w:b/>
                <w:sz w:val="20"/>
                <w:szCs w:val="20"/>
              </w:rPr>
              <w:t>Condiţiile</w:t>
            </w:r>
            <w:r>
              <w:rPr>
                <w:b/>
                <w:sz w:val="20"/>
                <w:szCs w:val="20"/>
              </w:rPr>
              <w:br/>
            </w:r>
            <w:r>
              <w:rPr>
                <w:sz w:val="16"/>
                <w:szCs w:val="16"/>
              </w:rPr>
              <w:t>Условия</w:t>
            </w:r>
          </w:p>
        </w:tc>
        <w:tc>
          <w:tcPr>
            <w:tcW w:w="1890" w:type="dxa"/>
            <w:vMerge w:val="restart"/>
            <w:tcBorders>
              <w:top w:val="single" w:sz="8" w:space="0" w:color="000000"/>
              <w:bottom w:val="single" w:sz="8" w:space="0" w:color="000000"/>
              <w:right w:val="single" w:sz="8" w:space="0" w:color="000000"/>
            </w:tcBorders>
            <w:tcMar>
              <w:top w:w="100" w:type="dxa"/>
              <w:left w:w="100" w:type="dxa"/>
              <w:bottom w:w="100" w:type="dxa"/>
              <w:right w:w="100" w:type="dxa"/>
            </w:tcMar>
          </w:tcPr>
          <w:p w14:paraId="447F8952" w14:textId="77777777" w:rsidR="00D87891" w:rsidRDefault="00781CEF">
            <w:pPr>
              <w:pBdr>
                <w:top w:val="nil"/>
                <w:left w:val="nil"/>
                <w:bottom w:val="nil"/>
                <w:right w:val="nil"/>
                <w:between w:val="nil"/>
              </w:pBdr>
              <w:spacing w:line="240" w:lineRule="auto"/>
              <w:rPr>
                <w:b/>
                <w:sz w:val="20"/>
                <w:szCs w:val="20"/>
              </w:rPr>
            </w:pPr>
            <w:r>
              <w:rPr>
                <w:b/>
                <w:sz w:val="20"/>
                <w:szCs w:val="20"/>
              </w:rPr>
              <w:t>Lăţimea maximă a roţii, mm</w:t>
            </w:r>
          </w:p>
          <w:p w14:paraId="6BC3D512" w14:textId="77777777" w:rsidR="00D87891" w:rsidRDefault="00D87891">
            <w:pPr>
              <w:pBdr>
                <w:top w:val="nil"/>
                <w:left w:val="nil"/>
                <w:bottom w:val="nil"/>
                <w:right w:val="nil"/>
                <w:between w:val="nil"/>
              </w:pBdr>
              <w:spacing w:line="240" w:lineRule="auto"/>
              <w:rPr>
                <w:sz w:val="16"/>
                <w:szCs w:val="16"/>
              </w:rPr>
            </w:pPr>
          </w:p>
          <w:p w14:paraId="52D1FBEA" w14:textId="77777777" w:rsidR="00D87891" w:rsidRDefault="00781CEF">
            <w:pPr>
              <w:pBdr>
                <w:top w:val="nil"/>
                <w:left w:val="nil"/>
                <w:bottom w:val="nil"/>
                <w:right w:val="nil"/>
                <w:between w:val="nil"/>
              </w:pBdr>
              <w:spacing w:line="240" w:lineRule="auto"/>
              <w:rPr>
                <w:sz w:val="16"/>
                <w:szCs w:val="16"/>
              </w:rPr>
            </w:pPr>
            <w:r>
              <w:rPr>
                <w:sz w:val="16"/>
                <w:szCs w:val="16"/>
              </w:rPr>
              <w:t>Макс. ширина колеса, мм</w:t>
            </w:r>
          </w:p>
        </w:tc>
      </w:tr>
      <w:tr w:rsidR="00D87891" w14:paraId="2B89B822" w14:textId="77777777">
        <w:trPr>
          <w:trHeight w:val="740"/>
        </w:trPr>
        <w:tc>
          <w:tcPr>
            <w:tcW w:w="2175" w:type="dxa"/>
            <w:vMerge/>
            <w:tcMar>
              <w:top w:w="100" w:type="dxa"/>
              <w:left w:w="100" w:type="dxa"/>
              <w:bottom w:w="100" w:type="dxa"/>
              <w:right w:w="100" w:type="dxa"/>
            </w:tcMar>
          </w:tcPr>
          <w:p w14:paraId="6AA6A9B1" w14:textId="77777777" w:rsidR="00D87891" w:rsidRDefault="00D87891">
            <w:pPr>
              <w:pBdr>
                <w:top w:val="nil"/>
                <w:left w:val="nil"/>
                <w:bottom w:val="nil"/>
                <w:right w:val="nil"/>
                <w:between w:val="nil"/>
              </w:pBdr>
              <w:jc w:val="both"/>
            </w:pPr>
          </w:p>
        </w:tc>
        <w:tc>
          <w:tcPr>
            <w:tcW w:w="1770" w:type="dxa"/>
            <w:vMerge/>
            <w:tcMar>
              <w:top w:w="100" w:type="dxa"/>
              <w:left w:w="100" w:type="dxa"/>
              <w:bottom w:w="100" w:type="dxa"/>
              <w:right w:w="100" w:type="dxa"/>
            </w:tcMar>
          </w:tcPr>
          <w:p w14:paraId="16C8D7BA" w14:textId="77777777" w:rsidR="00D87891" w:rsidRDefault="00D87891">
            <w:pPr>
              <w:widowControl w:val="0"/>
              <w:pBdr>
                <w:top w:val="nil"/>
                <w:left w:val="nil"/>
                <w:bottom w:val="nil"/>
                <w:right w:val="nil"/>
                <w:between w:val="nil"/>
              </w:pBdr>
            </w:pPr>
          </w:p>
        </w:tc>
        <w:tc>
          <w:tcPr>
            <w:tcW w:w="1890" w:type="dxa"/>
            <w:tcBorders>
              <w:bottom w:val="single" w:sz="8" w:space="0" w:color="000000"/>
              <w:right w:val="single" w:sz="8" w:space="0" w:color="000000"/>
            </w:tcBorders>
            <w:tcMar>
              <w:top w:w="100" w:type="dxa"/>
              <w:left w:w="100" w:type="dxa"/>
              <w:bottom w:w="100" w:type="dxa"/>
              <w:right w:w="100" w:type="dxa"/>
            </w:tcMar>
          </w:tcPr>
          <w:p w14:paraId="3208A7AE" w14:textId="77777777" w:rsidR="00D87891" w:rsidRDefault="00781CEF">
            <w:pPr>
              <w:pBdr>
                <w:top w:val="nil"/>
                <w:left w:val="nil"/>
                <w:bottom w:val="nil"/>
                <w:right w:val="nil"/>
                <w:between w:val="nil"/>
              </w:pBdr>
              <w:spacing w:line="240" w:lineRule="auto"/>
              <w:rPr>
                <w:sz w:val="16"/>
                <w:szCs w:val="16"/>
              </w:rPr>
            </w:pPr>
            <w:r>
              <w:rPr>
                <w:b/>
                <w:sz w:val="20"/>
                <w:szCs w:val="20"/>
              </w:rPr>
              <w:t>uscat</w:t>
            </w:r>
            <w:r>
              <w:rPr>
                <w:b/>
                <w:sz w:val="20"/>
                <w:szCs w:val="20"/>
              </w:rPr>
              <w:br/>
            </w:r>
            <w:r>
              <w:rPr>
                <w:sz w:val="16"/>
                <w:szCs w:val="16"/>
              </w:rPr>
              <w:t>сухо</w:t>
            </w:r>
          </w:p>
        </w:tc>
        <w:tc>
          <w:tcPr>
            <w:tcW w:w="1635" w:type="dxa"/>
            <w:tcBorders>
              <w:bottom w:val="single" w:sz="8" w:space="0" w:color="000000"/>
              <w:right w:val="single" w:sz="8" w:space="0" w:color="000000"/>
            </w:tcBorders>
            <w:tcMar>
              <w:top w:w="100" w:type="dxa"/>
              <w:left w:w="100" w:type="dxa"/>
              <w:bottom w:w="100" w:type="dxa"/>
              <w:right w:w="100" w:type="dxa"/>
            </w:tcMar>
          </w:tcPr>
          <w:p w14:paraId="11157F07" w14:textId="77777777" w:rsidR="00D87891" w:rsidRDefault="00781CEF">
            <w:pPr>
              <w:pBdr>
                <w:top w:val="nil"/>
                <w:left w:val="nil"/>
                <w:bottom w:val="nil"/>
                <w:right w:val="nil"/>
                <w:between w:val="nil"/>
              </w:pBdr>
              <w:spacing w:line="240" w:lineRule="auto"/>
              <w:rPr>
                <w:b/>
                <w:sz w:val="20"/>
                <w:szCs w:val="20"/>
              </w:rPr>
            </w:pPr>
            <w:r>
              <w:rPr>
                <w:b/>
                <w:sz w:val="20"/>
                <w:szCs w:val="20"/>
              </w:rPr>
              <w:t>ploaie</w:t>
            </w:r>
          </w:p>
          <w:p w14:paraId="00B6E798" w14:textId="77777777" w:rsidR="00D87891" w:rsidRDefault="00781CEF">
            <w:pPr>
              <w:pBdr>
                <w:top w:val="nil"/>
                <w:left w:val="nil"/>
                <w:bottom w:val="nil"/>
                <w:right w:val="nil"/>
                <w:between w:val="nil"/>
              </w:pBdr>
              <w:spacing w:line="240" w:lineRule="auto"/>
              <w:rPr>
                <w:sz w:val="16"/>
                <w:szCs w:val="16"/>
              </w:rPr>
            </w:pPr>
            <w:r>
              <w:rPr>
                <w:sz w:val="16"/>
                <w:szCs w:val="16"/>
              </w:rPr>
              <w:t>дождь</w:t>
            </w:r>
          </w:p>
        </w:tc>
        <w:tc>
          <w:tcPr>
            <w:tcW w:w="1890" w:type="dxa"/>
            <w:vMerge/>
            <w:tcMar>
              <w:top w:w="100" w:type="dxa"/>
              <w:left w:w="100" w:type="dxa"/>
              <w:bottom w:w="100" w:type="dxa"/>
              <w:right w:w="100" w:type="dxa"/>
            </w:tcMar>
          </w:tcPr>
          <w:p w14:paraId="03DF609A" w14:textId="77777777" w:rsidR="00D87891" w:rsidRDefault="00D87891">
            <w:pPr>
              <w:pBdr>
                <w:top w:val="nil"/>
                <w:left w:val="nil"/>
                <w:bottom w:val="nil"/>
                <w:right w:val="nil"/>
                <w:between w:val="nil"/>
              </w:pBdr>
              <w:jc w:val="both"/>
            </w:pPr>
          </w:p>
        </w:tc>
      </w:tr>
      <w:tr w:rsidR="00D87891" w14:paraId="4861EDB6" w14:textId="77777777">
        <w:trPr>
          <w:trHeight w:val="400"/>
        </w:trPr>
        <w:tc>
          <w:tcPr>
            <w:tcW w:w="2175" w:type="dxa"/>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14:paraId="5D69BA90" w14:textId="77777777" w:rsidR="00D87891" w:rsidRDefault="00781CEF">
            <w:pPr>
              <w:pBdr>
                <w:top w:val="nil"/>
                <w:left w:val="nil"/>
                <w:bottom w:val="nil"/>
                <w:right w:val="nil"/>
                <w:between w:val="nil"/>
              </w:pBdr>
              <w:spacing w:line="240" w:lineRule="auto"/>
              <w:rPr>
                <w:sz w:val="20"/>
                <w:szCs w:val="20"/>
              </w:rPr>
            </w:pPr>
            <w:r>
              <w:rPr>
                <w:sz w:val="20"/>
                <w:szCs w:val="20"/>
              </w:rPr>
              <w:t>„Naţional Bambino”</w:t>
            </w:r>
          </w:p>
        </w:tc>
        <w:tc>
          <w:tcPr>
            <w:tcW w:w="1770" w:type="dxa"/>
            <w:tcBorders>
              <w:bottom w:val="single" w:sz="8" w:space="0" w:color="000000"/>
              <w:right w:val="single" w:sz="8" w:space="0" w:color="000000"/>
            </w:tcBorders>
            <w:tcMar>
              <w:top w:w="100" w:type="dxa"/>
              <w:left w:w="100" w:type="dxa"/>
              <w:bottom w:w="100" w:type="dxa"/>
              <w:right w:w="100" w:type="dxa"/>
            </w:tcMar>
          </w:tcPr>
          <w:p w14:paraId="3C27086F" w14:textId="77777777" w:rsidR="00D87891" w:rsidRDefault="00781CEF">
            <w:pPr>
              <w:spacing w:line="240" w:lineRule="auto"/>
              <w:rPr>
                <w:sz w:val="20"/>
                <w:szCs w:val="20"/>
              </w:rPr>
            </w:pPr>
            <w:r>
              <w:rPr>
                <w:sz w:val="20"/>
                <w:szCs w:val="20"/>
              </w:rPr>
              <w:t>VEGA</w:t>
            </w:r>
          </w:p>
        </w:tc>
        <w:tc>
          <w:tcPr>
            <w:tcW w:w="1890" w:type="dxa"/>
            <w:tcBorders>
              <w:bottom w:val="single" w:sz="8" w:space="0" w:color="000000"/>
              <w:right w:val="single" w:sz="8" w:space="0" w:color="000000"/>
            </w:tcBorders>
            <w:tcMar>
              <w:top w:w="100" w:type="dxa"/>
              <w:left w:w="100" w:type="dxa"/>
              <w:bottom w:w="100" w:type="dxa"/>
              <w:right w:w="100" w:type="dxa"/>
            </w:tcMar>
          </w:tcPr>
          <w:p w14:paraId="407B4B83" w14:textId="77777777" w:rsidR="00D87891" w:rsidRDefault="00781CEF">
            <w:pPr>
              <w:spacing w:line="240" w:lineRule="auto"/>
              <w:rPr>
                <w:sz w:val="20"/>
                <w:szCs w:val="20"/>
              </w:rPr>
            </w:pPr>
            <w:r>
              <w:rPr>
                <w:sz w:val="20"/>
                <w:szCs w:val="20"/>
              </w:rPr>
              <w:t>SL10/M1</w:t>
            </w:r>
          </w:p>
        </w:tc>
        <w:tc>
          <w:tcPr>
            <w:tcW w:w="1635" w:type="dxa"/>
            <w:tcBorders>
              <w:bottom w:val="single" w:sz="8" w:space="0" w:color="000000"/>
              <w:right w:val="single" w:sz="8" w:space="0" w:color="000000"/>
            </w:tcBorders>
            <w:tcMar>
              <w:top w:w="100" w:type="dxa"/>
              <w:left w:w="100" w:type="dxa"/>
              <w:bottom w:w="100" w:type="dxa"/>
              <w:right w:w="100" w:type="dxa"/>
            </w:tcMar>
          </w:tcPr>
          <w:p w14:paraId="550CBB7A" w14:textId="77777777" w:rsidR="00D87891" w:rsidRDefault="00781CEF">
            <w:pPr>
              <w:spacing w:line="240" w:lineRule="auto"/>
              <w:rPr>
                <w:sz w:val="20"/>
                <w:szCs w:val="20"/>
              </w:rPr>
            </w:pPr>
            <w:r>
              <w:rPr>
                <w:sz w:val="20"/>
                <w:szCs w:val="20"/>
              </w:rPr>
              <w:t>WE/WM1</w:t>
            </w:r>
          </w:p>
        </w:tc>
        <w:tc>
          <w:tcPr>
            <w:tcW w:w="1890" w:type="dxa"/>
            <w:tcBorders>
              <w:bottom w:val="single" w:sz="8" w:space="0" w:color="000000"/>
              <w:right w:val="single" w:sz="8" w:space="0" w:color="000000"/>
            </w:tcBorders>
            <w:tcMar>
              <w:top w:w="100" w:type="dxa"/>
              <w:left w:w="100" w:type="dxa"/>
              <w:bottom w:w="100" w:type="dxa"/>
              <w:right w:w="100" w:type="dxa"/>
            </w:tcMar>
          </w:tcPr>
          <w:p w14:paraId="64811DD2" w14:textId="77777777" w:rsidR="00D87891" w:rsidRDefault="00D87891">
            <w:pPr>
              <w:spacing w:line="240" w:lineRule="auto"/>
              <w:rPr>
                <w:sz w:val="20"/>
                <w:szCs w:val="20"/>
              </w:rPr>
            </w:pPr>
          </w:p>
        </w:tc>
      </w:tr>
      <w:tr w:rsidR="00D87891" w14:paraId="672C64D1" w14:textId="77777777">
        <w:trPr>
          <w:trHeight w:val="400"/>
        </w:trPr>
        <w:tc>
          <w:tcPr>
            <w:tcW w:w="2175"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FE93296" w14:textId="77777777" w:rsidR="00D87891" w:rsidRDefault="00D87891">
            <w:pPr>
              <w:pBdr>
                <w:top w:val="nil"/>
                <w:left w:val="nil"/>
                <w:bottom w:val="nil"/>
                <w:right w:val="nil"/>
                <w:between w:val="nil"/>
              </w:pBdr>
              <w:spacing w:line="240" w:lineRule="auto"/>
              <w:rPr>
                <w:sz w:val="20"/>
                <w:szCs w:val="20"/>
              </w:rPr>
            </w:pPr>
          </w:p>
        </w:tc>
        <w:tc>
          <w:tcPr>
            <w:tcW w:w="1770" w:type="dxa"/>
            <w:tcBorders>
              <w:bottom w:val="single" w:sz="8" w:space="0" w:color="000000"/>
              <w:right w:val="single" w:sz="8" w:space="0" w:color="000000"/>
            </w:tcBorders>
            <w:tcMar>
              <w:top w:w="100" w:type="dxa"/>
              <w:left w:w="100" w:type="dxa"/>
              <w:bottom w:w="100" w:type="dxa"/>
              <w:right w:w="100" w:type="dxa"/>
            </w:tcMar>
          </w:tcPr>
          <w:p w14:paraId="60468BAB" w14:textId="77777777" w:rsidR="00D87891" w:rsidRDefault="00781CEF">
            <w:pPr>
              <w:spacing w:line="240" w:lineRule="auto"/>
              <w:rPr>
                <w:sz w:val="20"/>
                <w:szCs w:val="20"/>
              </w:rPr>
            </w:pPr>
            <w:r>
              <w:rPr>
                <w:sz w:val="20"/>
                <w:szCs w:val="20"/>
              </w:rPr>
              <w:t>faţă</w:t>
            </w:r>
            <w:r>
              <w:rPr>
                <w:sz w:val="16"/>
                <w:szCs w:val="16"/>
              </w:rPr>
              <w:t xml:space="preserve"> / перед</w:t>
            </w:r>
          </w:p>
          <w:p w14:paraId="0D68FD9C" w14:textId="77777777" w:rsidR="00D87891" w:rsidRDefault="00781CEF">
            <w:pPr>
              <w:spacing w:line="240" w:lineRule="auto"/>
              <w:rPr>
                <w:sz w:val="20"/>
                <w:szCs w:val="20"/>
              </w:rPr>
            </w:pPr>
            <w:r>
              <w:rPr>
                <w:sz w:val="20"/>
                <w:szCs w:val="20"/>
              </w:rPr>
              <w:t>spate</w:t>
            </w:r>
            <w:r>
              <w:rPr>
                <w:sz w:val="16"/>
                <w:szCs w:val="16"/>
              </w:rPr>
              <w:t xml:space="preserve"> / зад</w:t>
            </w:r>
          </w:p>
        </w:tc>
        <w:tc>
          <w:tcPr>
            <w:tcW w:w="1890" w:type="dxa"/>
            <w:tcBorders>
              <w:bottom w:val="single" w:sz="8" w:space="0" w:color="000000"/>
              <w:right w:val="single" w:sz="8" w:space="0" w:color="000000"/>
            </w:tcBorders>
            <w:tcMar>
              <w:top w:w="100" w:type="dxa"/>
              <w:left w:w="100" w:type="dxa"/>
              <w:bottom w:w="100" w:type="dxa"/>
              <w:right w:w="100" w:type="dxa"/>
            </w:tcMar>
          </w:tcPr>
          <w:p w14:paraId="0FD5FF06" w14:textId="77777777" w:rsidR="00D87891" w:rsidRDefault="00781CEF">
            <w:pPr>
              <w:spacing w:line="240" w:lineRule="auto"/>
              <w:rPr>
                <w:sz w:val="20"/>
                <w:szCs w:val="20"/>
              </w:rPr>
            </w:pPr>
            <w:r>
              <w:rPr>
                <w:sz w:val="20"/>
                <w:szCs w:val="20"/>
              </w:rPr>
              <w:t>4,0/10-5</w:t>
            </w:r>
          </w:p>
          <w:p w14:paraId="1FA5493F" w14:textId="77777777" w:rsidR="00D87891" w:rsidRDefault="00781CEF">
            <w:pPr>
              <w:spacing w:line="240" w:lineRule="auto"/>
              <w:rPr>
                <w:sz w:val="20"/>
                <w:szCs w:val="20"/>
              </w:rPr>
            </w:pPr>
            <w:r>
              <w:rPr>
                <w:sz w:val="20"/>
                <w:szCs w:val="20"/>
              </w:rPr>
              <w:t>5,0/11-5</w:t>
            </w:r>
          </w:p>
        </w:tc>
        <w:tc>
          <w:tcPr>
            <w:tcW w:w="1635" w:type="dxa"/>
            <w:tcBorders>
              <w:bottom w:val="single" w:sz="8" w:space="0" w:color="000000"/>
              <w:right w:val="single" w:sz="8" w:space="0" w:color="000000"/>
            </w:tcBorders>
            <w:tcMar>
              <w:top w:w="100" w:type="dxa"/>
              <w:left w:w="100" w:type="dxa"/>
              <w:bottom w:w="100" w:type="dxa"/>
              <w:right w:w="100" w:type="dxa"/>
            </w:tcMar>
          </w:tcPr>
          <w:p w14:paraId="22F7B4FA" w14:textId="77777777" w:rsidR="00D87891" w:rsidRDefault="00781CEF">
            <w:pPr>
              <w:spacing w:line="240" w:lineRule="auto"/>
              <w:rPr>
                <w:sz w:val="20"/>
                <w:szCs w:val="20"/>
              </w:rPr>
            </w:pPr>
            <w:r>
              <w:rPr>
                <w:sz w:val="20"/>
                <w:szCs w:val="20"/>
              </w:rPr>
              <w:t>4,0/10-5</w:t>
            </w:r>
          </w:p>
          <w:p w14:paraId="13E6B26A" w14:textId="77777777" w:rsidR="00D87891" w:rsidRDefault="00781CEF">
            <w:pPr>
              <w:spacing w:line="240" w:lineRule="auto"/>
              <w:rPr>
                <w:sz w:val="20"/>
                <w:szCs w:val="20"/>
              </w:rPr>
            </w:pPr>
            <w:r>
              <w:rPr>
                <w:sz w:val="20"/>
                <w:szCs w:val="20"/>
              </w:rPr>
              <w:t>5,0/11-5</w:t>
            </w:r>
          </w:p>
        </w:tc>
        <w:tc>
          <w:tcPr>
            <w:tcW w:w="1890" w:type="dxa"/>
            <w:tcBorders>
              <w:bottom w:val="single" w:sz="8" w:space="0" w:color="000000"/>
              <w:right w:val="single" w:sz="8" w:space="0" w:color="000000"/>
            </w:tcBorders>
            <w:tcMar>
              <w:top w:w="100" w:type="dxa"/>
              <w:left w:w="100" w:type="dxa"/>
              <w:bottom w:w="100" w:type="dxa"/>
              <w:right w:w="100" w:type="dxa"/>
            </w:tcMar>
          </w:tcPr>
          <w:p w14:paraId="14574CF3" w14:textId="77777777" w:rsidR="00D87891" w:rsidRDefault="00781CEF">
            <w:pPr>
              <w:spacing w:line="240" w:lineRule="auto"/>
              <w:rPr>
                <w:sz w:val="20"/>
                <w:szCs w:val="20"/>
              </w:rPr>
            </w:pPr>
            <w:r>
              <w:rPr>
                <w:sz w:val="20"/>
                <w:szCs w:val="20"/>
              </w:rPr>
              <w:t>120</w:t>
            </w:r>
          </w:p>
          <w:p w14:paraId="742FC1D8" w14:textId="77777777" w:rsidR="00D87891" w:rsidRDefault="00781CEF">
            <w:pPr>
              <w:spacing w:line="240" w:lineRule="auto"/>
              <w:rPr>
                <w:sz w:val="20"/>
                <w:szCs w:val="20"/>
              </w:rPr>
            </w:pPr>
            <w:r>
              <w:rPr>
                <w:sz w:val="20"/>
                <w:szCs w:val="20"/>
              </w:rPr>
              <w:t>135</w:t>
            </w:r>
          </w:p>
        </w:tc>
      </w:tr>
      <w:tr w:rsidR="00D87891" w14:paraId="0F5CDCA4" w14:textId="77777777">
        <w:trPr>
          <w:trHeight w:val="400"/>
        </w:trPr>
        <w:tc>
          <w:tcPr>
            <w:tcW w:w="2175" w:type="dxa"/>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14:paraId="2D248EC0" w14:textId="77777777" w:rsidR="00D87891" w:rsidRDefault="00781CEF">
            <w:pPr>
              <w:pBdr>
                <w:top w:val="nil"/>
                <w:left w:val="nil"/>
                <w:bottom w:val="nil"/>
                <w:right w:val="nil"/>
                <w:between w:val="nil"/>
              </w:pBdr>
              <w:spacing w:line="240" w:lineRule="auto"/>
              <w:rPr>
                <w:sz w:val="20"/>
                <w:szCs w:val="20"/>
              </w:rPr>
            </w:pPr>
            <w:r>
              <w:rPr>
                <w:sz w:val="20"/>
                <w:szCs w:val="20"/>
              </w:rPr>
              <w:t>„Naţional Micro”</w:t>
            </w:r>
          </w:p>
        </w:tc>
        <w:tc>
          <w:tcPr>
            <w:tcW w:w="1770" w:type="dxa"/>
            <w:tcBorders>
              <w:bottom w:val="single" w:sz="8" w:space="0" w:color="000000"/>
              <w:right w:val="single" w:sz="8" w:space="0" w:color="000000"/>
            </w:tcBorders>
            <w:tcMar>
              <w:top w:w="100" w:type="dxa"/>
              <w:left w:w="100" w:type="dxa"/>
              <w:bottom w:w="100" w:type="dxa"/>
              <w:right w:w="100" w:type="dxa"/>
            </w:tcMar>
          </w:tcPr>
          <w:p w14:paraId="6E853A02" w14:textId="77777777" w:rsidR="00D87891" w:rsidRDefault="00781CEF">
            <w:pPr>
              <w:spacing w:line="240" w:lineRule="auto"/>
              <w:rPr>
                <w:sz w:val="20"/>
                <w:szCs w:val="20"/>
              </w:rPr>
            </w:pPr>
            <w:r>
              <w:rPr>
                <w:sz w:val="20"/>
                <w:szCs w:val="20"/>
              </w:rPr>
              <w:t>MOJO</w:t>
            </w:r>
          </w:p>
        </w:tc>
        <w:tc>
          <w:tcPr>
            <w:tcW w:w="1890" w:type="dxa"/>
            <w:tcBorders>
              <w:bottom w:val="single" w:sz="8" w:space="0" w:color="000000"/>
              <w:right w:val="single" w:sz="8" w:space="0" w:color="000000"/>
            </w:tcBorders>
            <w:tcMar>
              <w:top w:w="100" w:type="dxa"/>
              <w:left w:w="100" w:type="dxa"/>
              <w:bottom w:w="100" w:type="dxa"/>
              <w:right w:w="100" w:type="dxa"/>
            </w:tcMar>
          </w:tcPr>
          <w:p w14:paraId="080F4BE7" w14:textId="77777777" w:rsidR="00D87891" w:rsidRDefault="00781CEF">
            <w:pPr>
              <w:spacing w:line="240" w:lineRule="auto"/>
              <w:rPr>
                <w:sz w:val="20"/>
                <w:szCs w:val="20"/>
              </w:rPr>
            </w:pPr>
            <w:r>
              <w:rPr>
                <w:sz w:val="20"/>
                <w:szCs w:val="20"/>
              </w:rPr>
              <w:t>C2</w:t>
            </w:r>
          </w:p>
        </w:tc>
        <w:tc>
          <w:tcPr>
            <w:tcW w:w="1635" w:type="dxa"/>
            <w:tcBorders>
              <w:bottom w:val="single" w:sz="8" w:space="0" w:color="000000"/>
              <w:right w:val="single" w:sz="8" w:space="0" w:color="000000"/>
            </w:tcBorders>
            <w:tcMar>
              <w:top w:w="100" w:type="dxa"/>
              <w:left w:w="100" w:type="dxa"/>
              <w:bottom w:w="100" w:type="dxa"/>
              <w:right w:w="100" w:type="dxa"/>
            </w:tcMar>
          </w:tcPr>
          <w:p w14:paraId="4DDF830E" w14:textId="77777777" w:rsidR="00D87891" w:rsidRDefault="00781CEF">
            <w:pPr>
              <w:spacing w:line="240" w:lineRule="auto"/>
              <w:rPr>
                <w:sz w:val="20"/>
                <w:szCs w:val="20"/>
              </w:rPr>
            </w:pPr>
            <w:r>
              <w:rPr>
                <w:sz w:val="20"/>
                <w:szCs w:val="20"/>
              </w:rPr>
              <w:t>CW</w:t>
            </w:r>
          </w:p>
        </w:tc>
        <w:tc>
          <w:tcPr>
            <w:tcW w:w="1890" w:type="dxa"/>
            <w:tcBorders>
              <w:bottom w:val="single" w:sz="8" w:space="0" w:color="000000"/>
              <w:right w:val="single" w:sz="8" w:space="0" w:color="000000"/>
            </w:tcBorders>
            <w:tcMar>
              <w:top w:w="100" w:type="dxa"/>
              <w:left w:w="100" w:type="dxa"/>
              <w:bottom w:w="100" w:type="dxa"/>
              <w:right w:w="100" w:type="dxa"/>
            </w:tcMar>
          </w:tcPr>
          <w:p w14:paraId="12B39B63" w14:textId="77777777" w:rsidR="00D87891" w:rsidRDefault="00D87891">
            <w:pPr>
              <w:spacing w:line="240" w:lineRule="auto"/>
              <w:rPr>
                <w:sz w:val="20"/>
                <w:szCs w:val="20"/>
              </w:rPr>
            </w:pPr>
          </w:p>
        </w:tc>
      </w:tr>
      <w:tr w:rsidR="00D87891" w14:paraId="738E7986" w14:textId="77777777">
        <w:trPr>
          <w:trHeight w:val="400"/>
        </w:trPr>
        <w:tc>
          <w:tcPr>
            <w:tcW w:w="2175"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7889317A" w14:textId="77777777" w:rsidR="00D87891" w:rsidRDefault="00D87891">
            <w:pPr>
              <w:pBdr>
                <w:top w:val="nil"/>
                <w:left w:val="nil"/>
                <w:bottom w:val="nil"/>
                <w:right w:val="nil"/>
                <w:between w:val="nil"/>
              </w:pBdr>
              <w:spacing w:line="240" w:lineRule="auto"/>
              <w:rPr>
                <w:sz w:val="20"/>
                <w:szCs w:val="20"/>
              </w:rPr>
            </w:pPr>
          </w:p>
        </w:tc>
        <w:tc>
          <w:tcPr>
            <w:tcW w:w="1770" w:type="dxa"/>
            <w:tcBorders>
              <w:bottom w:val="single" w:sz="8" w:space="0" w:color="000000"/>
              <w:right w:val="single" w:sz="8" w:space="0" w:color="000000"/>
            </w:tcBorders>
            <w:tcMar>
              <w:top w:w="100" w:type="dxa"/>
              <w:left w:w="100" w:type="dxa"/>
              <w:bottom w:w="100" w:type="dxa"/>
              <w:right w:w="100" w:type="dxa"/>
            </w:tcMar>
          </w:tcPr>
          <w:p w14:paraId="423C1479" w14:textId="77777777" w:rsidR="00D87891" w:rsidRDefault="00781CEF">
            <w:pPr>
              <w:spacing w:line="240" w:lineRule="auto"/>
              <w:rPr>
                <w:sz w:val="20"/>
                <w:szCs w:val="20"/>
              </w:rPr>
            </w:pPr>
            <w:r>
              <w:rPr>
                <w:sz w:val="20"/>
                <w:szCs w:val="20"/>
              </w:rPr>
              <w:t>faţă</w:t>
            </w:r>
            <w:r>
              <w:rPr>
                <w:sz w:val="16"/>
                <w:szCs w:val="16"/>
              </w:rPr>
              <w:t xml:space="preserve"> / перед</w:t>
            </w:r>
          </w:p>
          <w:p w14:paraId="15EA493D" w14:textId="77777777" w:rsidR="00D87891" w:rsidRDefault="00781CEF">
            <w:pPr>
              <w:spacing w:line="240" w:lineRule="auto"/>
              <w:rPr>
                <w:sz w:val="20"/>
                <w:szCs w:val="20"/>
              </w:rPr>
            </w:pPr>
            <w:r>
              <w:rPr>
                <w:sz w:val="20"/>
                <w:szCs w:val="20"/>
              </w:rPr>
              <w:t>spate</w:t>
            </w:r>
            <w:r>
              <w:rPr>
                <w:sz w:val="16"/>
                <w:szCs w:val="16"/>
              </w:rPr>
              <w:t xml:space="preserve"> / зад</w:t>
            </w:r>
          </w:p>
        </w:tc>
        <w:tc>
          <w:tcPr>
            <w:tcW w:w="1890" w:type="dxa"/>
            <w:tcBorders>
              <w:bottom w:val="single" w:sz="8" w:space="0" w:color="000000"/>
              <w:right w:val="single" w:sz="8" w:space="0" w:color="000000"/>
            </w:tcBorders>
            <w:tcMar>
              <w:top w:w="100" w:type="dxa"/>
              <w:left w:w="100" w:type="dxa"/>
              <w:bottom w:w="100" w:type="dxa"/>
              <w:right w:w="100" w:type="dxa"/>
            </w:tcMar>
          </w:tcPr>
          <w:p w14:paraId="5808767C" w14:textId="77777777" w:rsidR="00D87891" w:rsidRDefault="00781CEF">
            <w:pPr>
              <w:spacing w:line="240" w:lineRule="auto"/>
              <w:rPr>
                <w:sz w:val="20"/>
                <w:szCs w:val="20"/>
              </w:rPr>
            </w:pPr>
            <w:r>
              <w:rPr>
                <w:sz w:val="20"/>
                <w:szCs w:val="20"/>
              </w:rPr>
              <w:t>4,0/10-5</w:t>
            </w:r>
          </w:p>
          <w:p w14:paraId="57B65E45" w14:textId="77777777" w:rsidR="00D87891" w:rsidRDefault="00781CEF">
            <w:pPr>
              <w:spacing w:line="240" w:lineRule="auto"/>
              <w:rPr>
                <w:sz w:val="20"/>
                <w:szCs w:val="20"/>
              </w:rPr>
            </w:pPr>
            <w:r>
              <w:rPr>
                <w:sz w:val="20"/>
                <w:szCs w:val="20"/>
              </w:rPr>
              <w:t>5,0/11-5</w:t>
            </w:r>
          </w:p>
        </w:tc>
        <w:tc>
          <w:tcPr>
            <w:tcW w:w="1635" w:type="dxa"/>
            <w:tcBorders>
              <w:bottom w:val="single" w:sz="8" w:space="0" w:color="000000"/>
              <w:right w:val="single" w:sz="8" w:space="0" w:color="000000"/>
            </w:tcBorders>
            <w:tcMar>
              <w:top w:w="100" w:type="dxa"/>
              <w:left w:w="100" w:type="dxa"/>
              <w:bottom w:w="100" w:type="dxa"/>
              <w:right w:w="100" w:type="dxa"/>
            </w:tcMar>
          </w:tcPr>
          <w:p w14:paraId="0A4B5423" w14:textId="77777777" w:rsidR="00D87891" w:rsidRDefault="00781CEF">
            <w:pPr>
              <w:spacing w:line="240" w:lineRule="auto"/>
              <w:rPr>
                <w:sz w:val="20"/>
                <w:szCs w:val="20"/>
              </w:rPr>
            </w:pPr>
            <w:r>
              <w:rPr>
                <w:sz w:val="20"/>
                <w:szCs w:val="20"/>
              </w:rPr>
              <w:t>4,0/10-5</w:t>
            </w:r>
          </w:p>
          <w:p w14:paraId="06E778BE" w14:textId="77777777" w:rsidR="00D87891" w:rsidRDefault="00781CEF">
            <w:pPr>
              <w:spacing w:line="240" w:lineRule="auto"/>
              <w:rPr>
                <w:sz w:val="20"/>
                <w:szCs w:val="20"/>
              </w:rPr>
            </w:pPr>
            <w:r>
              <w:rPr>
                <w:sz w:val="20"/>
                <w:szCs w:val="20"/>
              </w:rPr>
              <w:t>5,0/11-5</w:t>
            </w:r>
          </w:p>
        </w:tc>
        <w:tc>
          <w:tcPr>
            <w:tcW w:w="1890" w:type="dxa"/>
            <w:tcBorders>
              <w:bottom w:val="single" w:sz="8" w:space="0" w:color="000000"/>
              <w:right w:val="single" w:sz="8" w:space="0" w:color="000000"/>
            </w:tcBorders>
            <w:tcMar>
              <w:top w:w="100" w:type="dxa"/>
              <w:left w:w="100" w:type="dxa"/>
              <w:bottom w:w="100" w:type="dxa"/>
              <w:right w:w="100" w:type="dxa"/>
            </w:tcMar>
          </w:tcPr>
          <w:p w14:paraId="790FC313" w14:textId="77777777" w:rsidR="00D87891" w:rsidRDefault="00781CEF">
            <w:pPr>
              <w:spacing w:line="240" w:lineRule="auto"/>
              <w:rPr>
                <w:sz w:val="20"/>
                <w:szCs w:val="20"/>
              </w:rPr>
            </w:pPr>
            <w:r>
              <w:rPr>
                <w:sz w:val="20"/>
                <w:szCs w:val="20"/>
              </w:rPr>
              <w:t>120</w:t>
            </w:r>
          </w:p>
          <w:p w14:paraId="6CBB96A0" w14:textId="77777777" w:rsidR="00D87891" w:rsidRDefault="00781CEF">
            <w:pPr>
              <w:spacing w:line="240" w:lineRule="auto"/>
              <w:rPr>
                <w:sz w:val="20"/>
                <w:szCs w:val="20"/>
              </w:rPr>
            </w:pPr>
            <w:r>
              <w:rPr>
                <w:sz w:val="20"/>
                <w:szCs w:val="20"/>
              </w:rPr>
              <w:t>135</w:t>
            </w:r>
          </w:p>
        </w:tc>
      </w:tr>
      <w:tr w:rsidR="00D87891" w14:paraId="2A782532" w14:textId="77777777">
        <w:trPr>
          <w:trHeight w:val="400"/>
        </w:trPr>
        <w:tc>
          <w:tcPr>
            <w:tcW w:w="2175" w:type="dxa"/>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14:paraId="3BD8FE32" w14:textId="77777777" w:rsidR="00D87891" w:rsidRDefault="00781CEF">
            <w:pPr>
              <w:spacing w:line="240" w:lineRule="auto"/>
              <w:rPr>
                <w:sz w:val="20"/>
                <w:szCs w:val="20"/>
              </w:rPr>
            </w:pPr>
            <w:r>
              <w:rPr>
                <w:sz w:val="20"/>
                <w:szCs w:val="20"/>
              </w:rPr>
              <w:t>„Naţional Mini”</w:t>
            </w:r>
          </w:p>
        </w:tc>
        <w:tc>
          <w:tcPr>
            <w:tcW w:w="1770" w:type="dxa"/>
            <w:tcBorders>
              <w:bottom w:val="single" w:sz="8" w:space="0" w:color="000000"/>
              <w:right w:val="single" w:sz="8" w:space="0" w:color="000000"/>
            </w:tcBorders>
            <w:tcMar>
              <w:top w:w="100" w:type="dxa"/>
              <w:left w:w="100" w:type="dxa"/>
              <w:bottom w:w="100" w:type="dxa"/>
              <w:right w:w="100" w:type="dxa"/>
            </w:tcMar>
          </w:tcPr>
          <w:p w14:paraId="0E9C8907" w14:textId="77777777" w:rsidR="00D87891" w:rsidRDefault="00781CEF">
            <w:pPr>
              <w:spacing w:line="240" w:lineRule="auto"/>
              <w:rPr>
                <w:sz w:val="20"/>
                <w:szCs w:val="20"/>
              </w:rPr>
            </w:pPr>
            <w:r>
              <w:rPr>
                <w:sz w:val="20"/>
                <w:szCs w:val="20"/>
              </w:rPr>
              <w:t>MOJO</w:t>
            </w:r>
          </w:p>
        </w:tc>
        <w:tc>
          <w:tcPr>
            <w:tcW w:w="1890" w:type="dxa"/>
            <w:tcBorders>
              <w:bottom w:val="single" w:sz="8" w:space="0" w:color="000000"/>
              <w:right w:val="single" w:sz="8" w:space="0" w:color="000000"/>
            </w:tcBorders>
            <w:tcMar>
              <w:top w:w="100" w:type="dxa"/>
              <w:left w:w="100" w:type="dxa"/>
              <w:bottom w:w="100" w:type="dxa"/>
              <w:right w:w="100" w:type="dxa"/>
            </w:tcMar>
          </w:tcPr>
          <w:p w14:paraId="26418240" w14:textId="77777777" w:rsidR="00D87891" w:rsidRDefault="00781CEF">
            <w:pPr>
              <w:spacing w:line="240" w:lineRule="auto"/>
              <w:rPr>
                <w:sz w:val="20"/>
                <w:szCs w:val="20"/>
              </w:rPr>
            </w:pPr>
            <w:r>
              <w:rPr>
                <w:sz w:val="20"/>
                <w:szCs w:val="20"/>
              </w:rPr>
              <w:t>C2</w:t>
            </w:r>
          </w:p>
        </w:tc>
        <w:tc>
          <w:tcPr>
            <w:tcW w:w="1635" w:type="dxa"/>
            <w:tcBorders>
              <w:bottom w:val="single" w:sz="8" w:space="0" w:color="000000"/>
              <w:right w:val="single" w:sz="8" w:space="0" w:color="000000"/>
            </w:tcBorders>
            <w:tcMar>
              <w:top w:w="100" w:type="dxa"/>
              <w:left w:w="100" w:type="dxa"/>
              <w:bottom w:w="100" w:type="dxa"/>
              <w:right w:w="100" w:type="dxa"/>
            </w:tcMar>
          </w:tcPr>
          <w:p w14:paraId="3A2E8746" w14:textId="77777777" w:rsidR="00D87891" w:rsidRDefault="00781CEF">
            <w:pPr>
              <w:spacing w:line="240" w:lineRule="auto"/>
              <w:rPr>
                <w:sz w:val="20"/>
                <w:szCs w:val="20"/>
              </w:rPr>
            </w:pPr>
            <w:r>
              <w:rPr>
                <w:sz w:val="20"/>
                <w:szCs w:val="20"/>
              </w:rPr>
              <w:t>CW</w:t>
            </w:r>
          </w:p>
        </w:tc>
        <w:tc>
          <w:tcPr>
            <w:tcW w:w="1890" w:type="dxa"/>
            <w:tcBorders>
              <w:bottom w:val="single" w:sz="8" w:space="0" w:color="000000"/>
              <w:right w:val="single" w:sz="8" w:space="0" w:color="000000"/>
            </w:tcBorders>
            <w:tcMar>
              <w:top w:w="100" w:type="dxa"/>
              <w:left w:w="100" w:type="dxa"/>
              <w:bottom w:w="100" w:type="dxa"/>
              <w:right w:w="100" w:type="dxa"/>
            </w:tcMar>
          </w:tcPr>
          <w:p w14:paraId="260860D9" w14:textId="77777777" w:rsidR="00D87891" w:rsidRDefault="00D87891">
            <w:pPr>
              <w:spacing w:line="240" w:lineRule="auto"/>
              <w:rPr>
                <w:sz w:val="20"/>
                <w:szCs w:val="20"/>
              </w:rPr>
            </w:pPr>
          </w:p>
        </w:tc>
      </w:tr>
      <w:tr w:rsidR="00D87891" w14:paraId="4DC65033" w14:textId="77777777">
        <w:trPr>
          <w:trHeight w:val="400"/>
        </w:trPr>
        <w:tc>
          <w:tcPr>
            <w:tcW w:w="2175"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5E37CA20" w14:textId="77777777" w:rsidR="00D87891" w:rsidRDefault="00D87891">
            <w:pPr>
              <w:pBdr>
                <w:top w:val="nil"/>
                <w:left w:val="nil"/>
                <w:bottom w:val="nil"/>
                <w:right w:val="nil"/>
                <w:between w:val="nil"/>
              </w:pBdr>
              <w:spacing w:line="240" w:lineRule="auto"/>
              <w:rPr>
                <w:sz w:val="20"/>
                <w:szCs w:val="20"/>
              </w:rPr>
            </w:pPr>
          </w:p>
        </w:tc>
        <w:tc>
          <w:tcPr>
            <w:tcW w:w="1770" w:type="dxa"/>
            <w:tcBorders>
              <w:bottom w:val="single" w:sz="8" w:space="0" w:color="000000"/>
              <w:right w:val="single" w:sz="8" w:space="0" w:color="000000"/>
            </w:tcBorders>
            <w:tcMar>
              <w:top w:w="100" w:type="dxa"/>
              <w:left w:w="100" w:type="dxa"/>
              <w:bottom w:w="100" w:type="dxa"/>
              <w:right w:w="100" w:type="dxa"/>
            </w:tcMar>
          </w:tcPr>
          <w:p w14:paraId="1D521B19" w14:textId="77777777" w:rsidR="00D87891" w:rsidRDefault="00781CEF">
            <w:pPr>
              <w:spacing w:line="240" w:lineRule="auto"/>
              <w:rPr>
                <w:sz w:val="20"/>
                <w:szCs w:val="20"/>
              </w:rPr>
            </w:pPr>
            <w:r>
              <w:rPr>
                <w:sz w:val="20"/>
                <w:szCs w:val="20"/>
              </w:rPr>
              <w:t>faţă</w:t>
            </w:r>
            <w:r>
              <w:rPr>
                <w:sz w:val="16"/>
                <w:szCs w:val="16"/>
              </w:rPr>
              <w:t xml:space="preserve"> / перед</w:t>
            </w:r>
          </w:p>
          <w:p w14:paraId="71E65004" w14:textId="77777777" w:rsidR="00D87891" w:rsidRDefault="00781CEF">
            <w:pPr>
              <w:spacing w:line="240" w:lineRule="auto"/>
              <w:rPr>
                <w:sz w:val="20"/>
                <w:szCs w:val="20"/>
              </w:rPr>
            </w:pPr>
            <w:r>
              <w:rPr>
                <w:sz w:val="20"/>
                <w:szCs w:val="20"/>
              </w:rPr>
              <w:t>spate</w:t>
            </w:r>
            <w:r>
              <w:rPr>
                <w:sz w:val="16"/>
                <w:szCs w:val="16"/>
              </w:rPr>
              <w:t xml:space="preserve"> / зад</w:t>
            </w:r>
          </w:p>
        </w:tc>
        <w:tc>
          <w:tcPr>
            <w:tcW w:w="1890" w:type="dxa"/>
            <w:tcBorders>
              <w:bottom w:val="single" w:sz="8" w:space="0" w:color="000000"/>
              <w:right w:val="single" w:sz="8" w:space="0" w:color="000000"/>
            </w:tcBorders>
            <w:tcMar>
              <w:top w:w="100" w:type="dxa"/>
              <w:left w:w="100" w:type="dxa"/>
              <w:bottom w:w="100" w:type="dxa"/>
              <w:right w:w="100" w:type="dxa"/>
            </w:tcMar>
          </w:tcPr>
          <w:p w14:paraId="2B98A3AA" w14:textId="77777777" w:rsidR="00D87891" w:rsidRDefault="00781CEF">
            <w:pPr>
              <w:spacing w:line="240" w:lineRule="auto"/>
              <w:rPr>
                <w:sz w:val="20"/>
                <w:szCs w:val="20"/>
              </w:rPr>
            </w:pPr>
            <w:r>
              <w:rPr>
                <w:sz w:val="20"/>
                <w:szCs w:val="20"/>
              </w:rPr>
              <w:t>4,0/10-5</w:t>
            </w:r>
          </w:p>
          <w:p w14:paraId="19CB6E20" w14:textId="77777777" w:rsidR="00D87891" w:rsidRDefault="00781CEF">
            <w:pPr>
              <w:spacing w:line="240" w:lineRule="auto"/>
              <w:rPr>
                <w:sz w:val="20"/>
                <w:szCs w:val="20"/>
              </w:rPr>
            </w:pPr>
            <w:r>
              <w:rPr>
                <w:sz w:val="20"/>
                <w:szCs w:val="20"/>
              </w:rPr>
              <w:t>5,0/11-5</w:t>
            </w:r>
          </w:p>
        </w:tc>
        <w:tc>
          <w:tcPr>
            <w:tcW w:w="1635" w:type="dxa"/>
            <w:tcBorders>
              <w:bottom w:val="single" w:sz="8" w:space="0" w:color="000000"/>
              <w:right w:val="single" w:sz="8" w:space="0" w:color="000000"/>
            </w:tcBorders>
            <w:tcMar>
              <w:top w:w="100" w:type="dxa"/>
              <w:left w:w="100" w:type="dxa"/>
              <w:bottom w:w="100" w:type="dxa"/>
              <w:right w:w="100" w:type="dxa"/>
            </w:tcMar>
          </w:tcPr>
          <w:p w14:paraId="2C4C9266" w14:textId="77777777" w:rsidR="00D87891" w:rsidRDefault="00781CEF">
            <w:pPr>
              <w:spacing w:line="240" w:lineRule="auto"/>
              <w:rPr>
                <w:sz w:val="20"/>
                <w:szCs w:val="20"/>
              </w:rPr>
            </w:pPr>
            <w:r>
              <w:rPr>
                <w:sz w:val="20"/>
                <w:szCs w:val="20"/>
              </w:rPr>
              <w:t>4,0/10-5</w:t>
            </w:r>
          </w:p>
          <w:p w14:paraId="1099258E" w14:textId="77777777" w:rsidR="00D87891" w:rsidRDefault="00781CEF">
            <w:pPr>
              <w:spacing w:line="240" w:lineRule="auto"/>
              <w:rPr>
                <w:sz w:val="20"/>
                <w:szCs w:val="20"/>
              </w:rPr>
            </w:pPr>
            <w:r>
              <w:rPr>
                <w:sz w:val="20"/>
                <w:szCs w:val="20"/>
              </w:rPr>
              <w:t>5,0/11-5</w:t>
            </w:r>
          </w:p>
        </w:tc>
        <w:tc>
          <w:tcPr>
            <w:tcW w:w="1890" w:type="dxa"/>
            <w:tcBorders>
              <w:bottom w:val="single" w:sz="8" w:space="0" w:color="000000"/>
              <w:right w:val="single" w:sz="8" w:space="0" w:color="000000"/>
            </w:tcBorders>
            <w:tcMar>
              <w:top w:w="100" w:type="dxa"/>
              <w:left w:w="100" w:type="dxa"/>
              <w:bottom w:w="100" w:type="dxa"/>
              <w:right w:w="100" w:type="dxa"/>
            </w:tcMar>
          </w:tcPr>
          <w:p w14:paraId="5E426B89" w14:textId="77777777" w:rsidR="00D87891" w:rsidRDefault="00781CEF">
            <w:pPr>
              <w:spacing w:line="240" w:lineRule="auto"/>
              <w:rPr>
                <w:sz w:val="20"/>
                <w:szCs w:val="20"/>
              </w:rPr>
            </w:pPr>
            <w:r>
              <w:rPr>
                <w:sz w:val="20"/>
                <w:szCs w:val="20"/>
              </w:rPr>
              <w:t>120</w:t>
            </w:r>
          </w:p>
          <w:p w14:paraId="35245464" w14:textId="77777777" w:rsidR="00D87891" w:rsidRDefault="00781CEF">
            <w:pPr>
              <w:spacing w:line="240" w:lineRule="auto"/>
              <w:rPr>
                <w:sz w:val="20"/>
                <w:szCs w:val="20"/>
              </w:rPr>
            </w:pPr>
            <w:r>
              <w:rPr>
                <w:sz w:val="20"/>
                <w:szCs w:val="20"/>
              </w:rPr>
              <w:t>135</w:t>
            </w:r>
          </w:p>
        </w:tc>
      </w:tr>
      <w:tr w:rsidR="00D87891" w14:paraId="1809B1A5" w14:textId="77777777">
        <w:trPr>
          <w:trHeight w:val="400"/>
        </w:trPr>
        <w:tc>
          <w:tcPr>
            <w:tcW w:w="2175" w:type="dxa"/>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14:paraId="4BFFA67E" w14:textId="77777777" w:rsidR="00D87891" w:rsidRDefault="00781CEF">
            <w:pPr>
              <w:pBdr>
                <w:top w:val="nil"/>
                <w:left w:val="nil"/>
                <w:bottom w:val="nil"/>
                <w:right w:val="nil"/>
                <w:between w:val="nil"/>
              </w:pBdr>
              <w:spacing w:line="240" w:lineRule="auto"/>
              <w:rPr>
                <w:sz w:val="20"/>
                <w:szCs w:val="20"/>
              </w:rPr>
            </w:pPr>
            <w:r>
              <w:rPr>
                <w:sz w:val="20"/>
                <w:szCs w:val="20"/>
              </w:rPr>
              <w:t>„Naţional Super Mini”</w:t>
            </w:r>
          </w:p>
        </w:tc>
        <w:tc>
          <w:tcPr>
            <w:tcW w:w="1770" w:type="dxa"/>
            <w:tcBorders>
              <w:bottom w:val="single" w:sz="8" w:space="0" w:color="000000"/>
              <w:right w:val="single" w:sz="8" w:space="0" w:color="000000"/>
            </w:tcBorders>
            <w:tcMar>
              <w:top w:w="100" w:type="dxa"/>
              <w:left w:w="100" w:type="dxa"/>
              <w:bottom w:w="100" w:type="dxa"/>
              <w:right w:w="100" w:type="dxa"/>
            </w:tcMar>
          </w:tcPr>
          <w:p w14:paraId="29A3142E" w14:textId="77777777" w:rsidR="00D87891" w:rsidRDefault="00781CEF">
            <w:pPr>
              <w:spacing w:line="240" w:lineRule="auto"/>
              <w:rPr>
                <w:sz w:val="20"/>
                <w:szCs w:val="20"/>
              </w:rPr>
            </w:pPr>
            <w:r>
              <w:rPr>
                <w:sz w:val="20"/>
                <w:szCs w:val="20"/>
              </w:rPr>
              <w:t>Liber / свобод.</w:t>
            </w:r>
          </w:p>
        </w:tc>
        <w:tc>
          <w:tcPr>
            <w:tcW w:w="1890" w:type="dxa"/>
            <w:tcBorders>
              <w:bottom w:val="single" w:sz="8" w:space="0" w:color="000000"/>
              <w:right w:val="single" w:sz="8" w:space="0" w:color="000000"/>
            </w:tcBorders>
            <w:tcMar>
              <w:top w:w="100" w:type="dxa"/>
              <w:left w:w="100" w:type="dxa"/>
              <w:bottom w:w="100" w:type="dxa"/>
              <w:right w:w="100" w:type="dxa"/>
            </w:tcMar>
          </w:tcPr>
          <w:p w14:paraId="7049EB78" w14:textId="77777777" w:rsidR="00D87891" w:rsidRDefault="00781CEF">
            <w:pPr>
              <w:spacing w:line="240" w:lineRule="auto"/>
              <w:rPr>
                <w:sz w:val="20"/>
                <w:szCs w:val="20"/>
              </w:rPr>
            </w:pPr>
            <w:r>
              <w:rPr>
                <w:sz w:val="20"/>
                <w:szCs w:val="20"/>
              </w:rPr>
              <w:t>-</w:t>
            </w:r>
          </w:p>
        </w:tc>
        <w:tc>
          <w:tcPr>
            <w:tcW w:w="1635" w:type="dxa"/>
            <w:tcBorders>
              <w:bottom w:val="single" w:sz="8" w:space="0" w:color="000000"/>
              <w:right w:val="single" w:sz="8" w:space="0" w:color="000000"/>
            </w:tcBorders>
            <w:tcMar>
              <w:top w:w="100" w:type="dxa"/>
              <w:left w:w="100" w:type="dxa"/>
              <w:bottom w:w="100" w:type="dxa"/>
              <w:right w:w="100" w:type="dxa"/>
            </w:tcMar>
          </w:tcPr>
          <w:p w14:paraId="5EDB54BA" w14:textId="77777777" w:rsidR="00D87891" w:rsidRDefault="00781CEF">
            <w:pPr>
              <w:spacing w:line="240" w:lineRule="auto"/>
              <w:rPr>
                <w:sz w:val="20"/>
                <w:szCs w:val="20"/>
              </w:rPr>
            </w:pPr>
            <w:r>
              <w:rPr>
                <w:sz w:val="20"/>
                <w:szCs w:val="20"/>
              </w:rPr>
              <w:t>-</w:t>
            </w:r>
          </w:p>
        </w:tc>
        <w:tc>
          <w:tcPr>
            <w:tcW w:w="1890" w:type="dxa"/>
            <w:tcBorders>
              <w:bottom w:val="single" w:sz="8" w:space="0" w:color="000000"/>
              <w:right w:val="single" w:sz="8" w:space="0" w:color="000000"/>
            </w:tcBorders>
            <w:tcMar>
              <w:top w:w="100" w:type="dxa"/>
              <w:left w:w="100" w:type="dxa"/>
              <w:bottom w:w="100" w:type="dxa"/>
              <w:right w:w="100" w:type="dxa"/>
            </w:tcMar>
          </w:tcPr>
          <w:p w14:paraId="1F4E4069" w14:textId="77777777" w:rsidR="00D87891" w:rsidRDefault="00D87891">
            <w:pPr>
              <w:spacing w:line="240" w:lineRule="auto"/>
              <w:rPr>
                <w:sz w:val="20"/>
                <w:szCs w:val="20"/>
              </w:rPr>
            </w:pPr>
          </w:p>
        </w:tc>
      </w:tr>
      <w:tr w:rsidR="00D87891" w14:paraId="0CEF2909" w14:textId="77777777">
        <w:trPr>
          <w:trHeight w:val="400"/>
        </w:trPr>
        <w:tc>
          <w:tcPr>
            <w:tcW w:w="2175"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6F0D4F1" w14:textId="77777777" w:rsidR="00D87891" w:rsidRDefault="00D87891">
            <w:pPr>
              <w:pBdr>
                <w:top w:val="nil"/>
                <w:left w:val="nil"/>
                <w:bottom w:val="nil"/>
                <w:right w:val="nil"/>
                <w:between w:val="nil"/>
              </w:pBdr>
              <w:spacing w:line="240" w:lineRule="auto"/>
              <w:rPr>
                <w:sz w:val="20"/>
                <w:szCs w:val="20"/>
              </w:rPr>
            </w:pPr>
          </w:p>
        </w:tc>
        <w:tc>
          <w:tcPr>
            <w:tcW w:w="1770" w:type="dxa"/>
            <w:tcBorders>
              <w:bottom w:val="single" w:sz="8" w:space="0" w:color="000000"/>
              <w:right w:val="single" w:sz="8" w:space="0" w:color="000000"/>
            </w:tcBorders>
            <w:tcMar>
              <w:top w:w="100" w:type="dxa"/>
              <w:left w:w="100" w:type="dxa"/>
              <w:bottom w:w="100" w:type="dxa"/>
              <w:right w:w="100" w:type="dxa"/>
            </w:tcMar>
          </w:tcPr>
          <w:p w14:paraId="2025FEC4" w14:textId="77777777" w:rsidR="00D87891" w:rsidRDefault="00781CEF">
            <w:pPr>
              <w:spacing w:line="240" w:lineRule="auto"/>
              <w:rPr>
                <w:sz w:val="20"/>
                <w:szCs w:val="20"/>
              </w:rPr>
            </w:pPr>
            <w:r>
              <w:rPr>
                <w:sz w:val="20"/>
                <w:szCs w:val="20"/>
              </w:rPr>
              <w:t>faţă</w:t>
            </w:r>
            <w:r>
              <w:rPr>
                <w:sz w:val="16"/>
                <w:szCs w:val="16"/>
              </w:rPr>
              <w:t xml:space="preserve"> / перед</w:t>
            </w:r>
          </w:p>
          <w:p w14:paraId="6CAB572E" w14:textId="77777777" w:rsidR="00D87891" w:rsidRDefault="00781CEF">
            <w:pPr>
              <w:spacing w:line="240" w:lineRule="auto"/>
              <w:rPr>
                <w:sz w:val="20"/>
                <w:szCs w:val="20"/>
              </w:rPr>
            </w:pPr>
            <w:r>
              <w:rPr>
                <w:sz w:val="20"/>
                <w:szCs w:val="20"/>
              </w:rPr>
              <w:t>spate</w:t>
            </w:r>
            <w:r>
              <w:rPr>
                <w:sz w:val="16"/>
                <w:szCs w:val="16"/>
              </w:rPr>
              <w:t xml:space="preserve"> / зад</w:t>
            </w:r>
          </w:p>
        </w:tc>
        <w:tc>
          <w:tcPr>
            <w:tcW w:w="1890" w:type="dxa"/>
            <w:tcBorders>
              <w:bottom w:val="single" w:sz="8" w:space="0" w:color="000000"/>
              <w:right w:val="single" w:sz="8" w:space="0" w:color="000000"/>
            </w:tcBorders>
            <w:tcMar>
              <w:top w:w="100" w:type="dxa"/>
              <w:left w:w="100" w:type="dxa"/>
              <w:bottom w:w="100" w:type="dxa"/>
              <w:right w:w="100" w:type="dxa"/>
            </w:tcMar>
          </w:tcPr>
          <w:p w14:paraId="043C5F79" w14:textId="77777777" w:rsidR="00D87891" w:rsidRDefault="00781CEF">
            <w:pPr>
              <w:spacing w:line="240" w:lineRule="auto"/>
              <w:rPr>
                <w:sz w:val="20"/>
                <w:szCs w:val="20"/>
              </w:rPr>
            </w:pPr>
            <w:r>
              <w:rPr>
                <w:sz w:val="20"/>
                <w:szCs w:val="20"/>
              </w:rPr>
              <w:t>4,0/10-5</w:t>
            </w:r>
          </w:p>
          <w:p w14:paraId="1B275DD5" w14:textId="77777777" w:rsidR="00D87891" w:rsidRDefault="00781CEF">
            <w:pPr>
              <w:spacing w:line="240" w:lineRule="auto"/>
              <w:rPr>
                <w:sz w:val="20"/>
                <w:szCs w:val="20"/>
              </w:rPr>
            </w:pPr>
            <w:r>
              <w:rPr>
                <w:sz w:val="20"/>
                <w:szCs w:val="20"/>
              </w:rPr>
              <w:t>5,0/11-5</w:t>
            </w:r>
          </w:p>
        </w:tc>
        <w:tc>
          <w:tcPr>
            <w:tcW w:w="1635" w:type="dxa"/>
            <w:tcBorders>
              <w:bottom w:val="single" w:sz="8" w:space="0" w:color="000000"/>
              <w:right w:val="single" w:sz="8" w:space="0" w:color="000000"/>
            </w:tcBorders>
            <w:tcMar>
              <w:top w:w="100" w:type="dxa"/>
              <w:left w:w="100" w:type="dxa"/>
              <w:bottom w:w="100" w:type="dxa"/>
              <w:right w:w="100" w:type="dxa"/>
            </w:tcMar>
          </w:tcPr>
          <w:p w14:paraId="504762AF" w14:textId="77777777" w:rsidR="00D87891" w:rsidRDefault="00781CEF">
            <w:pPr>
              <w:spacing w:line="240" w:lineRule="auto"/>
              <w:rPr>
                <w:sz w:val="20"/>
                <w:szCs w:val="20"/>
              </w:rPr>
            </w:pPr>
            <w:r>
              <w:rPr>
                <w:sz w:val="20"/>
                <w:szCs w:val="20"/>
              </w:rPr>
              <w:t>4,0/10-5</w:t>
            </w:r>
          </w:p>
          <w:p w14:paraId="5DA1B727" w14:textId="77777777" w:rsidR="00D87891" w:rsidRDefault="00781CEF">
            <w:pPr>
              <w:spacing w:line="240" w:lineRule="auto"/>
              <w:rPr>
                <w:sz w:val="20"/>
                <w:szCs w:val="20"/>
              </w:rPr>
            </w:pPr>
            <w:r>
              <w:rPr>
                <w:sz w:val="20"/>
                <w:szCs w:val="20"/>
              </w:rPr>
              <w:t>5,0/11-5</w:t>
            </w:r>
          </w:p>
        </w:tc>
        <w:tc>
          <w:tcPr>
            <w:tcW w:w="1890" w:type="dxa"/>
            <w:tcBorders>
              <w:bottom w:val="single" w:sz="8" w:space="0" w:color="000000"/>
              <w:right w:val="single" w:sz="8" w:space="0" w:color="000000"/>
            </w:tcBorders>
            <w:tcMar>
              <w:top w:w="100" w:type="dxa"/>
              <w:left w:w="100" w:type="dxa"/>
              <w:bottom w:w="100" w:type="dxa"/>
              <w:right w:w="100" w:type="dxa"/>
            </w:tcMar>
          </w:tcPr>
          <w:p w14:paraId="1FFC3C5F" w14:textId="77777777" w:rsidR="00D87891" w:rsidRDefault="00781CEF">
            <w:pPr>
              <w:spacing w:line="240" w:lineRule="auto"/>
              <w:rPr>
                <w:sz w:val="20"/>
                <w:szCs w:val="20"/>
              </w:rPr>
            </w:pPr>
            <w:r>
              <w:rPr>
                <w:sz w:val="20"/>
                <w:szCs w:val="20"/>
              </w:rPr>
              <w:t>120</w:t>
            </w:r>
          </w:p>
          <w:p w14:paraId="2AA4BCE3" w14:textId="77777777" w:rsidR="00D87891" w:rsidRDefault="00781CEF">
            <w:pPr>
              <w:spacing w:line="240" w:lineRule="auto"/>
              <w:rPr>
                <w:sz w:val="20"/>
                <w:szCs w:val="20"/>
              </w:rPr>
            </w:pPr>
            <w:r>
              <w:rPr>
                <w:sz w:val="20"/>
                <w:szCs w:val="20"/>
              </w:rPr>
              <w:t>135</w:t>
            </w:r>
          </w:p>
        </w:tc>
      </w:tr>
      <w:tr w:rsidR="00D87891" w14:paraId="60923C1C" w14:textId="77777777">
        <w:trPr>
          <w:trHeight w:val="400"/>
        </w:trPr>
        <w:tc>
          <w:tcPr>
            <w:tcW w:w="2175" w:type="dxa"/>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14:paraId="4E05E635" w14:textId="77777777" w:rsidR="00D87891" w:rsidRDefault="00781CEF">
            <w:pPr>
              <w:pBdr>
                <w:top w:val="nil"/>
                <w:left w:val="nil"/>
                <w:bottom w:val="nil"/>
                <w:right w:val="nil"/>
                <w:between w:val="nil"/>
              </w:pBdr>
              <w:spacing w:line="240" w:lineRule="auto"/>
              <w:rPr>
                <w:sz w:val="20"/>
                <w:szCs w:val="20"/>
              </w:rPr>
            </w:pPr>
            <w:r>
              <w:rPr>
                <w:sz w:val="20"/>
                <w:szCs w:val="20"/>
              </w:rPr>
              <w:t>„Naţional-125”,</w:t>
            </w:r>
            <w:r>
              <w:rPr>
                <w:sz w:val="20"/>
                <w:szCs w:val="20"/>
              </w:rPr>
              <w:br/>
              <w:t>„Național Amator”,</w:t>
            </w:r>
          </w:p>
          <w:p w14:paraId="535D51F9" w14:textId="77777777" w:rsidR="00D87891" w:rsidRDefault="00781CEF">
            <w:pPr>
              <w:spacing w:line="240" w:lineRule="auto"/>
              <w:rPr>
                <w:sz w:val="20"/>
                <w:szCs w:val="20"/>
              </w:rPr>
            </w:pPr>
            <w:r>
              <w:rPr>
                <w:sz w:val="20"/>
                <w:szCs w:val="20"/>
              </w:rPr>
              <w:t>„Național Shifter”</w:t>
            </w:r>
          </w:p>
        </w:tc>
        <w:tc>
          <w:tcPr>
            <w:tcW w:w="1770" w:type="dxa"/>
            <w:tcBorders>
              <w:bottom w:val="single" w:sz="8" w:space="0" w:color="000000"/>
              <w:right w:val="single" w:sz="8" w:space="0" w:color="000000"/>
            </w:tcBorders>
            <w:tcMar>
              <w:top w:w="100" w:type="dxa"/>
              <w:left w:w="100" w:type="dxa"/>
              <w:bottom w:w="100" w:type="dxa"/>
              <w:right w:w="100" w:type="dxa"/>
            </w:tcMar>
          </w:tcPr>
          <w:p w14:paraId="3E1EABAD" w14:textId="77777777" w:rsidR="00D87891" w:rsidRDefault="00781CEF">
            <w:pPr>
              <w:pBdr>
                <w:top w:val="nil"/>
                <w:left w:val="nil"/>
                <w:bottom w:val="nil"/>
                <w:right w:val="nil"/>
                <w:between w:val="nil"/>
              </w:pBdr>
              <w:spacing w:line="240" w:lineRule="auto"/>
              <w:rPr>
                <w:sz w:val="20"/>
                <w:szCs w:val="20"/>
              </w:rPr>
            </w:pPr>
            <w:r>
              <w:rPr>
                <w:sz w:val="20"/>
                <w:szCs w:val="20"/>
              </w:rPr>
              <w:t>-</w:t>
            </w:r>
          </w:p>
        </w:tc>
        <w:tc>
          <w:tcPr>
            <w:tcW w:w="1890" w:type="dxa"/>
            <w:tcBorders>
              <w:bottom w:val="single" w:sz="8" w:space="0" w:color="000000"/>
              <w:right w:val="single" w:sz="8" w:space="0" w:color="000000"/>
            </w:tcBorders>
            <w:tcMar>
              <w:top w:w="100" w:type="dxa"/>
              <w:left w:w="100" w:type="dxa"/>
              <w:bottom w:w="100" w:type="dxa"/>
              <w:right w:w="100" w:type="dxa"/>
            </w:tcMar>
          </w:tcPr>
          <w:p w14:paraId="39ACED1B" w14:textId="77777777" w:rsidR="00D87891" w:rsidRDefault="00781CEF">
            <w:pPr>
              <w:pBdr>
                <w:top w:val="nil"/>
                <w:left w:val="nil"/>
                <w:bottom w:val="nil"/>
                <w:right w:val="nil"/>
                <w:between w:val="nil"/>
              </w:pBdr>
              <w:spacing w:line="240" w:lineRule="auto"/>
              <w:rPr>
                <w:sz w:val="20"/>
                <w:szCs w:val="20"/>
              </w:rPr>
            </w:pPr>
            <w:r>
              <w:rPr>
                <w:sz w:val="20"/>
                <w:szCs w:val="20"/>
              </w:rPr>
              <w:t>CIK-FIA OPTION</w:t>
            </w:r>
          </w:p>
        </w:tc>
        <w:tc>
          <w:tcPr>
            <w:tcW w:w="1635" w:type="dxa"/>
            <w:tcBorders>
              <w:bottom w:val="single" w:sz="8" w:space="0" w:color="000000"/>
              <w:right w:val="single" w:sz="8" w:space="0" w:color="000000"/>
            </w:tcBorders>
            <w:tcMar>
              <w:top w:w="100" w:type="dxa"/>
              <w:left w:w="100" w:type="dxa"/>
              <w:bottom w:w="100" w:type="dxa"/>
              <w:right w:w="100" w:type="dxa"/>
            </w:tcMar>
          </w:tcPr>
          <w:p w14:paraId="3A10F5CF" w14:textId="77777777" w:rsidR="00D87891" w:rsidRDefault="00781CEF">
            <w:pPr>
              <w:pBdr>
                <w:top w:val="nil"/>
                <w:left w:val="nil"/>
                <w:bottom w:val="nil"/>
                <w:right w:val="nil"/>
                <w:between w:val="nil"/>
              </w:pBdr>
              <w:spacing w:line="240" w:lineRule="auto"/>
              <w:rPr>
                <w:sz w:val="20"/>
                <w:szCs w:val="20"/>
              </w:rPr>
            </w:pPr>
            <w:r>
              <w:rPr>
                <w:sz w:val="20"/>
                <w:szCs w:val="20"/>
              </w:rPr>
              <w:t>CIK-FIA WET</w:t>
            </w:r>
          </w:p>
        </w:tc>
        <w:tc>
          <w:tcPr>
            <w:tcW w:w="1890" w:type="dxa"/>
            <w:tcBorders>
              <w:bottom w:val="single" w:sz="8" w:space="0" w:color="000000"/>
              <w:right w:val="single" w:sz="8" w:space="0" w:color="000000"/>
            </w:tcBorders>
            <w:tcMar>
              <w:top w:w="100" w:type="dxa"/>
              <w:left w:w="100" w:type="dxa"/>
              <w:bottom w:w="100" w:type="dxa"/>
              <w:right w:w="100" w:type="dxa"/>
            </w:tcMar>
          </w:tcPr>
          <w:p w14:paraId="37B2C73D" w14:textId="77777777" w:rsidR="00D87891" w:rsidRDefault="00D87891">
            <w:pPr>
              <w:pBdr>
                <w:top w:val="nil"/>
                <w:left w:val="nil"/>
                <w:bottom w:val="nil"/>
                <w:right w:val="nil"/>
                <w:between w:val="nil"/>
              </w:pBdr>
              <w:spacing w:line="240" w:lineRule="auto"/>
              <w:rPr>
                <w:sz w:val="20"/>
                <w:szCs w:val="20"/>
              </w:rPr>
            </w:pPr>
          </w:p>
        </w:tc>
      </w:tr>
      <w:tr w:rsidR="00D87891" w14:paraId="2475890F" w14:textId="77777777">
        <w:trPr>
          <w:trHeight w:val="400"/>
        </w:trPr>
        <w:tc>
          <w:tcPr>
            <w:tcW w:w="2175"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518ECEA" w14:textId="77777777" w:rsidR="00D87891" w:rsidRDefault="00D87891">
            <w:pPr>
              <w:pBdr>
                <w:top w:val="nil"/>
                <w:left w:val="nil"/>
                <w:bottom w:val="nil"/>
                <w:right w:val="nil"/>
                <w:between w:val="nil"/>
              </w:pBdr>
              <w:spacing w:line="240" w:lineRule="auto"/>
              <w:rPr>
                <w:sz w:val="20"/>
                <w:szCs w:val="20"/>
              </w:rPr>
            </w:pPr>
          </w:p>
        </w:tc>
        <w:tc>
          <w:tcPr>
            <w:tcW w:w="1770" w:type="dxa"/>
            <w:tcBorders>
              <w:bottom w:val="single" w:sz="8" w:space="0" w:color="000000"/>
              <w:right w:val="single" w:sz="8" w:space="0" w:color="000000"/>
            </w:tcBorders>
            <w:tcMar>
              <w:top w:w="100" w:type="dxa"/>
              <w:left w:w="100" w:type="dxa"/>
              <w:bottom w:w="100" w:type="dxa"/>
              <w:right w:w="100" w:type="dxa"/>
            </w:tcMar>
          </w:tcPr>
          <w:p w14:paraId="0845B8AF" w14:textId="77777777" w:rsidR="00D87891" w:rsidRDefault="00781CEF">
            <w:pPr>
              <w:pBdr>
                <w:top w:val="nil"/>
                <w:left w:val="nil"/>
                <w:bottom w:val="nil"/>
                <w:right w:val="nil"/>
                <w:between w:val="nil"/>
              </w:pBdr>
              <w:spacing w:line="240" w:lineRule="auto"/>
              <w:rPr>
                <w:sz w:val="16"/>
                <w:szCs w:val="16"/>
              </w:rPr>
            </w:pPr>
            <w:r>
              <w:rPr>
                <w:sz w:val="20"/>
                <w:szCs w:val="20"/>
              </w:rPr>
              <w:t>faţă</w:t>
            </w:r>
            <w:r>
              <w:rPr>
                <w:sz w:val="16"/>
                <w:szCs w:val="16"/>
              </w:rPr>
              <w:t xml:space="preserve"> / перед</w:t>
            </w:r>
          </w:p>
          <w:p w14:paraId="75CAC5B9" w14:textId="77777777" w:rsidR="00D87891" w:rsidRDefault="00781CEF">
            <w:pPr>
              <w:pBdr>
                <w:top w:val="nil"/>
                <w:left w:val="nil"/>
                <w:bottom w:val="nil"/>
                <w:right w:val="nil"/>
                <w:between w:val="nil"/>
              </w:pBdr>
              <w:spacing w:line="240" w:lineRule="auto"/>
              <w:rPr>
                <w:sz w:val="20"/>
                <w:szCs w:val="20"/>
              </w:rPr>
            </w:pPr>
            <w:r>
              <w:rPr>
                <w:sz w:val="20"/>
                <w:szCs w:val="20"/>
              </w:rPr>
              <w:t>spate</w:t>
            </w:r>
            <w:r>
              <w:rPr>
                <w:sz w:val="16"/>
                <w:szCs w:val="16"/>
              </w:rPr>
              <w:t xml:space="preserve"> / зад</w:t>
            </w:r>
          </w:p>
        </w:tc>
        <w:tc>
          <w:tcPr>
            <w:tcW w:w="1890" w:type="dxa"/>
            <w:tcBorders>
              <w:bottom w:val="single" w:sz="8" w:space="0" w:color="000000"/>
              <w:right w:val="single" w:sz="8" w:space="0" w:color="000000"/>
            </w:tcBorders>
            <w:tcMar>
              <w:top w:w="100" w:type="dxa"/>
              <w:left w:w="100" w:type="dxa"/>
              <w:bottom w:w="100" w:type="dxa"/>
              <w:right w:w="100" w:type="dxa"/>
            </w:tcMar>
          </w:tcPr>
          <w:p w14:paraId="7F10343A" w14:textId="77777777" w:rsidR="00D87891" w:rsidRDefault="00781CEF">
            <w:pPr>
              <w:pBdr>
                <w:top w:val="nil"/>
                <w:left w:val="nil"/>
                <w:bottom w:val="nil"/>
                <w:right w:val="nil"/>
                <w:between w:val="nil"/>
              </w:pBdr>
              <w:spacing w:line="240" w:lineRule="auto"/>
              <w:rPr>
                <w:sz w:val="20"/>
                <w:szCs w:val="20"/>
              </w:rPr>
            </w:pPr>
            <w:r>
              <w:rPr>
                <w:sz w:val="20"/>
                <w:szCs w:val="20"/>
              </w:rPr>
              <w:t>4,6/10-5</w:t>
            </w:r>
          </w:p>
          <w:p w14:paraId="2BB0962C" w14:textId="77777777" w:rsidR="00D87891" w:rsidRDefault="00781CEF">
            <w:pPr>
              <w:pBdr>
                <w:top w:val="nil"/>
                <w:left w:val="nil"/>
                <w:bottom w:val="nil"/>
                <w:right w:val="nil"/>
                <w:between w:val="nil"/>
              </w:pBdr>
              <w:spacing w:line="240" w:lineRule="auto"/>
              <w:rPr>
                <w:sz w:val="20"/>
                <w:szCs w:val="20"/>
              </w:rPr>
            </w:pPr>
            <w:r>
              <w:rPr>
                <w:sz w:val="20"/>
                <w:szCs w:val="20"/>
              </w:rPr>
              <w:t>7,1/11-5</w:t>
            </w:r>
          </w:p>
        </w:tc>
        <w:tc>
          <w:tcPr>
            <w:tcW w:w="1635" w:type="dxa"/>
            <w:tcBorders>
              <w:bottom w:val="single" w:sz="8" w:space="0" w:color="000000"/>
              <w:right w:val="single" w:sz="8" w:space="0" w:color="000000"/>
            </w:tcBorders>
            <w:tcMar>
              <w:top w:w="100" w:type="dxa"/>
              <w:left w:w="100" w:type="dxa"/>
              <w:bottom w:w="100" w:type="dxa"/>
              <w:right w:w="100" w:type="dxa"/>
            </w:tcMar>
          </w:tcPr>
          <w:p w14:paraId="307DEEA0" w14:textId="77777777" w:rsidR="00D87891" w:rsidRDefault="00781CEF">
            <w:pPr>
              <w:pBdr>
                <w:top w:val="nil"/>
                <w:left w:val="nil"/>
                <w:bottom w:val="nil"/>
                <w:right w:val="nil"/>
                <w:between w:val="nil"/>
              </w:pBdr>
              <w:spacing w:line="240" w:lineRule="auto"/>
              <w:rPr>
                <w:sz w:val="20"/>
                <w:szCs w:val="20"/>
              </w:rPr>
            </w:pPr>
            <w:r>
              <w:rPr>
                <w:sz w:val="20"/>
                <w:szCs w:val="20"/>
              </w:rPr>
              <w:t>4,2/10-5</w:t>
            </w:r>
          </w:p>
          <w:p w14:paraId="6A384564" w14:textId="77777777" w:rsidR="00D87891" w:rsidRDefault="00781CEF">
            <w:pPr>
              <w:pBdr>
                <w:top w:val="nil"/>
                <w:left w:val="nil"/>
                <w:bottom w:val="nil"/>
                <w:right w:val="nil"/>
                <w:between w:val="nil"/>
              </w:pBdr>
              <w:spacing w:line="240" w:lineRule="auto"/>
              <w:rPr>
                <w:sz w:val="20"/>
                <w:szCs w:val="20"/>
              </w:rPr>
            </w:pPr>
            <w:r>
              <w:rPr>
                <w:sz w:val="20"/>
                <w:szCs w:val="20"/>
              </w:rPr>
              <w:t>6,0/11-5</w:t>
            </w:r>
          </w:p>
        </w:tc>
        <w:tc>
          <w:tcPr>
            <w:tcW w:w="1890" w:type="dxa"/>
            <w:tcBorders>
              <w:bottom w:val="single" w:sz="8" w:space="0" w:color="000000"/>
              <w:right w:val="single" w:sz="8" w:space="0" w:color="000000"/>
            </w:tcBorders>
            <w:tcMar>
              <w:top w:w="100" w:type="dxa"/>
              <w:left w:w="100" w:type="dxa"/>
              <w:bottom w:w="100" w:type="dxa"/>
              <w:right w:w="100" w:type="dxa"/>
            </w:tcMar>
          </w:tcPr>
          <w:p w14:paraId="0BCB024B" w14:textId="77777777" w:rsidR="00D87891" w:rsidRDefault="00781CEF">
            <w:pPr>
              <w:pBdr>
                <w:top w:val="nil"/>
                <w:left w:val="nil"/>
                <w:bottom w:val="nil"/>
                <w:right w:val="nil"/>
                <w:between w:val="nil"/>
              </w:pBdr>
              <w:spacing w:line="240" w:lineRule="auto"/>
              <w:rPr>
                <w:sz w:val="20"/>
                <w:szCs w:val="20"/>
              </w:rPr>
            </w:pPr>
            <w:r>
              <w:rPr>
                <w:sz w:val="20"/>
                <w:szCs w:val="20"/>
              </w:rPr>
              <w:t>135</w:t>
            </w:r>
          </w:p>
          <w:p w14:paraId="0623BF7B" w14:textId="77777777" w:rsidR="00D87891" w:rsidRDefault="00781CEF">
            <w:pPr>
              <w:pBdr>
                <w:top w:val="nil"/>
                <w:left w:val="nil"/>
                <w:bottom w:val="nil"/>
                <w:right w:val="nil"/>
                <w:between w:val="nil"/>
              </w:pBdr>
              <w:spacing w:line="240" w:lineRule="auto"/>
              <w:rPr>
                <w:sz w:val="20"/>
                <w:szCs w:val="20"/>
              </w:rPr>
            </w:pPr>
            <w:r>
              <w:rPr>
                <w:sz w:val="20"/>
                <w:szCs w:val="20"/>
              </w:rPr>
              <w:t>215/180</w:t>
            </w:r>
          </w:p>
        </w:tc>
      </w:tr>
      <w:tr w:rsidR="00D87891" w14:paraId="12026149" w14:textId="77777777">
        <w:trPr>
          <w:trHeight w:val="400"/>
        </w:trPr>
        <w:tc>
          <w:tcPr>
            <w:tcW w:w="2175" w:type="dxa"/>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14:paraId="4C17C0D7" w14:textId="77777777" w:rsidR="00D87891" w:rsidRDefault="00781CEF">
            <w:pPr>
              <w:pBdr>
                <w:top w:val="nil"/>
                <w:left w:val="nil"/>
                <w:bottom w:val="nil"/>
                <w:right w:val="nil"/>
                <w:between w:val="nil"/>
              </w:pBdr>
              <w:spacing w:line="240" w:lineRule="auto"/>
              <w:rPr>
                <w:sz w:val="20"/>
                <w:szCs w:val="20"/>
              </w:rPr>
            </w:pPr>
            <w:r>
              <w:rPr>
                <w:sz w:val="20"/>
                <w:szCs w:val="20"/>
              </w:rPr>
              <w:t>„Rotax Max Micro”</w:t>
            </w:r>
          </w:p>
        </w:tc>
        <w:tc>
          <w:tcPr>
            <w:tcW w:w="1770" w:type="dxa"/>
            <w:tcBorders>
              <w:bottom w:val="single" w:sz="8" w:space="0" w:color="000000"/>
              <w:right w:val="single" w:sz="8" w:space="0" w:color="000000"/>
            </w:tcBorders>
            <w:tcMar>
              <w:top w:w="100" w:type="dxa"/>
              <w:left w:w="100" w:type="dxa"/>
              <w:bottom w:w="100" w:type="dxa"/>
              <w:right w:w="100" w:type="dxa"/>
            </w:tcMar>
          </w:tcPr>
          <w:p w14:paraId="464DE161" w14:textId="77777777" w:rsidR="00D87891" w:rsidRDefault="00781CEF">
            <w:pPr>
              <w:pBdr>
                <w:top w:val="nil"/>
                <w:left w:val="nil"/>
                <w:bottom w:val="nil"/>
                <w:right w:val="nil"/>
                <w:between w:val="nil"/>
              </w:pBdr>
              <w:spacing w:line="240" w:lineRule="auto"/>
              <w:rPr>
                <w:sz w:val="20"/>
                <w:szCs w:val="20"/>
              </w:rPr>
            </w:pPr>
            <w:r>
              <w:rPr>
                <w:sz w:val="20"/>
                <w:szCs w:val="20"/>
              </w:rPr>
              <w:t>MOJO</w:t>
            </w:r>
          </w:p>
        </w:tc>
        <w:tc>
          <w:tcPr>
            <w:tcW w:w="1890" w:type="dxa"/>
            <w:tcBorders>
              <w:bottom w:val="single" w:sz="8" w:space="0" w:color="000000"/>
              <w:right w:val="single" w:sz="8" w:space="0" w:color="000000"/>
            </w:tcBorders>
            <w:tcMar>
              <w:top w:w="100" w:type="dxa"/>
              <w:left w:w="100" w:type="dxa"/>
              <w:bottom w:w="100" w:type="dxa"/>
              <w:right w:w="100" w:type="dxa"/>
            </w:tcMar>
          </w:tcPr>
          <w:p w14:paraId="34CC27F2" w14:textId="77777777" w:rsidR="00D87891" w:rsidRDefault="00781CEF">
            <w:pPr>
              <w:spacing w:line="240" w:lineRule="auto"/>
              <w:rPr>
                <w:sz w:val="20"/>
                <w:szCs w:val="20"/>
              </w:rPr>
            </w:pPr>
            <w:r>
              <w:rPr>
                <w:sz w:val="20"/>
                <w:szCs w:val="20"/>
              </w:rPr>
              <w:t>C2</w:t>
            </w:r>
          </w:p>
        </w:tc>
        <w:tc>
          <w:tcPr>
            <w:tcW w:w="1635" w:type="dxa"/>
            <w:tcBorders>
              <w:bottom w:val="single" w:sz="8" w:space="0" w:color="000000"/>
              <w:right w:val="single" w:sz="8" w:space="0" w:color="000000"/>
            </w:tcBorders>
            <w:tcMar>
              <w:top w:w="100" w:type="dxa"/>
              <w:left w:w="100" w:type="dxa"/>
              <w:bottom w:w="100" w:type="dxa"/>
              <w:right w:w="100" w:type="dxa"/>
            </w:tcMar>
          </w:tcPr>
          <w:p w14:paraId="1725435C" w14:textId="77777777" w:rsidR="00D87891" w:rsidRDefault="00781CEF">
            <w:pPr>
              <w:pBdr>
                <w:top w:val="nil"/>
                <w:left w:val="nil"/>
                <w:bottom w:val="nil"/>
                <w:right w:val="nil"/>
                <w:between w:val="nil"/>
              </w:pBdr>
              <w:spacing w:line="240" w:lineRule="auto"/>
              <w:rPr>
                <w:sz w:val="20"/>
                <w:szCs w:val="20"/>
              </w:rPr>
            </w:pPr>
            <w:r>
              <w:rPr>
                <w:sz w:val="20"/>
                <w:szCs w:val="20"/>
              </w:rPr>
              <w:t>CW</w:t>
            </w:r>
          </w:p>
        </w:tc>
        <w:tc>
          <w:tcPr>
            <w:tcW w:w="1890" w:type="dxa"/>
            <w:tcBorders>
              <w:bottom w:val="single" w:sz="8" w:space="0" w:color="000000"/>
              <w:right w:val="single" w:sz="8" w:space="0" w:color="000000"/>
            </w:tcBorders>
            <w:tcMar>
              <w:top w:w="100" w:type="dxa"/>
              <w:left w:w="100" w:type="dxa"/>
              <w:bottom w:w="100" w:type="dxa"/>
              <w:right w:w="100" w:type="dxa"/>
            </w:tcMar>
          </w:tcPr>
          <w:p w14:paraId="0B95EF1A" w14:textId="77777777" w:rsidR="00D87891" w:rsidRDefault="00D87891">
            <w:pPr>
              <w:pBdr>
                <w:top w:val="nil"/>
                <w:left w:val="nil"/>
                <w:bottom w:val="nil"/>
                <w:right w:val="nil"/>
                <w:between w:val="nil"/>
              </w:pBdr>
              <w:spacing w:line="240" w:lineRule="auto"/>
              <w:rPr>
                <w:sz w:val="20"/>
                <w:szCs w:val="20"/>
              </w:rPr>
            </w:pPr>
          </w:p>
        </w:tc>
      </w:tr>
      <w:tr w:rsidR="00D87891" w14:paraId="56DA0B82" w14:textId="77777777">
        <w:trPr>
          <w:trHeight w:val="400"/>
        </w:trPr>
        <w:tc>
          <w:tcPr>
            <w:tcW w:w="2175"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005AE0C6" w14:textId="77777777" w:rsidR="00D87891" w:rsidRDefault="00D87891">
            <w:pPr>
              <w:pBdr>
                <w:top w:val="nil"/>
                <w:left w:val="nil"/>
                <w:bottom w:val="nil"/>
                <w:right w:val="nil"/>
                <w:between w:val="nil"/>
              </w:pBdr>
              <w:spacing w:line="240" w:lineRule="auto"/>
              <w:rPr>
                <w:sz w:val="20"/>
                <w:szCs w:val="20"/>
              </w:rPr>
            </w:pPr>
          </w:p>
        </w:tc>
        <w:tc>
          <w:tcPr>
            <w:tcW w:w="1770" w:type="dxa"/>
            <w:tcBorders>
              <w:bottom w:val="single" w:sz="8" w:space="0" w:color="000000"/>
              <w:right w:val="single" w:sz="8" w:space="0" w:color="000000"/>
            </w:tcBorders>
            <w:tcMar>
              <w:top w:w="100" w:type="dxa"/>
              <w:left w:w="100" w:type="dxa"/>
              <w:bottom w:w="100" w:type="dxa"/>
              <w:right w:w="100" w:type="dxa"/>
            </w:tcMar>
          </w:tcPr>
          <w:p w14:paraId="396DC8B2" w14:textId="77777777" w:rsidR="00D87891" w:rsidRDefault="00781CEF">
            <w:pPr>
              <w:pBdr>
                <w:top w:val="nil"/>
                <w:left w:val="nil"/>
                <w:bottom w:val="nil"/>
                <w:right w:val="nil"/>
                <w:between w:val="nil"/>
              </w:pBdr>
              <w:spacing w:line="240" w:lineRule="auto"/>
              <w:rPr>
                <w:sz w:val="20"/>
                <w:szCs w:val="20"/>
              </w:rPr>
            </w:pPr>
            <w:r>
              <w:rPr>
                <w:sz w:val="20"/>
                <w:szCs w:val="20"/>
              </w:rPr>
              <w:t>faţă</w:t>
            </w:r>
            <w:r>
              <w:rPr>
                <w:sz w:val="16"/>
                <w:szCs w:val="16"/>
              </w:rPr>
              <w:t xml:space="preserve"> / перед</w:t>
            </w:r>
          </w:p>
          <w:p w14:paraId="43B93A6B" w14:textId="77777777" w:rsidR="00D87891" w:rsidRDefault="00781CEF">
            <w:pPr>
              <w:pBdr>
                <w:top w:val="nil"/>
                <w:left w:val="nil"/>
                <w:bottom w:val="nil"/>
                <w:right w:val="nil"/>
                <w:between w:val="nil"/>
              </w:pBdr>
              <w:spacing w:line="240" w:lineRule="auto"/>
              <w:rPr>
                <w:sz w:val="20"/>
                <w:szCs w:val="20"/>
              </w:rPr>
            </w:pPr>
            <w:r>
              <w:rPr>
                <w:sz w:val="20"/>
                <w:szCs w:val="20"/>
              </w:rPr>
              <w:t>spate</w:t>
            </w:r>
            <w:r>
              <w:rPr>
                <w:sz w:val="16"/>
                <w:szCs w:val="16"/>
              </w:rPr>
              <w:t xml:space="preserve"> / зад</w:t>
            </w:r>
          </w:p>
        </w:tc>
        <w:tc>
          <w:tcPr>
            <w:tcW w:w="1890" w:type="dxa"/>
            <w:tcBorders>
              <w:bottom w:val="single" w:sz="8" w:space="0" w:color="000000"/>
              <w:right w:val="single" w:sz="8" w:space="0" w:color="000000"/>
            </w:tcBorders>
            <w:tcMar>
              <w:top w:w="100" w:type="dxa"/>
              <w:left w:w="100" w:type="dxa"/>
              <w:bottom w:w="100" w:type="dxa"/>
              <w:right w:w="100" w:type="dxa"/>
            </w:tcMar>
          </w:tcPr>
          <w:p w14:paraId="3402F65C" w14:textId="77777777" w:rsidR="00D87891" w:rsidRDefault="00781CEF">
            <w:pPr>
              <w:pBdr>
                <w:top w:val="nil"/>
                <w:left w:val="nil"/>
                <w:bottom w:val="nil"/>
                <w:right w:val="nil"/>
                <w:between w:val="nil"/>
              </w:pBdr>
              <w:spacing w:line="240" w:lineRule="auto"/>
              <w:rPr>
                <w:sz w:val="20"/>
                <w:szCs w:val="20"/>
              </w:rPr>
            </w:pPr>
            <w:r>
              <w:rPr>
                <w:sz w:val="20"/>
                <w:szCs w:val="20"/>
              </w:rPr>
              <w:t>4,0/10-5</w:t>
            </w:r>
          </w:p>
          <w:p w14:paraId="70B1F8F1" w14:textId="77777777" w:rsidR="00D87891" w:rsidRDefault="00781CEF">
            <w:pPr>
              <w:pBdr>
                <w:top w:val="nil"/>
                <w:left w:val="nil"/>
                <w:bottom w:val="nil"/>
                <w:right w:val="nil"/>
                <w:between w:val="nil"/>
              </w:pBdr>
              <w:spacing w:line="240" w:lineRule="auto"/>
              <w:rPr>
                <w:sz w:val="20"/>
                <w:szCs w:val="20"/>
              </w:rPr>
            </w:pPr>
            <w:r>
              <w:rPr>
                <w:sz w:val="20"/>
                <w:szCs w:val="20"/>
              </w:rPr>
              <w:t>5,0/11-5</w:t>
            </w:r>
          </w:p>
        </w:tc>
        <w:tc>
          <w:tcPr>
            <w:tcW w:w="1635" w:type="dxa"/>
            <w:tcBorders>
              <w:bottom w:val="single" w:sz="8" w:space="0" w:color="000000"/>
              <w:right w:val="single" w:sz="8" w:space="0" w:color="000000"/>
            </w:tcBorders>
            <w:tcMar>
              <w:top w:w="100" w:type="dxa"/>
              <w:left w:w="100" w:type="dxa"/>
              <w:bottom w:w="100" w:type="dxa"/>
              <w:right w:w="100" w:type="dxa"/>
            </w:tcMar>
          </w:tcPr>
          <w:p w14:paraId="76A8275D" w14:textId="77777777" w:rsidR="00D87891" w:rsidRDefault="00781CEF">
            <w:pPr>
              <w:pBdr>
                <w:top w:val="nil"/>
                <w:left w:val="nil"/>
                <w:bottom w:val="nil"/>
                <w:right w:val="nil"/>
                <w:between w:val="nil"/>
              </w:pBdr>
              <w:spacing w:line="240" w:lineRule="auto"/>
              <w:rPr>
                <w:sz w:val="20"/>
                <w:szCs w:val="20"/>
              </w:rPr>
            </w:pPr>
            <w:r>
              <w:rPr>
                <w:sz w:val="20"/>
                <w:szCs w:val="20"/>
              </w:rPr>
              <w:t>4,0/10-5</w:t>
            </w:r>
          </w:p>
          <w:p w14:paraId="2BFB17B1" w14:textId="77777777" w:rsidR="00D87891" w:rsidRDefault="00781CEF">
            <w:pPr>
              <w:pBdr>
                <w:top w:val="nil"/>
                <w:left w:val="nil"/>
                <w:bottom w:val="nil"/>
                <w:right w:val="nil"/>
                <w:between w:val="nil"/>
              </w:pBdr>
              <w:spacing w:line="240" w:lineRule="auto"/>
              <w:rPr>
                <w:sz w:val="20"/>
                <w:szCs w:val="20"/>
              </w:rPr>
            </w:pPr>
            <w:r>
              <w:rPr>
                <w:sz w:val="20"/>
                <w:szCs w:val="20"/>
              </w:rPr>
              <w:t>5,0/11-5</w:t>
            </w:r>
          </w:p>
        </w:tc>
        <w:tc>
          <w:tcPr>
            <w:tcW w:w="1890" w:type="dxa"/>
            <w:tcBorders>
              <w:bottom w:val="single" w:sz="8" w:space="0" w:color="000000"/>
              <w:right w:val="single" w:sz="8" w:space="0" w:color="000000"/>
            </w:tcBorders>
            <w:tcMar>
              <w:top w:w="100" w:type="dxa"/>
              <w:left w:w="100" w:type="dxa"/>
              <w:bottom w:w="100" w:type="dxa"/>
              <w:right w:w="100" w:type="dxa"/>
            </w:tcMar>
          </w:tcPr>
          <w:p w14:paraId="5AC8B359" w14:textId="77777777" w:rsidR="00D87891" w:rsidRDefault="00781CEF">
            <w:pPr>
              <w:pBdr>
                <w:top w:val="nil"/>
                <w:left w:val="nil"/>
                <w:bottom w:val="nil"/>
                <w:right w:val="nil"/>
                <w:between w:val="nil"/>
              </w:pBdr>
              <w:spacing w:line="240" w:lineRule="auto"/>
              <w:rPr>
                <w:sz w:val="20"/>
                <w:szCs w:val="20"/>
              </w:rPr>
            </w:pPr>
            <w:r>
              <w:rPr>
                <w:sz w:val="20"/>
                <w:szCs w:val="20"/>
              </w:rPr>
              <w:t>120</w:t>
            </w:r>
          </w:p>
          <w:p w14:paraId="60953333" w14:textId="77777777" w:rsidR="00D87891" w:rsidRDefault="00781CEF">
            <w:pPr>
              <w:pBdr>
                <w:top w:val="nil"/>
                <w:left w:val="nil"/>
                <w:bottom w:val="nil"/>
                <w:right w:val="nil"/>
                <w:between w:val="nil"/>
              </w:pBdr>
              <w:spacing w:line="240" w:lineRule="auto"/>
              <w:rPr>
                <w:sz w:val="20"/>
                <w:szCs w:val="20"/>
              </w:rPr>
            </w:pPr>
            <w:r>
              <w:rPr>
                <w:sz w:val="20"/>
                <w:szCs w:val="20"/>
              </w:rPr>
              <w:t>135</w:t>
            </w:r>
          </w:p>
        </w:tc>
      </w:tr>
      <w:tr w:rsidR="00D87891" w14:paraId="69F57B17" w14:textId="77777777">
        <w:trPr>
          <w:trHeight w:val="400"/>
        </w:trPr>
        <w:tc>
          <w:tcPr>
            <w:tcW w:w="2175" w:type="dxa"/>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14:paraId="05F86E38" w14:textId="77777777" w:rsidR="00D87891" w:rsidRDefault="00781CEF">
            <w:pPr>
              <w:pBdr>
                <w:top w:val="nil"/>
                <w:left w:val="nil"/>
                <w:bottom w:val="nil"/>
                <w:right w:val="nil"/>
                <w:between w:val="nil"/>
              </w:pBdr>
              <w:spacing w:line="240" w:lineRule="auto"/>
              <w:rPr>
                <w:sz w:val="20"/>
                <w:szCs w:val="20"/>
              </w:rPr>
            </w:pPr>
            <w:r>
              <w:rPr>
                <w:sz w:val="20"/>
                <w:szCs w:val="20"/>
              </w:rPr>
              <w:t>„Rotax Max Mini”</w:t>
            </w:r>
          </w:p>
        </w:tc>
        <w:tc>
          <w:tcPr>
            <w:tcW w:w="1770" w:type="dxa"/>
            <w:tcBorders>
              <w:bottom w:val="single" w:sz="8" w:space="0" w:color="000000"/>
              <w:right w:val="single" w:sz="8" w:space="0" w:color="000000"/>
            </w:tcBorders>
            <w:tcMar>
              <w:top w:w="100" w:type="dxa"/>
              <w:left w:w="100" w:type="dxa"/>
              <w:bottom w:w="100" w:type="dxa"/>
              <w:right w:w="100" w:type="dxa"/>
            </w:tcMar>
          </w:tcPr>
          <w:p w14:paraId="26A914B7" w14:textId="77777777" w:rsidR="00D87891" w:rsidRDefault="00781CEF">
            <w:pPr>
              <w:spacing w:line="240" w:lineRule="auto"/>
              <w:rPr>
                <w:sz w:val="20"/>
                <w:szCs w:val="20"/>
              </w:rPr>
            </w:pPr>
            <w:r>
              <w:rPr>
                <w:sz w:val="20"/>
                <w:szCs w:val="20"/>
              </w:rPr>
              <w:t>MOJO</w:t>
            </w:r>
          </w:p>
        </w:tc>
        <w:tc>
          <w:tcPr>
            <w:tcW w:w="1890" w:type="dxa"/>
            <w:tcBorders>
              <w:bottom w:val="single" w:sz="8" w:space="0" w:color="000000"/>
              <w:right w:val="single" w:sz="8" w:space="0" w:color="000000"/>
            </w:tcBorders>
            <w:tcMar>
              <w:top w:w="100" w:type="dxa"/>
              <w:left w:w="100" w:type="dxa"/>
              <w:bottom w:w="100" w:type="dxa"/>
              <w:right w:w="100" w:type="dxa"/>
            </w:tcMar>
          </w:tcPr>
          <w:p w14:paraId="3F8C7710" w14:textId="77777777" w:rsidR="00D87891" w:rsidRDefault="00781CEF">
            <w:pPr>
              <w:spacing w:line="240" w:lineRule="auto"/>
              <w:rPr>
                <w:sz w:val="20"/>
                <w:szCs w:val="20"/>
              </w:rPr>
            </w:pPr>
            <w:r>
              <w:rPr>
                <w:sz w:val="20"/>
                <w:szCs w:val="20"/>
              </w:rPr>
              <w:t>C2</w:t>
            </w:r>
          </w:p>
        </w:tc>
        <w:tc>
          <w:tcPr>
            <w:tcW w:w="1635" w:type="dxa"/>
            <w:tcBorders>
              <w:bottom w:val="single" w:sz="8" w:space="0" w:color="000000"/>
              <w:right w:val="single" w:sz="8" w:space="0" w:color="000000"/>
            </w:tcBorders>
            <w:tcMar>
              <w:top w:w="100" w:type="dxa"/>
              <w:left w:w="100" w:type="dxa"/>
              <w:bottom w:w="100" w:type="dxa"/>
              <w:right w:w="100" w:type="dxa"/>
            </w:tcMar>
          </w:tcPr>
          <w:p w14:paraId="0AC07EB4" w14:textId="77777777" w:rsidR="00D87891" w:rsidRDefault="00781CEF">
            <w:pPr>
              <w:spacing w:line="240" w:lineRule="auto"/>
              <w:rPr>
                <w:sz w:val="20"/>
                <w:szCs w:val="20"/>
              </w:rPr>
            </w:pPr>
            <w:r>
              <w:rPr>
                <w:sz w:val="20"/>
                <w:szCs w:val="20"/>
              </w:rPr>
              <w:t>CW</w:t>
            </w:r>
          </w:p>
        </w:tc>
        <w:tc>
          <w:tcPr>
            <w:tcW w:w="1890" w:type="dxa"/>
            <w:tcBorders>
              <w:bottom w:val="single" w:sz="8" w:space="0" w:color="000000"/>
              <w:right w:val="single" w:sz="8" w:space="0" w:color="000000"/>
            </w:tcBorders>
            <w:tcMar>
              <w:top w:w="100" w:type="dxa"/>
              <w:left w:w="100" w:type="dxa"/>
              <w:bottom w:w="100" w:type="dxa"/>
              <w:right w:w="100" w:type="dxa"/>
            </w:tcMar>
          </w:tcPr>
          <w:p w14:paraId="15C9635C" w14:textId="77777777" w:rsidR="00D87891" w:rsidRDefault="00D87891">
            <w:pPr>
              <w:spacing w:line="240" w:lineRule="auto"/>
              <w:rPr>
                <w:sz w:val="20"/>
                <w:szCs w:val="20"/>
              </w:rPr>
            </w:pPr>
          </w:p>
        </w:tc>
      </w:tr>
      <w:tr w:rsidR="00D87891" w14:paraId="3D2486EA" w14:textId="77777777">
        <w:trPr>
          <w:trHeight w:val="400"/>
        </w:trPr>
        <w:tc>
          <w:tcPr>
            <w:tcW w:w="2175"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098003D1" w14:textId="77777777" w:rsidR="00D87891" w:rsidRDefault="00D87891">
            <w:pPr>
              <w:pBdr>
                <w:top w:val="nil"/>
                <w:left w:val="nil"/>
                <w:bottom w:val="nil"/>
                <w:right w:val="nil"/>
                <w:between w:val="nil"/>
              </w:pBdr>
              <w:spacing w:line="240" w:lineRule="auto"/>
              <w:rPr>
                <w:sz w:val="20"/>
                <w:szCs w:val="20"/>
              </w:rPr>
            </w:pPr>
          </w:p>
        </w:tc>
        <w:tc>
          <w:tcPr>
            <w:tcW w:w="1770" w:type="dxa"/>
            <w:tcBorders>
              <w:bottom w:val="single" w:sz="8" w:space="0" w:color="000000"/>
              <w:right w:val="single" w:sz="8" w:space="0" w:color="000000"/>
            </w:tcBorders>
            <w:tcMar>
              <w:top w:w="100" w:type="dxa"/>
              <w:left w:w="100" w:type="dxa"/>
              <w:bottom w:w="100" w:type="dxa"/>
              <w:right w:w="100" w:type="dxa"/>
            </w:tcMar>
          </w:tcPr>
          <w:p w14:paraId="0F1F0FF7" w14:textId="77777777" w:rsidR="00D87891" w:rsidRDefault="00781CEF">
            <w:pPr>
              <w:spacing w:line="240" w:lineRule="auto"/>
              <w:rPr>
                <w:sz w:val="20"/>
                <w:szCs w:val="20"/>
              </w:rPr>
            </w:pPr>
            <w:r>
              <w:rPr>
                <w:sz w:val="20"/>
                <w:szCs w:val="20"/>
              </w:rPr>
              <w:t>faţă</w:t>
            </w:r>
            <w:r>
              <w:rPr>
                <w:sz w:val="16"/>
                <w:szCs w:val="16"/>
              </w:rPr>
              <w:t xml:space="preserve"> / перед</w:t>
            </w:r>
          </w:p>
          <w:p w14:paraId="35B4428F" w14:textId="77777777" w:rsidR="00D87891" w:rsidRDefault="00781CEF">
            <w:pPr>
              <w:spacing w:line="240" w:lineRule="auto"/>
              <w:rPr>
                <w:sz w:val="20"/>
                <w:szCs w:val="20"/>
              </w:rPr>
            </w:pPr>
            <w:r>
              <w:rPr>
                <w:sz w:val="20"/>
                <w:szCs w:val="20"/>
              </w:rPr>
              <w:t>spate</w:t>
            </w:r>
            <w:r>
              <w:rPr>
                <w:sz w:val="16"/>
                <w:szCs w:val="16"/>
              </w:rPr>
              <w:t xml:space="preserve"> / зад</w:t>
            </w:r>
          </w:p>
        </w:tc>
        <w:tc>
          <w:tcPr>
            <w:tcW w:w="1890" w:type="dxa"/>
            <w:tcBorders>
              <w:bottom w:val="single" w:sz="8" w:space="0" w:color="000000"/>
              <w:right w:val="single" w:sz="8" w:space="0" w:color="000000"/>
            </w:tcBorders>
            <w:tcMar>
              <w:top w:w="100" w:type="dxa"/>
              <w:left w:w="100" w:type="dxa"/>
              <w:bottom w:w="100" w:type="dxa"/>
              <w:right w:w="100" w:type="dxa"/>
            </w:tcMar>
          </w:tcPr>
          <w:p w14:paraId="5F6A3AE5" w14:textId="77777777" w:rsidR="00D87891" w:rsidRDefault="00781CEF">
            <w:pPr>
              <w:spacing w:line="240" w:lineRule="auto"/>
              <w:rPr>
                <w:sz w:val="20"/>
                <w:szCs w:val="20"/>
              </w:rPr>
            </w:pPr>
            <w:r>
              <w:rPr>
                <w:sz w:val="20"/>
                <w:szCs w:val="20"/>
              </w:rPr>
              <w:t>4,0/10-5</w:t>
            </w:r>
          </w:p>
          <w:p w14:paraId="09623FF5" w14:textId="77777777" w:rsidR="00D87891" w:rsidRDefault="00781CEF">
            <w:pPr>
              <w:spacing w:line="240" w:lineRule="auto"/>
              <w:rPr>
                <w:sz w:val="20"/>
                <w:szCs w:val="20"/>
              </w:rPr>
            </w:pPr>
            <w:r>
              <w:rPr>
                <w:sz w:val="20"/>
                <w:szCs w:val="20"/>
              </w:rPr>
              <w:t>5,0/11-5</w:t>
            </w:r>
          </w:p>
        </w:tc>
        <w:tc>
          <w:tcPr>
            <w:tcW w:w="1635" w:type="dxa"/>
            <w:tcBorders>
              <w:bottom w:val="single" w:sz="8" w:space="0" w:color="000000"/>
              <w:right w:val="single" w:sz="8" w:space="0" w:color="000000"/>
            </w:tcBorders>
            <w:tcMar>
              <w:top w:w="100" w:type="dxa"/>
              <w:left w:w="100" w:type="dxa"/>
              <w:bottom w:w="100" w:type="dxa"/>
              <w:right w:w="100" w:type="dxa"/>
            </w:tcMar>
          </w:tcPr>
          <w:p w14:paraId="193C4889" w14:textId="77777777" w:rsidR="00D87891" w:rsidRDefault="00781CEF">
            <w:pPr>
              <w:spacing w:line="240" w:lineRule="auto"/>
              <w:rPr>
                <w:sz w:val="20"/>
                <w:szCs w:val="20"/>
              </w:rPr>
            </w:pPr>
            <w:r>
              <w:rPr>
                <w:sz w:val="20"/>
                <w:szCs w:val="20"/>
              </w:rPr>
              <w:t>4,0/10-5</w:t>
            </w:r>
          </w:p>
          <w:p w14:paraId="38B781E4" w14:textId="77777777" w:rsidR="00D87891" w:rsidRDefault="00781CEF">
            <w:pPr>
              <w:spacing w:line="240" w:lineRule="auto"/>
              <w:rPr>
                <w:sz w:val="20"/>
                <w:szCs w:val="20"/>
              </w:rPr>
            </w:pPr>
            <w:r>
              <w:rPr>
                <w:sz w:val="20"/>
                <w:szCs w:val="20"/>
              </w:rPr>
              <w:t>5,0/11-5</w:t>
            </w:r>
          </w:p>
        </w:tc>
        <w:tc>
          <w:tcPr>
            <w:tcW w:w="1890" w:type="dxa"/>
            <w:tcBorders>
              <w:bottom w:val="single" w:sz="8" w:space="0" w:color="000000"/>
              <w:right w:val="single" w:sz="8" w:space="0" w:color="000000"/>
            </w:tcBorders>
            <w:tcMar>
              <w:top w:w="100" w:type="dxa"/>
              <w:left w:w="100" w:type="dxa"/>
              <w:bottom w:w="100" w:type="dxa"/>
              <w:right w:w="100" w:type="dxa"/>
            </w:tcMar>
          </w:tcPr>
          <w:p w14:paraId="72FEE4A9" w14:textId="77777777" w:rsidR="00D87891" w:rsidRDefault="00781CEF">
            <w:pPr>
              <w:spacing w:line="240" w:lineRule="auto"/>
              <w:rPr>
                <w:sz w:val="20"/>
                <w:szCs w:val="20"/>
              </w:rPr>
            </w:pPr>
            <w:r>
              <w:rPr>
                <w:sz w:val="20"/>
                <w:szCs w:val="20"/>
              </w:rPr>
              <w:t>120</w:t>
            </w:r>
          </w:p>
          <w:p w14:paraId="3797299F" w14:textId="77777777" w:rsidR="00D87891" w:rsidRDefault="00781CEF">
            <w:pPr>
              <w:spacing w:line="240" w:lineRule="auto"/>
              <w:rPr>
                <w:sz w:val="20"/>
                <w:szCs w:val="20"/>
              </w:rPr>
            </w:pPr>
            <w:r>
              <w:rPr>
                <w:sz w:val="20"/>
                <w:szCs w:val="20"/>
              </w:rPr>
              <w:t>135</w:t>
            </w:r>
          </w:p>
        </w:tc>
      </w:tr>
      <w:tr w:rsidR="00D87891" w14:paraId="60A05A1C" w14:textId="77777777">
        <w:trPr>
          <w:trHeight w:val="400"/>
        </w:trPr>
        <w:tc>
          <w:tcPr>
            <w:tcW w:w="2175" w:type="dxa"/>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14:paraId="3D5883CB" w14:textId="77777777" w:rsidR="00D87891" w:rsidRDefault="00781CEF">
            <w:pPr>
              <w:pBdr>
                <w:top w:val="nil"/>
                <w:left w:val="nil"/>
                <w:bottom w:val="nil"/>
                <w:right w:val="nil"/>
                <w:between w:val="nil"/>
              </w:pBdr>
              <w:spacing w:line="240" w:lineRule="auto"/>
              <w:rPr>
                <w:sz w:val="20"/>
                <w:szCs w:val="20"/>
              </w:rPr>
            </w:pPr>
            <w:r>
              <w:rPr>
                <w:sz w:val="20"/>
                <w:szCs w:val="20"/>
              </w:rPr>
              <w:t>„Rotax Max Junior”,</w:t>
            </w:r>
          </w:p>
          <w:p w14:paraId="07C4D2D9" w14:textId="77777777" w:rsidR="00D87891" w:rsidRDefault="00781CEF">
            <w:pPr>
              <w:spacing w:line="240" w:lineRule="auto"/>
              <w:rPr>
                <w:sz w:val="20"/>
                <w:szCs w:val="20"/>
              </w:rPr>
            </w:pPr>
            <w:r>
              <w:rPr>
                <w:sz w:val="20"/>
                <w:szCs w:val="20"/>
              </w:rPr>
              <w:lastRenderedPageBreak/>
              <w:t>„Național Junior”</w:t>
            </w:r>
          </w:p>
        </w:tc>
        <w:tc>
          <w:tcPr>
            <w:tcW w:w="1770" w:type="dxa"/>
            <w:tcBorders>
              <w:bottom w:val="single" w:sz="8" w:space="0" w:color="000000"/>
              <w:right w:val="single" w:sz="8" w:space="0" w:color="000000"/>
            </w:tcBorders>
            <w:tcMar>
              <w:top w:w="100" w:type="dxa"/>
              <w:left w:w="100" w:type="dxa"/>
              <w:bottom w:w="100" w:type="dxa"/>
              <w:right w:w="100" w:type="dxa"/>
            </w:tcMar>
          </w:tcPr>
          <w:p w14:paraId="24D988FA" w14:textId="77777777" w:rsidR="00D87891" w:rsidRDefault="00781CEF">
            <w:pPr>
              <w:spacing w:line="240" w:lineRule="auto"/>
              <w:rPr>
                <w:sz w:val="20"/>
                <w:szCs w:val="20"/>
              </w:rPr>
            </w:pPr>
            <w:r>
              <w:rPr>
                <w:sz w:val="20"/>
                <w:szCs w:val="20"/>
              </w:rPr>
              <w:lastRenderedPageBreak/>
              <w:t>VEGA</w:t>
            </w:r>
          </w:p>
        </w:tc>
        <w:tc>
          <w:tcPr>
            <w:tcW w:w="1890" w:type="dxa"/>
            <w:tcBorders>
              <w:bottom w:val="single" w:sz="8" w:space="0" w:color="000000"/>
              <w:right w:val="single" w:sz="8" w:space="0" w:color="000000"/>
            </w:tcBorders>
            <w:tcMar>
              <w:top w:w="100" w:type="dxa"/>
              <w:left w:w="100" w:type="dxa"/>
              <w:bottom w:w="100" w:type="dxa"/>
              <w:right w:w="100" w:type="dxa"/>
            </w:tcMar>
          </w:tcPr>
          <w:p w14:paraId="4868B6DC" w14:textId="77777777" w:rsidR="00D87891" w:rsidRDefault="00781CEF">
            <w:pPr>
              <w:spacing w:line="240" w:lineRule="auto"/>
              <w:rPr>
                <w:sz w:val="20"/>
                <w:szCs w:val="20"/>
              </w:rPr>
            </w:pPr>
            <w:r>
              <w:rPr>
                <w:sz w:val="20"/>
                <w:szCs w:val="20"/>
              </w:rPr>
              <w:t>XH3</w:t>
            </w:r>
          </w:p>
        </w:tc>
        <w:tc>
          <w:tcPr>
            <w:tcW w:w="1635" w:type="dxa"/>
            <w:tcBorders>
              <w:bottom w:val="single" w:sz="8" w:space="0" w:color="000000"/>
              <w:right w:val="single" w:sz="8" w:space="0" w:color="000000"/>
            </w:tcBorders>
            <w:tcMar>
              <w:top w:w="100" w:type="dxa"/>
              <w:left w:w="100" w:type="dxa"/>
              <w:bottom w:w="100" w:type="dxa"/>
              <w:right w:w="100" w:type="dxa"/>
            </w:tcMar>
          </w:tcPr>
          <w:p w14:paraId="743C002B" w14:textId="77777777" w:rsidR="00D87891" w:rsidRDefault="00781CEF">
            <w:pPr>
              <w:spacing w:line="240" w:lineRule="auto"/>
              <w:rPr>
                <w:sz w:val="20"/>
                <w:szCs w:val="20"/>
              </w:rPr>
            </w:pPr>
            <w:r>
              <w:rPr>
                <w:sz w:val="20"/>
                <w:szCs w:val="20"/>
              </w:rPr>
              <w:t>W5/W6</w:t>
            </w:r>
          </w:p>
        </w:tc>
        <w:tc>
          <w:tcPr>
            <w:tcW w:w="1890" w:type="dxa"/>
            <w:tcBorders>
              <w:bottom w:val="single" w:sz="8" w:space="0" w:color="000000"/>
              <w:right w:val="single" w:sz="8" w:space="0" w:color="000000"/>
            </w:tcBorders>
            <w:tcMar>
              <w:top w:w="100" w:type="dxa"/>
              <w:left w:w="100" w:type="dxa"/>
              <w:bottom w:w="100" w:type="dxa"/>
              <w:right w:w="100" w:type="dxa"/>
            </w:tcMar>
          </w:tcPr>
          <w:p w14:paraId="3CDF6131" w14:textId="77777777" w:rsidR="00D87891" w:rsidRDefault="00D87891">
            <w:pPr>
              <w:spacing w:line="240" w:lineRule="auto"/>
              <w:rPr>
                <w:sz w:val="20"/>
                <w:szCs w:val="20"/>
              </w:rPr>
            </w:pPr>
          </w:p>
        </w:tc>
      </w:tr>
      <w:tr w:rsidR="00D87891" w14:paraId="7FA1293A" w14:textId="77777777">
        <w:trPr>
          <w:trHeight w:val="400"/>
        </w:trPr>
        <w:tc>
          <w:tcPr>
            <w:tcW w:w="2175"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02ADBEB0" w14:textId="77777777" w:rsidR="00D87891" w:rsidRDefault="00D87891">
            <w:pPr>
              <w:pBdr>
                <w:top w:val="nil"/>
                <w:left w:val="nil"/>
                <w:bottom w:val="nil"/>
                <w:right w:val="nil"/>
                <w:between w:val="nil"/>
              </w:pBdr>
              <w:spacing w:line="240" w:lineRule="auto"/>
              <w:rPr>
                <w:sz w:val="20"/>
                <w:szCs w:val="20"/>
              </w:rPr>
            </w:pPr>
          </w:p>
        </w:tc>
        <w:tc>
          <w:tcPr>
            <w:tcW w:w="1770" w:type="dxa"/>
            <w:tcBorders>
              <w:bottom w:val="single" w:sz="8" w:space="0" w:color="000000"/>
              <w:right w:val="single" w:sz="8" w:space="0" w:color="000000"/>
            </w:tcBorders>
            <w:tcMar>
              <w:top w:w="100" w:type="dxa"/>
              <w:left w:w="100" w:type="dxa"/>
              <w:bottom w:w="100" w:type="dxa"/>
              <w:right w:w="100" w:type="dxa"/>
            </w:tcMar>
          </w:tcPr>
          <w:p w14:paraId="5E792999" w14:textId="77777777" w:rsidR="00D87891" w:rsidRDefault="00781CEF">
            <w:pPr>
              <w:spacing w:line="240" w:lineRule="auto"/>
              <w:rPr>
                <w:sz w:val="16"/>
                <w:szCs w:val="16"/>
              </w:rPr>
            </w:pPr>
            <w:r>
              <w:rPr>
                <w:sz w:val="20"/>
                <w:szCs w:val="20"/>
              </w:rPr>
              <w:t>faţă</w:t>
            </w:r>
            <w:r>
              <w:rPr>
                <w:sz w:val="16"/>
                <w:szCs w:val="16"/>
              </w:rPr>
              <w:t xml:space="preserve"> / перед</w:t>
            </w:r>
          </w:p>
          <w:p w14:paraId="693DAD3F" w14:textId="77777777" w:rsidR="00D87891" w:rsidRDefault="00781CEF">
            <w:pPr>
              <w:spacing w:line="240" w:lineRule="auto"/>
              <w:rPr>
                <w:sz w:val="20"/>
                <w:szCs w:val="20"/>
              </w:rPr>
            </w:pPr>
            <w:r>
              <w:rPr>
                <w:sz w:val="20"/>
                <w:szCs w:val="20"/>
              </w:rPr>
              <w:t>spate</w:t>
            </w:r>
            <w:r>
              <w:rPr>
                <w:sz w:val="16"/>
                <w:szCs w:val="16"/>
              </w:rPr>
              <w:t xml:space="preserve"> / зад</w:t>
            </w:r>
          </w:p>
        </w:tc>
        <w:tc>
          <w:tcPr>
            <w:tcW w:w="1890" w:type="dxa"/>
            <w:tcBorders>
              <w:bottom w:val="single" w:sz="8" w:space="0" w:color="000000"/>
              <w:right w:val="single" w:sz="8" w:space="0" w:color="000000"/>
            </w:tcBorders>
            <w:tcMar>
              <w:top w:w="100" w:type="dxa"/>
              <w:left w:w="100" w:type="dxa"/>
              <w:bottom w:w="100" w:type="dxa"/>
              <w:right w:w="100" w:type="dxa"/>
            </w:tcMar>
          </w:tcPr>
          <w:p w14:paraId="7E2C327C" w14:textId="77777777" w:rsidR="00D87891" w:rsidRDefault="00781CEF">
            <w:pPr>
              <w:spacing w:line="240" w:lineRule="auto"/>
              <w:rPr>
                <w:sz w:val="20"/>
                <w:szCs w:val="20"/>
              </w:rPr>
            </w:pPr>
            <w:r>
              <w:rPr>
                <w:sz w:val="20"/>
                <w:szCs w:val="20"/>
              </w:rPr>
              <w:t>4,6/10-5</w:t>
            </w:r>
          </w:p>
          <w:p w14:paraId="0099AEC5" w14:textId="77777777" w:rsidR="00D87891" w:rsidRDefault="00781CEF">
            <w:pPr>
              <w:spacing w:line="240" w:lineRule="auto"/>
              <w:rPr>
                <w:sz w:val="20"/>
                <w:szCs w:val="20"/>
              </w:rPr>
            </w:pPr>
            <w:r>
              <w:rPr>
                <w:sz w:val="20"/>
                <w:szCs w:val="20"/>
              </w:rPr>
              <w:t>7,1/11-5</w:t>
            </w:r>
          </w:p>
        </w:tc>
        <w:tc>
          <w:tcPr>
            <w:tcW w:w="1635" w:type="dxa"/>
            <w:tcBorders>
              <w:bottom w:val="single" w:sz="8" w:space="0" w:color="000000"/>
              <w:right w:val="single" w:sz="8" w:space="0" w:color="000000"/>
            </w:tcBorders>
            <w:tcMar>
              <w:top w:w="100" w:type="dxa"/>
              <w:left w:w="100" w:type="dxa"/>
              <w:bottom w:w="100" w:type="dxa"/>
              <w:right w:w="100" w:type="dxa"/>
            </w:tcMar>
          </w:tcPr>
          <w:p w14:paraId="22D26873" w14:textId="77777777" w:rsidR="00D87891" w:rsidRDefault="00781CEF">
            <w:pPr>
              <w:spacing w:line="240" w:lineRule="auto"/>
              <w:rPr>
                <w:sz w:val="20"/>
                <w:szCs w:val="20"/>
              </w:rPr>
            </w:pPr>
            <w:r>
              <w:rPr>
                <w:sz w:val="20"/>
                <w:szCs w:val="20"/>
              </w:rPr>
              <w:t>4,2/10-5</w:t>
            </w:r>
          </w:p>
          <w:p w14:paraId="7CFDD60C" w14:textId="77777777" w:rsidR="00D87891" w:rsidRDefault="00781CEF">
            <w:pPr>
              <w:spacing w:line="240" w:lineRule="auto"/>
              <w:rPr>
                <w:sz w:val="20"/>
                <w:szCs w:val="20"/>
              </w:rPr>
            </w:pPr>
            <w:r>
              <w:rPr>
                <w:sz w:val="20"/>
                <w:szCs w:val="20"/>
              </w:rPr>
              <w:t>6,0/11-5</w:t>
            </w:r>
          </w:p>
        </w:tc>
        <w:tc>
          <w:tcPr>
            <w:tcW w:w="1890" w:type="dxa"/>
            <w:tcBorders>
              <w:bottom w:val="single" w:sz="8" w:space="0" w:color="000000"/>
              <w:right w:val="single" w:sz="8" w:space="0" w:color="000000"/>
            </w:tcBorders>
            <w:tcMar>
              <w:top w:w="100" w:type="dxa"/>
              <w:left w:w="100" w:type="dxa"/>
              <w:bottom w:w="100" w:type="dxa"/>
              <w:right w:w="100" w:type="dxa"/>
            </w:tcMar>
          </w:tcPr>
          <w:p w14:paraId="310980A3" w14:textId="77777777" w:rsidR="00D87891" w:rsidRDefault="00781CEF">
            <w:pPr>
              <w:spacing w:line="240" w:lineRule="auto"/>
              <w:rPr>
                <w:sz w:val="20"/>
                <w:szCs w:val="20"/>
              </w:rPr>
            </w:pPr>
            <w:r>
              <w:rPr>
                <w:sz w:val="20"/>
                <w:szCs w:val="20"/>
              </w:rPr>
              <w:t>135</w:t>
            </w:r>
          </w:p>
          <w:p w14:paraId="5498A93B" w14:textId="77777777" w:rsidR="00D87891" w:rsidRDefault="00781CEF">
            <w:pPr>
              <w:spacing w:line="240" w:lineRule="auto"/>
              <w:rPr>
                <w:sz w:val="20"/>
                <w:szCs w:val="20"/>
              </w:rPr>
            </w:pPr>
            <w:r>
              <w:rPr>
                <w:sz w:val="20"/>
                <w:szCs w:val="20"/>
              </w:rPr>
              <w:t>215/180</w:t>
            </w:r>
          </w:p>
        </w:tc>
      </w:tr>
      <w:tr w:rsidR="00D87891" w14:paraId="5E836401" w14:textId="77777777">
        <w:trPr>
          <w:trHeight w:val="400"/>
        </w:trPr>
        <w:tc>
          <w:tcPr>
            <w:tcW w:w="2175" w:type="dxa"/>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14:paraId="64B78C61" w14:textId="77777777" w:rsidR="00D87891" w:rsidRDefault="00781CEF">
            <w:pPr>
              <w:pBdr>
                <w:top w:val="nil"/>
                <w:left w:val="nil"/>
                <w:bottom w:val="nil"/>
                <w:right w:val="nil"/>
                <w:between w:val="nil"/>
              </w:pBdr>
              <w:spacing w:line="240" w:lineRule="auto"/>
              <w:rPr>
                <w:sz w:val="20"/>
                <w:szCs w:val="20"/>
              </w:rPr>
            </w:pPr>
            <w:r>
              <w:rPr>
                <w:sz w:val="20"/>
                <w:szCs w:val="20"/>
              </w:rPr>
              <w:t>„Rotax Max Senior”,</w:t>
            </w:r>
          </w:p>
          <w:p w14:paraId="70915E3F" w14:textId="77777777" w:rsidR="00D87891" w:rsidRDefault="00781CEF">
            <w:pPr>
              <w:pBdr>
                <w:top w:val="nil"/>
                <w:left w:val="nil"/>
                <w:bottom w:val="nil"/>
                <w:right w:val="nil"/>
                <w:between w:val="nil"/>
              </w:pBdr>
              <w:spacing w:line="240" w:lineRule="auto"/>
              <w:rPr>
                <w:sz w:val="20"/>
                <w:szCs w:val="20"/>
              </w:rPr>
            </w:pPr>
            <w:r>
              <w:rPr>
                <w:sz w:val="20"/>
                <w:szCs w:val="20"/>
              </w:rPr>
              <w:t>„Național Senior”</w:t>
            </w:r>
            <w:r>
              <w:rPr>
                <w:sz w:val="20"/>
                <w:szCs w:val="20"/>
              </w:rPr>
              <w:br/>
            </w:r>
          </w:p>
        </w:tc>
        <w:tc>
          <w:tcPr>
            <w:tcW w:w="1770" w:type="dxa"/>
            <w:tcBorders>
              <w:bottom w:val="single" w:sz="8" w:space="0" w:color="000000"/>
              <w:right w:val="single" w:sz="8" w:space="0" w:color="000000"/>
            </w:tcBorders>
            <w:tcMar>
              <w:top w:w="100" w:type="dxa"/>
              <w:left w:w="100" w:type="dxa"/>
              <w:bottom w:w="100" w:type="dxa"/>
              <w:right w:w="100" w:type="dxa"/>
            </w:tcMar>
          </w:tcPr>
          <w:p w14:paraId="13D97E24" w14:textId="77777777" w:rsidR="00D87891" w:rsidRDefault="00781CEF">
            <w:pPr>
              <w:spacing w:line="240" w:lineRule="auto"/>
              <w:rPr>
                <w:sz w:val="20"/>
                <w:szCs w:val="20"/>
              </w:rPr>
            </w:pPr>
            <w:r>
              <w:rPr>
                <w:sz w:val="20"/>
                <w:szCs w:val="20"/>
              </w:rPr>
              <w:t>VEGA</w:t>
            </w:r>
          </w:p>
        </w:tc>
        <w:tc>
          <w:tcPr>
            <w:tcW w:w="1890" w:type="dxa"/>
            <w:tcBorders>
              <w:bottom w:val="single" w:sz="8" w:space="0" w:color="000000"/>
              <w:right w:val="single" w:sz="8" w:space="0" w:color="000000"/>
            </w:tcBorders>
            <w:tcMar>
              <w:top w:w="100" w:type="dxa"/>
              <w:left w:w="100" w:type="dxa"/>
              <w:bottom w:w="100" w:type="dxa"/>
              <w:right w:w="100" w:type="dxa"/>
            </w:tcMar>
          </w:tcPr>
          <w:p w14:paraId="19C8EA3F" w14:textId="77777777" w:rsidR="00D87891" w:rsidRDefault="00781CEF">
            <w:pPr>
              <w:spacing w:line="240" w:lineRule="auto"/>
              <w:rPr>
                <w:sz w:val="20"/>
                <w:szCs w:val="20"/>
              </w:rPr>
            </w:pPr>
            <w:r>
              <w:rPr>
                <w:sz w:val="20"/>
                <w:szCs w:val="20"/>
              </w:rPr>
              <w:t>XH3</w:t>
            </w:r>
          </w:p>
        </w:tc>
        <w:tc>
          <w:tcPr>
            <w:tcW w:w="1635" w:type="dxa"/>
            <w:tcBorders>
              <w:bottom w:val="single" w:sz="8" w:space="0" w:color="000000"/>
              <w:right w:val="single" w:sz="8" w:space="0" w:color="000000"/>
            </w:tcBorders>
            <w:tcMar>
              <w:top w:w="100" w:type="dxa"/>
              <w:left w:w="100" w:type="dxa"/>
              <w:bottom w:w="100" w:type="dxa"/>
              <w:right w:w="100" w:type="dxa"/>
            </w:tcMar>
          </w:tcPr>
          <w:p w14:paraId="4BCF2B15" w14:textId="77777777" w:rsidR="00D87891" w:rsidRDefault="00781CEF">
            <w:pPr>
              <w:spacing w:line="240" w:lineRule="auto"/>
              <w:rPr>
                <w:sz w:val="20"/>
                <w:szCs w:val="20"/>
              </w:rPr>
            </w:pPr>
            <w:r>
              <w:rPr>
                <w:sz w:val="20"/>
                <w:szCs w:val="20"/>
              </w:rPr>
              <w:t>W5/W6</w:t>
            </w:r>
          </w:p>
        </w:tc>
        <w:tc>
          <w:tcPr>
            <w:tcW w:w="1890" w:type="dxa"/>
            <w:tcBorders>
              <w:bottom w:val="single" w:sz="8" w:space="0" w:color="000000"/>
              <w:right w:val="single" w:sz="8" w:space="0" w:color="000000"/>
            </w:tcBorders>
            <w:tcMar>
              <w:top w:w="100" w:type="dxa"/>
              <w:left w:w="100" w:type="dxa"/>
              <w:bottom w:w="100" w:type="dxa"/>
              <w:right w:w="100" w:type="dxa"/>
            </w:tcMar>
          </w:tcPr>
          <w:p w14:paraId="65B4A74F" w14:textId="77777777" w:rsidR="00D87891" w:rsidRDefault="00D87891">
            <w:pPr>
              <w:spacing w:line="240" w:lineRule="auto"/>
              <w:rPr>
                <w:sz w:val="20"/>
                <w:szCs w:val="20"/>
              </w:rPr>
            </w:pPr>
          </w:p>
        </w:tc>
      </w:tr>
      <w:tr w:rsidR="00D87891" w14:paraId="3793F047" w14:textId="77777777">
        <w:trPr>
          <w:trHeight w:val="400"/>
        </w:trPr>
        <w:tc>
          <w:tcPr>
            <w:tcW w:w="2175"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71A06030" w14:textId="77777777" w:rsidR="00D87891" w:rsidRDefault="00D87891">
            <w:pPr>
              <w:pBdr>
                <w:top w:val="nil"/>
                <w:left w:val="nil"/>
                <w:bottom w:val="nil"/>
                <w:right w:val="nil"/>
                <w:between w:val="nil"/>
              </w:pBdr>
              <w:spacing w:line="240" w:lineRule="auto"/>
              <w:rPr>
                <w:sz w:val="20"/>
                <w:szCs w:val="20"/>
              </w:rPr>
            </w:pPr>
          </w:p>
        </w:tc>
        <w:tc>
          <w:tcPr>
            <w:tcW w:w="1770" w:type="dxa"/>
            <w:tcBorders>
              <w:bottom w:val="single" w:sz="8" w:space="0" w:color="000000"/>
              <w:right w:val="single" w:sz="8" w:space="0" w:color="000000"/>
            </w:tcBorders>
            <w:tcMar>
              <w:top w:w="100" w:type="dxa"/>
              <w:left w:w="100" w:type="dxa"/>
              <w:bottom w:w="100" w:type="dxa"/>
              <w:right w:w="100" w:type="dxa"/>
            </w:tcMar>
          </w:tcPr>
          <w:p w14:paraId="30970BDF" w14:textId="77777777" w:rsidR="00D87891" w:rsidRDefault="00781CEF">
            <w:pPr>
              <w:spacing w:line="240" w:lineRule="auto"/>
              <w:rPr>
                <w:sz w:val="16"/>
                <w:szCs w:val="16"/>
              </w:rPr>
            </w:pPr>
            <w:r>
              <w:rPr>
                <w:sz w:val="20"/>
                <w:szCs w:val="20"/>
              </w:rPr>
              <w:t>faţă</w:t>
            </w:r>
            <w:r>
              <w:rPr>
                <w:sz w:val="16"/>
                <w:szCs w:val="16"/>
              </w:rPr>
              <w:t xml:space="preserve"> / перед</w:t>
            </w:r>
          </w:p>
          <w:p w14:paraId="2DAF3C5C" w14:textId="77777777" w:rsidR="00D87891" w:rsidRDefault="00781CEF">
            <w:pPr>
              <w:spacing w:line="240" w:lineRule="auto"/>
              <w:rPr>
                <w:sz w:val="20"/>
                <w:szCs w:val="20"/>
              </w:rPr>
            </w:pPr>
            <w:r>
              <w:rPr>
                <w:sz w:val="20"/>
                <w:szCs w:val="20"/>
              </w:rPr>
              <w:t>spate</w:t>
            </w:r>
            <w:r>
              <w:rPr>
                <w:sz w:val="16"/>
                <w:szCs w:val="16"/>
              </w:rPr>
              <w:t xml:space="preserve"> / зад</w:t>
            </w:r>
          </w:p>
        </w:tc>
        <w:tc>
          <w:tcPr>
            <w:tcW w:w="1890" w:type="dxa"/>
            <w:tcBorders>
              <w:bottom w:val="single" w:sz="8" w:space="0" w:color="000000"/>
              <w:right w:val="single" w:sz="8" w:space="0" w:color="000000"/>
            </w:tcBorders>
            <w:tcMar>
              <w:top w:w="100" w:type="dxa"/>
              <w:left w:w="100" w:type="dxa"/>
              <w:bottom w:w="100" w:type="dxa"/>
              <w:right w:w="100" w:type="dxa"/>
            </w:tcMar>
          </w:tcPr>
          <w:p w14:paraId="36AB60CD" w14:textId="77777777" w:rsidR="00D87891" w:rsidRDefault="00781CEF">
            <w:pPr>
              <w:spacing w:line="240" w:lineRule="auto"/>
              <w:rPr>
                <w:sz w:val="20"/>
                <w:szCs w:val="20"/>
              </w:rPr>
            </w:pPr>
            <w:r>
              <w:rPr>
                <w:sz w:val="20"/>
                <w:szCs w:val="20"/>
              </w:rPr>
              <w:t>4,6/10-5</w:t>
            </w:r>
          </w:p>
          <w:p w14:paraId="67AD67F8" w14:textId="77777777" w:rsidR="00D87891" w:rsidRDefault="00781CEF">
            <w:pPr>
              <w:spacing w:line="240" w:lineRule="auto"/>
              <w:rPr>
                <w:sz w:val="20"/>
                <w:szCs w:val="20"/>
              </w:rPr>
            </w:pPr>
            <w:r>
              <w:rPr>
                <w:sz w:val="20"/>
                <w:szCs w:val="20"/>
              </w:rPr>
              <w:t>7,1/11-5</w:t>
            </w:r>
          </w:p>
        </w:tc>
        <w:tc>
          <w:tcPr>
            <w:tcW w:w="1635" w:type="dxa"/>
            <w:tcBorders>
              <w:bottom w:val="single" w:sz="8" w:space="0" w:color="000000"/>
              <w:right w:val="single" w:sz="8" w:space="0" w:color="000000"/>
            </w:tcBorders>
            <w:tcMar>
              <w:top w:w="100" w:type="dxa"/>
              <w:left w:w="100" w:type="dxa"/>
              <w:bottom w:w="100" w:type="dxa"/>
              <w:right w:w="100" w:type="dxa"/>
            </w:tcMar>
          </w:tcPr>
          <w:p w14:paraId="027A8A96" w14:textId="77777777" w:rsidR="00D87891" w:rsidRDefault="00781CEF">
            <w:pPr>
              <w:spacing w:line="240" w:lineRule="auto"/>
              <w:rPr>
                <w:sz w:val="20"/>
                <w:szCs w:val="20"/>
              </w:rPr>
            </w:pPr>
            <w:r>
              <w:rPr>
                <w:sz w:val="20"/>
                <w:szCs w:val="20"/>
              </w:rPr>
              <w:t>4,2/10-5</w:t>
            </w:r>
          </w:p>
          <w:p w14:paraId="322348C7" w14:textId="77777777" w:rsidR="00D87891" w:rsidRDefault="00781CEF">
            <w:pPr>
              <w:spacing w:line="240" w:lineRule="auto"/>
              <w:rPr>
                <w:sz w:val="20"/>
                <w:szCs w:val="20"/>
              </w:rPr>
            </w:pPr>
            <w:r>
              <w:rPr>
                <w:sz w:val="20"/>
                <w:szCs w:val="20"/>
              </w:rPr>
              <w:t>6,0/11-5</w:t>
            </w:r>
          </w:p>
        </w:tc>
        <w:tc>
          <w:tcPr>
            <w:tcW w:w="1890" w:type="dxa"/>
            <w:tcBorders>
              <w:bottom w:val="single" w:sz="8" w:space="0" w:color="000000"/>
              <w:right w:val="single" w:sz="8" w:space="0" w:color="000000"/>
            </w:tcBorders>
            <w:tcMar>
              <w:top w:w="100" w:type="dxa"/>
              <w:left w:w="100" w:type="dxa"/>
              <w:bottom w:w="100" w:type="dxa"/>
              <w:right w:w="100" w:type="dxa"/>
            </w:tcMar>
          </w:tcPr>
          <w:p w14:paraId="0EABBB30" w14:textId="77777777" w:rsidR="00D87891" w:rsidRDefault="00781CEF">
            <w:pPr>
              <w:spacing w:line="240" w:lineRule="auto"/>
              <w:rPr>
                <w:sz w:val="20"/>
                <w:szCs w:val="20"/>
              </w:rPr>
            </w:pPr>
            <w:r>
              <w:rPr>
                <w:sz w:val="20"/>
                <w:szCs w:val="20"/>
              </w:rPr>
              <w:t>135</w:t>
            </w:r>
          </w:p>
          <w:p w14:paraId="6D38D017" w14:textId="77777777" w:rsidR="00D87891" w:rsidRDefault="00781CEF">
            <w:pPr>
              <w:spacing w:line="240" w:lineRule="auto"/>
              <w:rPr>
                <w:sz w:val="20"/>
                <w:szCs w:val="20"/>
              </w:rPr>
            </w:pPr>
            <w:r>
              <w:rPr>
                <w:sz w:val="20"/>
                <w:szCs w:val="20"/>
              </w:rPr>
              <w:t>215/180</w:t>
            </w:r>
          </w:p>
        </w:tc>
      </w:tr>
      <w:tr w:rsidR="00D87891" w14:paraId="1C45956F" w14:textId="77777777">
        <w:trPr>
          <w:trHeight w:val="400"/>
        </w:trPr>
        <w:tc>
          <w:tcPr>
            <w:tcW w:w="2175" w:type="dxa"/>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14:paraId="41759940" w14:textId="77777777" w:rsidR="00D87891" w:rsidRDefault="00781CEF">
            <w:pPr>
              <w:pBdr>
                <w:top w:val="nil"/>
                <w:left w:val="nil"/>
                <w:bottom w:val="nil"/>
                <w:right w:val="nil"/>
                <w:between w:val="nil"/>
              </w:pBdr>
              <w:spacing w:line="240" w:lineRule="auto"/>
              <w:rPr>
                <w:sz w:val="20"/>
                <w:szCs w:val="20"/>
              </w:rPr>
            </w:pPr>
            <w:r>
              <w:rPr>
                <w:sz w:val="20"/>
                <w:szCs w:val="20"/>
              </w:rPr>
              <w:t>„OK-Junior”, „OK”</w:t>
            </w:r>
          </w:p>
        </w:tc>
        <w:tc>
          <w:tcPr>
            <w:tcW w:w="1770" w:type="dxa"/>
            <w:tcBorders>
              <w:bottom w:val="single" w:sz="8" w:space="0" w:color="000000"/>
              <w:right w:val="single" w:sz="8" w:space="0" w:color="000000"/>
            </w:tcBorders>
            <w:tcMar>
              <w:top w:w="100" w:type="dxa"/>
              <w:left w:w="100" w:type="dxa"/>
              <w:bottom w:w="100" w:type="dxa"/>
              <w:right w:w="100" w:type="dxa"/>
            </w:tcMar>
          </w:tcPr>
          <w:p w14:paraId="578514B3" w14:textId="77777777" w:rsidR="00D87891" w:rsidRDefault="00781CEF">
            <w:pPr>
              <w:spacing w:line="240" w:lineRule="auto"/>
              <w:rPr>
                <w:sz w:val="20"/>
                <w:szCs w:val="20"/>
              </w:rPr>
            </w:pPr>
            <w:r>
              <w:rPr>
                <w:sz w:val="20"/>
                <w:szCs w:val="20"/>
              </w:rPr>
              <w:t>VEGA</w:t>
            </w:r>
          </w:p>
        </w:tc>
        <w:tc>
          <w:tcPr>
            <w:tcW w:w="1890" w:type="dxa"/>
            <w:tcBorders>
              <w:bottom w:val="single" w:sz="8" w:space="0" w:color="000000"/>
              <w:right w:val="single" w:sz="8" w:space="0" w:color="000000"/>
            </w:tcBorders>
            <w:tcMar>
              <w:top w:w="100" w:type="dxa"/>
              <w:left w:w="100" w:type="dxa"/>
              <w:bottom w:w="100" w:type="dxa"/>
              <w:right w:w="100" w:type="dxa"/>
            </w:tcMar>
          </w:tcPr>
          <w:p w14:paraId="2777F8D0" w14:textId="77777777" w:rsidR="00D87891" w:rsidRDefault="00781CEF">
            <w:pPr>
              <w:spacing w:line="240" w:lineRule="auto"/>
              <w:rPr>
                <w:sz w:val="20"/>
                <w:szCs w:val="20"/>
              </w:rPr>
            </w:pPr>
            <w:r>
              <w:rPr>
                <w:sz w:val="20"/>
                <w:szCs w:val="20"/>
              </w:rPr>
              <w:t>XH3</w:t>
            </w:r>
          </w:p>
        </w:tc>
        <w:tc>
          <w:tcPr>
            <w:tcW w:w="1635" w:type="dxa"/>
            <w:tcBorders>
              <w:bottom w:val="single" w:sz="8" w:space="0" w:color="000000"/>
              <w:right w:val="single" w:sz="8" w:space="0" w:color="000000"/>
            </w:tcBorders>
            <w:tcMar>
              <w:top w:w="100" w:type="dxa"/>
              <w:left w:w="100" w:type="dxa"/>
              <w:bottom w:w="100" w:type="dxa"/>
              <w:right w:w="100" w:type="dxa"/>
            </w:tcMar>
          </w:tcPr>
          <w:p w14:paraId="4090F89D" w14:textId="77777777" w:rsidR="00D87891" w:rsidRDefault="00781CEF">
            <w:pPr>
              <w:spacing w:line="240" w:lineRule="auto"/>
              <w:rPr>
                <w:sz w:val="20"/>
                <w:szCs w:val="20"/>
              </w:rPr>
            </w:pPr>
            <w:r>
              <w:rPr>
                <w:sz w:val="20"/>
                <w:szCs w:val="20"/>
              </w:rPr>
              <w:t>W5/W6</w:t>
            </w:r>
          </w:p>
        </w:tc>
        <w:tc>
          <w:tcPr>
            <w:tcW w:w="1890" w:type="dxa"/>
            <w:tcBorders>
              <w:bottom w:val="single" w:sz="8" w:space="0" w:color="000000"/>
              <w:right w:val="single" w:sz="8" w:space="0" w:color="000000"/>
            </w:tcBorders>
            <w:tcMar>
              <w:top w:w="100" w:type="dxa"/>
              <w:left w:w="100" w:type="dxa"/>
              <w:bottom w:w="100" w:type="dxa"/>
              <w:right w:w="100" w:type="dxa"/>
            </w:tcMar>
          </w:tcPr>
          <w:p w14:paraId="149E6997" w14:textId="77777777" w:rsidR="00D87891" w:rsidRDefault="00D87891">
            <w:pPr>
              <w:spacing w:line="240" w:lineRule="auto"/>
              <w:rPr>
                <w:sz w:val="20"/>
                <w:szCs w:val="20"/>
              </w:rPr>
            </w:pPr>
          </w:p>
        </w:tc>
      </w:tr>
      <w:tr w:rsidR="00D87891" w14:paraId="20100EB5" w14:textId="77777777">
        <w:trPr>
          <w:trHeight w:val="400"/>
        </w:trPr>
        <w:tc>
          <w:tcPr>
            <w:tcW w:w="2175"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482730E" w14:textId="77777777" w:rsidR="00D87891" w:rsidRDefault="00D87891">
            <w:pPr>
              <w:pBdr>
                <w:top w:val="nil"/>
                <w:left w:val="nil"/>
                <w:bottom w:val="nil"/>
                <w:right w:val="nil"/>
                <w:between w:val="nil"/>
              </w:pBdr>
              <w:spacing w:line="240" w:lineRule="auto"/>
              <w:rPr>
                <w:sz w:val="20"/>
                <w:szCs w:val="20"/>
              </w:rPr>
            </w:pPr>
          </w:p>
        </w:tc>
        <w:tc>
          <w:tcPr>
            <w:tcW w:w="1770" w:type="dxa"/>
            <w:tcBorders>
              <w:bottom w:val="single" w:sz="8" w:space="0" w:color="000000"/>
              <w:right w:val="single" w:sz="8" w:space="0" w:color="000000"/>
            </w:tcBorders>
            <w:tcMar>
              <w:top w:w="100" w:type="dxa"/>
              <w:left w:w="100" w:type="dxa"/>
              <w:bottom w:w="100" w:type="dxa"/>
              <w:right w:w="100" w:type="dxa"/>
            </w:tcMar>
          </w:tcPr>
          <w:p w14:paraId="0B84AE9D" w14:textId="77777777" w:rsidR="00D87891" w:rsidRDefault="00781CEF">
            <w:pPr>
              <w:spacing w:line="240" w:lineRule="auto"/>
              <w:rPr>
                <w:sz w:val="16"/>
                <w:szCs w:val="16"/>
              </w:rPr>
            </w:pPr>
            <w:r>
              <w:rPr>
                <w:sz w:val="20"/>
                <w:szCs w:val="20"/>
              </w:rPr>
              <w:t>faţă</w:t>
            </w:r>
            <w:r>
              <w:rPr>
                <w:sz w:val="16"/>
                <w:szCs w:val="16"/>
              </w:rPr>
              <w:t xml:space="preserve"> / перед</w:t>
            </w:r>
          </w:p>
          <w:p w14:paraId="7C2B7E4B" w14:textId="77777777" w:rsidR="00D87891" w:rsidRDefault="00781CEF">
            <w:pPr>
              <w:spacing w:line="240" w:lineRule="auto"/>
              <w:rPr>
                <w:sz w:val="20"/>
                <w:szCs w:val="20"/>
              </w:rPr>
            </w:pPr>
            <w:r>
              <w:rPr>
                <w:sz w:val="20"/>
                <w:szCs w:val="20"/>
              </w:rPr>
              <w:t>spate</w:t>
            </w:r>
            <w:r>
              <w:rPr>
                <w:sz w:val="16"/>
                <w:szCs w:val="16"/>
              </w:rPr>
              <w:t xml:space="preserve"> / зад</w:t>
            </w:r>
          </w:p>
        </w:tc>
        <w:tc>
          <w:tcPr>
            <w:tcW w:w="1890" w:type="dxa"/>
            <w:tcBorders>
              <w:bottom w:val="single" w:sz="8" w:space="0" w:color="000000"/>
              <w:right w:val="single" w:sz="8" w:space="0" w:color="000000"/>
            </w:tcBorders>
            <w:tcMar>
              <w:top w:w="100" w:type="dxa"/>
              <w:left w:w="100" w:type="dxa"/>
              <w:bottom w:w="100" w:type="dxa"/>
              <w:right w:w="100" w:type="dxa"/>
            </w:tcMar>
          </w:tcPr>
          <w:p w14:paraId="2B990B78" w14:textId="77777777" w:rsidR="00D87891" w:rsidRDefault="00781CEF">
            <w:pPr>
              <w:spacing w:line="240" w:lineRule="auto"/>
              <w:rPr>
                <w:sz w:val="20"/>
                <w:szCs w:val="20"/>
              </w:rPr>
            </w:pPr>
            <w:r>
              <w:rPr>
                <w:sz w:val="20"/>
                <w:szCs w:val="20"/>
              </w:rPr>
              <w:t>4,6/10-5</w:t>
            </w:r>
          </w:p>
          <w:p w14:paraId="2959B6C3" w14:textId="77777777" w:rsidR="00D87891" w:rsidRDefault="00781CEF">
            <w:pPr>
              <w:spacing w:line="240" w:lineRule="auto"/>
              <w:rPr>
                <w:sz w:val="20"/>
                <w:szCs w:val="20"/>
              </w:rPr>
            </w:pPr>
            <w:r>
              <w:rPr>
                <w:sz w:val="20"/>
                <w:szCs w:val="20"/>
              </w:rPr>
              <w:t>7,1/11-5</w:t>
            </w:r>
          </w:p>
        </w:tc>
        <w:tc>
          <w:tcPr>
            <w:tcW w:w="1635" w:type="dxa"/>
            <w:tcBorders>
              <w:bottom w:val="single" w:sz="8" w:space="0" w:color="000000"/>
              <w:right w:val="single" w:sz="8" w:space="0" w:color="000000"/>
            </w:tcBorders>
            <w:tcMar>
              <w:top w:w="100" w:type="dxa"/>
              <w:left w:w="100" w:type="dxa"/>
              <w:bottom w:w="100" w:type="dxa"/>
              <w:right w:w="100" w:type="dxa"/>
            </w:tcMar>
          </w:tcPr>
          <w:p w14:paraId="71C52B35" w14:textId="77777777" w:rsidR="00D87891" w:rsidRDefault="00781CEF">
            <w:pPr>
              <w:spacing w:line="240" w:lineRule="auto"/>
              <w:rPr>
                <w:sz w:val="20"/>
                <w:szCs w:val="20"/>
              </w:rPr>
            </w:pPr>
            <w:r>
              <w:rPr>
                <w:sz w:val="20"/>
                <w:szCs w:val="20"/>
              </w:rPr>
              <w:t>4,2/10-5</w:t>
            </w:r>
          </w:p>
          <w:p w14:paraId="34177E53" w14:textId="77777777" w:rsidR="00D87891" w:rsidRDefault="00781CEF">
            <w:pPr>
              <w:spacing w:line="240" w:lineRule="auto"/>
              <w:rPr>
                <w:sz w:val="20"/>
                <w:szCs w:val="20"/>
              </w:rPr>
            </w:pPr>
            <w:r>
              <w:rPr>
                <w:sz w:val="20"/>
                <w:szCs w:val="20"/>
              </w:rPr>
              <w:t>6,0/11-5</w:t>
            </w:r>
          </w:p>
        </w:tc>
        <w:tc>
          <w:tcPr>
            <w:tcW w:w="1890" w:type="dxa"/>
            <w:tcBorders>
              <w:bottom w:val="single" w:sz="8" w:space="0" w:color="000000"/>
              <w:right w:val="single" w:sz="8" w:space="0" w:color="000000"/>
            </w:tcBorders>
            <w:tcMar>
              <w:top w:w="100" w:type="dxa"/>
              <w:left w:w="100" w:type="dxa"/>
              <w:bottom w:w="100" w:type="dxa"/>
              <w:right w:w="100" w:type="dxa"/>
            </w:tcMar>
          </w:tcPr>
          <w:p w14:paraId="0456098D" w14:textId="77777777" w:rsidR="00D87891" w:rsidRDefault="00781CEF">
            <w:pPr>
              <w:spacing w:line="240" w:lineRule="auto"/>
              <w:rPr>
                <w:sz w:val="20"/>
                <w:szCs w:val="20"/>
              </w:rPr>
            </w:pPr>
            <w:r>
              <w:rPr>
                <w:sz w:val="20"/>
                <w:szCs w:val="20"/>
              </w:rPr>
              <w:t>135</w:t>
            </w:r>
          </w:p>
          <w:p w14:paraId="73B92011" w14:textId="77777777" w:rsidR="00D87891" w:rsidRDefault="00781CEF">
            <w:pPr>
              <w:spacing w:line="240" w:lineRule="auto"/>
              <w:rPr>
                <w:sz w:val="20"/>
                <w:szCs w:val="20"/>
              </w:rPr>
            </w:pPr>
            <w:r>
              <w:rPr>
                <w:sz w:val="20"/>
                <w:szCs w:val="20"/>
              </w:rPr>
              <w:t>215/180</w:t>
            </w:r>
          </w:p>
        </w:tc>
      </w:tr>
      <w:tr w:rsidR="00D87891" w14:paraId="30283376" w14:textId="77777777">
        <w:trPr>
          <w:trHeight w:val="400"/>
        </w:trPr>
        <w:tc>
          <w:tcPr>
            <w:tcW w:w="2175" w:type="dxa"/>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14:paraId="23110A33" w14:textId="77777777" w:rsidR="00D87891" w:rsidRDefault="00781CEF">
            <w:pPr>
              <w:pBdr>
                <w:top w:val="nil"/>
                <w:left w:val="nil"/>
                <w:bottom w:val="nil"/>
                <w:right w:val="nil"/>
                <w:between w:val="nil"/>
              </w:pBdr>
              <w:spacing w:line="240" w:lineRule="auto"/>
              <w:rPr>
                <w:sz w:val="20"/>
                <w:szCs w:val="20"/>
              </w:rPr>
            </w:pPr>
            <w:r>
              <w:rPr>
                <w:sz w:val="20"/>
                <w:szCs w:val="20"/>
              </w:rPr>
              <w:t>„KZ2”</w:t>
            </w:r>
          </w:p>
        </w:tc>
        <w:tc>
          <w:tcPr>
            <w:tcW w:w="1770" w:type="dxa"/>
            <w:tcBorders>
              <w:bottom w:val="single" w:sz="8" w:space="0" w:color="000000"/>
              <w:right w:val="single" w:sz="8" w:space="0" w:color="000000"/>
            </w:tcBorders>
            <w:tcMar>
              <w:top w:w="100" w:type="dxa"/>
              <w:left w:w="100" w:type="dxa"/>
              <w:bottom w:w="100" w:type="dxa"/>
              <w:right w:w="100" w:type="dxa"/>
            </w:tcMar>
          </w:tcPr>
          <w:p w14:paraId="5FC11533" w14:textId="77777777" w:rsidR="00D87891" w:rsidRDefault="00781CEF">
            <w:pPr>
              <w:spacing w:line="240" w:lineRule="auto"/>
              <w:rPr>
                <w:sz w:val="20"/>
                <w:szCs w:val="20"/>
              </w:rPr>
            </w:pPr>
            <w:r>
              <w:rPr>
                <w:sz w:val="20"/>
                <w:szCs w:val="20"/>
              </w:rPr>
              <w:t>VEGA</w:t>
            </w:r>
          </w:p>
        </w:tc>
        <w:tc>
          <w:tcPr>
            <w:tcW w:w="1890" w:type="dxa"/>
            <w:tcBorders>
              <w:bottom w:val="single" w:sz="8" w:space="0" w:color="000000"/>
              <w:right w:val="single" w:sz="8" w:space="0" w:color="000000"/>
            </w:tcBorders>
            <w:tcMar>
              <w:top w:w="100" w:type="dxa"/>
              <w:left w:w="100" w:type="dxa"/>
              <w:bottom w:w="100" w:type="dxa"/>
              <w:right w:w="100" w:type="dxa"/>
            </w:tcMar>
          </w:tcPr>
          <w:p w14:paraId="0D573B18" w14:textId="77777777" w:rsidR="00D87891" w:rsidRDefault="00781CEF">
            <w:pPr>
              <w:spacing w:line="240" w:lineRule="auto"/>
              <w:rPr>
                <w:sz w:val="20"/>
                <w:szCs w:val="20"/>
              </w:rPr>
            </w:pPr>
            <w:r>
              <w:rPr>
                <w:sz w:val="20"/>
                <w:szCs w:val="20"/>
              </w:rPr>
              <w:t>XH3</w:t>
            </w:r>
          </w:p>
        </w:tc>
        <w:tc>
          <w:tcPr>
            <w:tcW w:w="1635" w:type="dxa"/>
            <w:tcBorders>
              <w:bottom w:val="single" w:sz="8" w:space="0" w:color="000000"/>
              <w:right w:val="single" w:sz="8" w:space="0" w:color="000000"/>
            </w:tcBorders>
            <w:tcMar>
              <w:top w:w="100" w:type="dxa"/>
              <w:left w:w="100" w:type="dxa"/>
              <w:bottom w:w="100" w:type="dxa"/>
              <w:right w:w="100" w:type="dxa"/>
            </w:tcMar>
          </w:tcPr>
          <w:p w14:paraId="6682BAF8" w14:textId="77777777" w:rsidR="00D87891" w:rsidRDefault="00781CEF">
            <w:pPr>
              <w:spacing w:line="240" w:lineRule="auto"/>
              <w:rPr>
                <w:sz w:val="20"/>
                <w:szCs w:val="20"/>
              </w:rPr>
            </w:pPr>
            <w:r>
              <w:rPr>
                <w:sz w:val="20"/>
                <w:szCs w:val="20"/>
              </w:rPr>
              <w:t>W5/W6</w:t>
            </w:r>
          </w:p>
        </w:tc>
        <w:tc>
          <w:tcPr>
            <w:tcW w:w="1890" w:type="dxa"/>
            <w:tcBorders>
              <w:bottom w:val="single" w:sz="8" w:space="0" w:color="000000"/>
              <w:right w:val="single" w:sz="8" w:space="0" w:color="000000"/>
            </w:tcBorders>
            <w:tcMar>
              <w:top w:w="100" w:type="dxa"/>
              <w:left w:w="100" w:type="dxa"/>
              <w:bottom w:w="100" w:type="dxa"/>
              <w:right w:w="100" w:type="dxa"/>
            </w:tcMar>
          </w:tcPr>
          <w:p w14:paraId="404B9F39" w14:textId="77777777" w:rsidR="00D87891" w:rsidRDefault="00D87891">
            <w:pPr>
              <w:spacing w:line="240" w:lineRule="auto"/>
              <w:rPr>
                <w:sz w:val="20"/>
                <w:szCs w:val="20"/>
              </w:rPr>
            </w:pPr>
          </w:p>
        </w:tc>
      </w:tr>
      <w:tr w:rsidR="00D87891" w14:paraId="22A9C63D" w14:textId="77777777">
        <w:trPr>
          <w:trHeight w:val="400"/>
        </w:trPr>
        <w:tc>
          <w:tcPr>
            <w:tcW w:w="2175"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14B02F9" w14:textId="77777777" w:rsidR="00D87891" w:rsidRDefault="00D87891">
            <w:pPr>
              <w:pBdr>
                <w:top w:val="nil"/>
                <w:left w:val="nil"/>
                <w:bottom w:val="nil"/>
                <w:right w:val="nil"/>
                <w:between w:val="nil"/>
              </w:pBdr>
              <w:spacing w:line="240" w:lineRule="auto"/>
              <w:rPr>
                <w:sz w:val="20"/>
                <w:szCs w:val="20"/>
              </w:rPr>
            </w:pPr>
          </w:p>
        </w:tc>
        <w:tc>
          <w:tcPr>
            <w:tcW w:w="1770" w:type="dxa"/>
            <w:tcBorders>
              <w:bottom w:val="single" w:sz="8" w:space="0" w:color="000000"/>
              <w:right w:val="single" w:sz="8" w:space="0" w:color="000000"/>
            </w:tcBorders>
            <w:tcMar>
              <w:top w:w="100" w:type="dxa"/>
              <w:left w:w="100" w:type="dxa"/>
              <w:bottom w:w="100" w:type="dxa"/>
              <w:right w:w="100" w:type="dxa"/>
            </w:tcMar>
          </w:tcPr>
          <w:p w14:paraId="05BDBA6A" w14:textId="77777777" w:rsidR="00D87891" w:rsidRDefault="00781CEF">
            <w:pPr>
              <w:spacing w:line="240" w:lineRule="auto"/>
              <w:rPr>
                <w:sz w:val="16"/>
                <w:szCs w:val="16"/>
              </w:rPr>
            </w:pPr>
            <w:r>
              <w:rPr>
                <w:sz w:val="20"/>
                <w:szCs w:val="20"/>
              </w:rPr>
              <w:t>faţă</w:t>
            </w:r>
            <w:r>
              <w:rPr>
                <w:sz w:val="16"/>
                <w:szCs w:val="16"/>
              </w:rPr>
              <w:t xml:space="preserve"> / перед</w:t>
            </w:r>
          </w:p>
          <w:p w14:paraId="5AA53193" w14:textId="77777777" w:rsidR="00D87891" w:rsidRDefault="00781CEF">
            <w:pPr>
              <w:spacing w:line="240" w:lineRule="auto"/>
              <w:rPr>
                <w:sz w:val="20"/>
                <w:szCs w:val="20"/>
              </w:rPr>
            </w:pPr>
            <w:r>
              <w:rPr>
                <w:sz w:val="20"/>
                <w:szCs w:val="20"/>
              </w:rPr>
              <w:t>spate</w:t>
            </w:r>
            <w:r>
              <w:rPr>
                <w:sz w:val="16"/>
                <w:szCs w:val="16"/>
              </w:rPr>
              <w:t xml:space="preserve"> / зад</w:t>
            </w:r>
          </w:p>
        </w:tc>
        <w:tc>
          <w:tcPr>
            <w:tcW w:w="1890" w:type="dxa"/>
            <w:tcBorders>
              <w:bottom w:val="single" w:sz="8" w:space="0" w:color="000000"/>
              <w:right w:val="single" w:sz="8" w:space="0" w:color="000000"/>
            </w:tcBorders>
            <w:tcMar>
              <w:top w:w="100" w:type="dxa"/>
              <w:left w:w="100" w:type="dxa"/>
              <w:bottom w:w="100" w:type="dxa"/>
              <w:right w:w="100" w:type="dxa"/>
            </w:tcMar>
          </w:tcPr>
          <w:p w14:paraId="0E6BAFAB" w14:textId="77777777" w:rsidR="00D87891" w:rsidRDefault="00781CEF">
            <w:pPr>
              <w:spacing w:line="240" w:lineRule="auto"/>
              <w:rPr>
                <w:sz w:val="20"/>
                <w:szCs w:val="20"/>
              </w:rPr>
            </w:pPr>
            <w:r>
              <w:rPr>
                <w:sz w:val="20"/>
                <w:szCs w:val="20"/>
              </w:rPr>
              <w:t>4,6/10-5</w:t>
            </w:r>
          </w:p>
          <w:p w14:paraId="543EEFBD" w14:textId="77777777" w:rsidR="00D87891" w:rsidRDefault="00781CEF">
            <w:pPr>
              <w:spacing w:line="240" w:lineRule="auto"/>
              <w:rPr>
                <w:sz w:val="20"/>
                <w:szCs w:val="20"/>
              </w:rPr>
            </w:pPr>
            <w:r>
              <w:rPr>
                <w:sz w:val="20"/>
                <w:szCs w:val="20"/>
              </w:rPr>
              <w:t>7,1/11-5</w:t>
            </w:r>
          </w:p>
        </w:tc>
        <w:tc>
          <w:tcPr>
            <w:tcW w:w="1635" w:type="dxa"/>
            <w:tcBorders>
              <w:bottom w:val="single" w:sz="8" w:space="0" w:color="000000"/>
              <w:right w:val="single" w:sz="8" w:space="0" w:color="000000"/>
            </w:tcBorders>
            <w:tcMar>
              <w:top w:w="100" w:type="dxa"/>
              <w:left w:w="100" w:type="dxa"/>
              <w:bottom w:w="100" w:type="dxa"/>
              <w:right w:w="100" w:type="dxa"/>
            </w:tcMar>
          </w:tcPr>
          <w:p w14:paraId="0D7FFD7B" w14:textId="77777777" w:rsidR="00D87891" w:rsidRDefault="00781CEF">
            <w:pPr>
              <w:spacing w:line="240" w:lineRule="auto"/>
              <w:rPr>
                <w:sz w:val="20"/>
                <w:szCs w:val="20"/>
              </w:rPr>
            </w:pPr>
            <w:r>
              <w:rPr>
                <w:sz w:val="20"/>
                <w:szCs w:val="20"/>
              </w:rPr>
              <w:t>4,2/10-5</w:t>
            </w:r>
          </w:p>
          <w:p w14:paraId="022C06AB" w14:textId="77777777" w:rsidR="00D87891" w:rsidRDefault="00781CEF">
            <w:pPr>
              <w:spacing w:line="240" w:lineRule="auto"/>
              <w:rPr>
                <w:sz w:val="20"/>
                <w:szCs w:val="20"/>
              </w:rPr>
            </w:pPr>
            <w:r>
              <w:rPr>
                <w:sz w:val="20"/>
                <w:szCs w:val="20"/>
              </w:rPr>
              <w:t>6,0/11-5</w:t>
            </w:r>
          </w:p>
        </w:tc>
        <w:tc>
          <w:tcPr>
            <w:tcW w:w="1890" w:type="dxa"/>
            <w:tcBorders>
              <w:bottom w:val="single" w:sz="8" w:space="0" w:color="000000"/>
              <w:right w:val="single" w:sz="8" w:space="0" w:color="000000"/>
            </w:tcBorders>
            <w:tcMar>
              <w:top w:w="100" w:type="dxa"/>
              <w:left w:w="100" w:type="dxa"/>
              <w:bottom w:w="100" w:type="dxa"/>
              <w:right w:w="100" w:type="dxa"/>
            </w:tcMar>
          </w:tcPr>
          <w:p w14:paraId="6E087D53" w14:textId="77777777" w:rsidR="00D87891" w:rsidRDefault="00781CEF">
            <w:pPr>
              <w:spacing w:line="240" w:lineRule="auto"/>
              <w:rPr>
                <w:sz w:val="20"/>
                <w:szCs w:val="20"/>
              </w:rPr>
            </w:pPr>
            <w:r>
              <w:rPr>
                <w:sz w:val="20"/>
                <w:szCs w:val="20"/>
              </w:rPr>
              <w:t>135</w:t>
            </w:r>
          </w:p>
          <w:p w14:paraId="56BCC3A0" w14:textId="77777777" w:rsidR="00D87891" w:rsidRDefault="00781CEF">
            <w:pPr>
              <w:spacing w:line="240" w:lineRule="auto"/>
              <w:rPr>
                <w:sz w:val="20"/>
                <w:szCs w:val="20"/>
              </w:rPr>
            </w:pPr>
            <w:r>
              <w:rPr>
                <w:sz w:val="20"/>
                <w:szCs w:val="20"/>
              </w:rPr>
              <w:t>215/180</w:t>
            </w:r>
          </w:p>
        </w:tc>
      </w:tr>
    </w:tbl>
    <w:p w14:paraId="6626E853" w14:textId="77777777" w:rsidR="00D87891" w:rsidRDefault="00D87891">
      <w:pPr>
        <w:pBdr>
          <w:top w:val="nil"/>
          <w:left w:val="nil"/>
          <w:bottom w:val="nil"/>
          <w:right w:val="nil"/>
          <w:between w:val="nil"/>
        </w:pBdr>
        <w:jc w:val="both"/>
      </w:pPr>
    </w:p>
    <w:p w14:paraId="7DABB401" w14:textId="77777777" w:rsidR="00D87891" w:rsidRDefault="00781CEF">
      <w:pPr>
        <w:pBdr>
          <w:top w:val="nil"/>
          <w:left w:val="nil"/>
          <w:bottom w:val="nil"/>
          <w:right w:val="nil"/>
          <w:between w:val="nil"/>
        </w:pBdr>
        <w:jc w:val="both"/>
      </w:pPr>
      <w:r>
        <w:br w:type="page"/>
      </w:r>
    </w:p>
    <w:p w14:paraId="3F25943B" w14:textId="77777777" w:rsidR="00D87891" w:rsidRDefault="00D87891">
      <w:pPr>
        <w:pBdr>
          <w:top w:val="nil"/>
          <w:left w:val="nil"/>
          <w:bottom w:val="nil"/>
          <w:right w:val="nil"/>
          <w:between w:val="nil"/>
        </w:pBdr>
        <w:jc w:val="both"/>
      </w:pPr>
    </w:p>
    <w:tbl>
      <w:tblPr>
        <w:tblStyle w:val="af3"/>
        <w:tblW w:w="9360" w:type="dxa"/>
        <w:tblLayout w:type="fixed"/>
        <w:tblLook w:val="0600" w:firstRow="0" w:lastRow="0" w:firstColumn="0" w:lastColumn="0" w:noHBand="1" w:noVBand="1"/>
      </w:tblPr>
      <w:tblGrid>
        <w:gridCol w:w="4680"/>
        <w:gridCol w:w="4680"/>
      </w:tblGrid>
      <w:tr w:rsidR="00D87891" w:rsidRPr="0098257A" w14:paraId="09761ECF" w14:textId="77777777">
        <w:tc>
          <w:tcPr>
            <w:tcW w:w="4680" w:type="dxa"/>
            <w:tcMar>
              <w:top w:w="100" w:type="dxa"/>
              <w:left w:w="100" w:type="dxa"/>
              <w:bottom w:w="100" w:type="dxa"/>
              <w:right w:w="100" w:type="dxa"/>
            </w:tcMar>
          </w:tcPr>
          <w:p w14:paraId="1FB47DAB" w14:textId="77777777" w:rsidR="00D87891" w:rsidRDefault="00D87891">
            <w:pPr>
              <w:pBdr>
                <w:top w:val="nil"/>
                <w:left w:val="nil"/>
                <w:bottom w:val="nil"/>
                <w:right w:val="nil"/>
                <w:between w:val="nil"/>
              </w:pBdr>
              <w:spacing w:line="240" w:lineRule="auto"/>
              <w:jc w:val="both"/>
              <w:rPr>
                <w:b/>
                <w:sz w:val="20"/>
                <w:szCs w:val="20"/>
              </w:rPr>
            </w:pPr>
          </w:p>
          <w:p w14:paraId="6A45C19D" w14:textId="77777777" w:rsidR="00D87891" w:rsidRDefault="00781CEF">
            <w:pPr>
              <w:pBdr>
                <w:top w:val="nil"/>
                <w:left w:val="nil"/>
                <w:bottom w:val="nil"/>
                <w:right w:val="nil"/>
                <w:between w:val="nil"/>
              </w:pBdr>
              <w:spacing w:line="240" w:lineRule="auto"/>
              <w:jc w:val="both"/>
              <w:rPr>
                <w:b/>
                <w:sz w:val="20"/>
                <w:szCs w:val="20"/>
              </w:rPr>
            </w:pPr>
            <w:r>
              <w:rPr>
                <w:b/>
                <w:sz w:val="20"/>
                <w:szCs w:val="20"/>
              </w:rPr>
              <w:t>ANEXA NR. 7</w:t>
            </w:r>
          </w:p>
          <w:p w14:paraId="1121A298" w14:textId="77777777" w:rsidR="00D87891" w:rsidRDefault="00781CEF">
            <w:pPr>
              <w:pBdr>
                <w:top w:val="nil"/>
                <w:left w:val="nil"/>
                <w:bottom w:val="nil"/>
                <w:right w:val="nil"/>
                <w:between w:val="nil"/>
              </w:pBdr>
              <w:spacing w:line="240" w:lineRule="auto"/>
              <w:jc w:val="both"/>
              <w:rPr>
                <w:b/>
                <w:sz w:val="20"/>
                <w:szCs w:val="20"/>
              </w:rPr>
            </w:pPr>
            <w:r>
              <w:rPr>
                <w:b/>
                <w:sz w:val="20"/>
                <w:szCs w:val="20"/>
              </w:rPr>
              <w:t>Metodologia de măsurare a durităţii cauciucului pe scara Shore</w:t>
            </w:r>
          </w:p>
          <w:p w14:paraId="52674CAD" w14:textId="77777777" w:rsidR="00D87891" w:rsidRDefault="00D87891">
            <w:pPr>
              <w:pBdr>
                <w:top w:val="nil"/>
                <w:left w:val="nil"/>
                <w:bottom w:val="nil"/>
                <w:right w:val="nil"/>
                <w:between w:val="nil"/>
              </w:pBdr>
              <w:spacing w:line="240" w:lineRule="auto"/>
              <w:jc w:val="both"/>
              <w:rPr>
                <w:b/>
                <w:sz w:val="20"/>
                <w:szCs w:val="20"/>
              </w:rPr>
            </w:pPr>
          </w:p>
        </w:tc>
        <w:tc>
          <w:tcPr>
            <w:tcW w:w="4680" w:type="dxa"/>
            <w:tcMar>
              <w:top w:w="100" w:type="dxa"/>
              <w:left w:w="100" w:type="dxa"/>
              <w:bottom w:w="100" w:type="dxa"/>
              <w:right w:w="100" w:type="dxa"/>
            </w:tcMar>
          </w:tcPr>
          <w:p w14:paraId="5FF5702C" w14:textId="77777777" w:rsidR="00D87891" w:rsidRDefault="00D87891">
            <w:pPr>
              <w:pBdr>
                <w:top w:val="nil"/>
                <w:left w:val="nil"/>
                <w:bottom w:val="nil"/>
                <w:right w:val="nil"/>
                <w:between w:val="nil"/>
              </w:pBdr>
              <w:spacing w:line="240" w:lineRule="auto"/>
              <w:jc w:val="both"/>
              <w:rPr>
                <w:b/>
                <w:sz w:val="20"/>
                <w:szCs w:val="20"/>
              </w:rPr>
            </w:pPr>
          </w:p>
          <w:p w14:paraId="65DD3454" w14:textId="77777777" w:rsidR="00D87891" w:rsidRPr="0098257A" w:rsidRDefault="00781CEF">
            <w:pPr>
              <w:pBdr>
                <w:top w:val="nil"/>
                <w:left w:val="nil"/>
                <w:bottom w:val="nil"/>
                <w:right w:val="nil"/>
                <w:between w:val="nil"/>
              </w:pBdr>
              <w:spacing w:line="240" w:lineRule="auto"/>
              <w:jc w:val="both"/>
              <w:rPr>
                <w:b/>
                <w:sz w:val="20"/>
                <w:szCs w:val="20"/>
                <w:lang w:val="ru-RU"/>
              </w:rPr>
            </w:pPr>
            <w:r w:rsidRPr="0098257A">
              <w:rPr>
                <w:b/>
                <w:sz w:val="20"/>
                <w:szCs w:val="20"/>
                <w:lang w:val="ru-RU"/>
              </w:rPr>
              <w:t>ПРИЛОЖЕНИЕ №7</w:t>
            </w:r>
          </w:p>
          <w:p w14:paraId="722D6D61" w14:textId="77777777" w:rsidR="00D87891" w:rsidRPr="0098257A" w:rsidRDefault="00781CEF">
            <w:pPr>
              <w:pBdr>
                <w:top w:val="nil"/>
                <w:left w:val="nil"/>
                <w:bottom w:val="nil"/>
                <w:right w:val="nil"/>
                <w:between w:val="nil"/>
              </w:pBdr>
              <w:spacing w:line="240" w:lineRule="auto"/>
              <w:jc w:val="both"/>
              <w:rPr>
                <w:b/>
                <w:sz w:val="20"/>
                <w:szCs w:val="20"/>
                <w:lang w:val="ru-RU"/>
              </w:rPr>
            </w:pPr>
            <w:r w:rsidRPr="0098257A">
              <w:rPr>
                <w:b/>
                <w:sz w:val="20"/>
                <w:szCs w:val="20"/>
                <w:lang w:val="ru-RU"/>
              </w:rPr>
              <w:t>Методика измерения твердости резины по Шору.</w:t>
            </w:r>
          </w:p>
          <w:p w14:paraId="53CA0D89" w14:textId="77777777" w:rsidR="00D87891" w:rsidRPr="0098257A" w:rsidRDefault="00D87891">
            <w:pPr>
              <w:pBdr>
                <w:top w:val="nil"/>
                <w:left w:val="nil"/>
                <w:bottom w:val="nil"/>
                <w:right w:val="nil"/>
                <w:between w:val="nil"/>
              </w:pBdr>
              <w:spacing w:line="240" w:lineRule="auto"/>
              <w:jc w:val="both"/>
              <w:rPr>
                <w:b/>
                <w:sz w:val="20"/>
                <w:szCs w:val="20"/>
                <w:lang w:val="ru-RU"/>
              </w:rPr>
            </w:pPr>
          </w:p>
        </w:tc>
      </w:tr>
      <w:tr w:rsidR="00D87891" w14:paraId="1D906A22" w14:textId="77777777">
        <w:tc>
          <w:tcPr>
            <w:tcW w:w="4680" w:type="dxa"/>
            <w:tcMar>
              <w:top w:w="100" w:type="dxa"/>
              <w:left w:w="100" w:type="dxa"/>
              <w:bottom w:w="100" w:type="dxa"/>
              <w:right w:w="100" w:type="dxa"/>
            </w:tcMar>
          </w:tcPr>
          <w:p w14:paraId="13889D1B" w14:textId="77777777" w:rsidR="00D87891" w:rsidRDefault="00781CEF">
            <w:pPr>
              <w:pBdr>
                <w:top w:val="nil"/>
                <w:left w:val="nil"/>
                <w:bottom w:val="nil"/>
                <w:right w:val="nil"/>
                <w:between w:val="nil"/>
              </w:pBdr>
              <w:spacing w:line="240" w:lineRule="auto"/>
              <w:jc w:val="both"/>
              <w:rPr>
                <w:sz w:val="20"/>
                <w:szCs w:val="20"/>
              </w:rPr>
            </w:pPr>
            <w:r>
              <w:rPr>
                <w:sz w:val="20"/>
                <w:szCs w:val="20"/>
              </w:rPr>
              <w:t>Duritatea cauciucului se măsoară cu un dispozitiv special.</w:t>
            </w:r>
          </w:p>
          <w:p w14:paraId="7AFFC73B" w14:textId="77777777" w:rsidR="00D87891" w:rsidRDefault="00781CEF">
            <w:pPr>
              <w:pBdr>
                <w:top w:val="nil"/>
                <w:left w:val="nil"/>
                <w:bottom w:val="nil"/>
                <w:right w:val="nil"/>
                <w:between w:val="nil"/>
              </w:pBdr>
              <w:spacing w:line="240" w:lineRule="auto"/>
              <w:jc w:val="both"/>
              <w:rPr>
                <w:sz w:val="20"/>
                <w:szCs w:val="20"/>
              </w:rPr>
            </w:pPr>
            <w:r>
              <w:rPr>
                <w:sz w:val="20"/>
                <w:szCs w:val="20"/>
              </w:rPr>
              <w:t>Anvelopa se menţine la temperatura mediului ambiant de 20º C cel puţin două ore.</w:t>
            </w:r>
          </w:p>
          <w:p w14:paraId="418B2C01" w14:textId="77777777" w:rsidR="00D87891" w:rsidRDefault="00781CEF">
            <w:pPr>
              <w:pBdr>
                <w:top w:val="nil"/>
                <w:left w:val="nil"/>
                <w:bottom w:val="nil"/>
                <w:right w:val="nil"/>
                <w:between w:val="nil"/>
              </w:pBdr>
              <w:spacing w:line="240" w:lineRule="auto"/>
              <w:jc w:val="both"/>
              <w:rPr>
                <w:sz w:val="20"/>
                <w:szCs w:val="20"/>
              </w:rPr>
            </w:pPr>
            <w:r>
              <w:rPr>
                <w:sz w:val="20"/>
                <w:szCs w:val="20"/>
              </w:rPr>
              <w:t>Duritatea măsurată trebuie să corespundă cu cea din fişa de înregistrare.</w:t>
            </w:r>
          </w:p>
        </w:tc>
        <w:tc>
          <w:tcPr>
            <w:tcW w:w="4680" w:type="dxa"/>
            <w:tcMar>
              <w:top w:w="100" w:type="dxa"/>
              <w:left w:w="100" w:type="dxa"/>
              <w:bottom w:w="100" w:type="dxa"/>
              <w:right w:w="100" w:type="dxa"/>
            </w:tcMar>
          </w:tcPr>
          <w:p w14:paraId="1323E8B9" w14:textId="77777777" w:rsidR="00D87891" w:rsidRPr="0098257A" w:rsidRDefault="00781CEF">
            <w:pPr>
              <w:pBdr>
                <w:top w:val="nil"/>
                <w:left w:val="nil"/>
                <w:bottom w:val="nil"/>
                <w:right w:val="nil"/>
                <w:between w:val="nil"/>
              </w:pBdr>
              <w:spacing w:line="240" w:lineRule="auto"/>
              <w:jc w:val="both"/>
              <w:rPr>
                <w:sz w:val="20"/>
                <w:szCs w:val="20"/>
                <w:lang w:val="ru-RU"/>
              </w:rPr>
            </w:pPr>
            <w:r w:rsidRPr="0098257A">
              <w:rPr>
                <w:sz w:val="20"/>
                <w:szCs w:val="20"/>
                <w:lang w:val="ru-RU"/>
              </w:rPr>
              <w:t>Твердость измеряется специальным прибором.</w:t>
            </w:r>
          </w:p>
          <w:p w14:paraId="63A3CA2F" w14:textId="77777777" w:rsidR="00D87891" w:rsidRDefault="00781CEF">
            <w:pPr>
              <w:pBdr>
                <w:top w:val="nil"/>
                <w:left w:val="nil"/>
                <w:bottom w:val="nil"/>
                <w:right w:val="nil"/>
                <w:between w:val="nil"/>
              </w:pBdr>
              <w:spacing w:line="240" w:lineRule="auto"/>
              <w:jc w:val="both"/>
              <w:rPr>
                <w:sz w:val="20"/>
                <w:szCs w:val="20"/>
              </w:rPr>
            </w:pPr>
            <w:r w:rsidRPr="0098257A">
              <w:rPr>
                <w:sz w:val="20"/>
                <w:szCs w:val="20"/>
                <w:lang w:val="ru-RU"/>
              </w:rPr>
              <w:t xml:space="preserve">Покрышка выдерживается при температуре окружающей среды 20 градусов не менее двух часов. </w:t>
            </w:r>
            <w:r>
              <w:rPr>
                <w:sz w:val="20"/>
                <w:szCs w:val="20"/>
              </w:rPr>
              <w:t>Твердость должна соответствовать регистрационной карте.</w:t>
            </w:r>
          </w:p>
        </w:tc>
      </w:tr>
    </w:tbl>
    <w:p w14:paraId="484453E5" w14:textId="77777777" w:rsidR="00D87891" w:rsidRDefault="00781CEF">
      <w:pPr>
        <w:pBdr>
          <w:top w:val="nil"/>
          <w:left w:val="nil"/>
          <w:bottom w:val="nil"/>
          <w:right w:val="nil"/>
          <w:between w:val="nil"/>
        </w:pBdr>
        <w:jc w:val="both"/>
      </w:pPr>
      <w:r>
        <w:br w:type="page"/>
      </w:r>
    </w:p>
    <w:p w14:paraId="00536537" w14:textId="77777777" w:rsidR="00D87891" w:rsidRDefault="00D87891">
      <w:pPr>
        <w:pBdr>
          <w:top w:val="nil"/>
          <w:left w:val="nil"/>
          <w:bottom w:val="nil"/>
          <w:right w:val="nil"/>
          <w:between w:val="nil"/>
        </w:pBdr>
        <w:jc w:val="both"/>
      </w:pPr>
    </w:p>
    <w:tbl>
      <w:tblPr>
        <w:tblStyle w:val="af4"/>
        <w:tblW w:w="9360" w:type="dxa"/>
        <w:tblLayout w:type="fixed"/>
        <w:tblLook w:val="0600" w:firstRow="0" w:lastRow="0" w:firstColumn="0" w:lastColumn="0" w:noHBand="1" w:noVBand="1"/>
      </w:tblPr>
      <w:tblGrid>
        <w:gridCol w:w="4680"/>
        <w:gridCol w:w="4680"/>
      </w:tblGrid>
      <w:tr w:rsidR="00D87891" w14:paraId="6D7F5FEB" w14:textId="77777777">
        <w:tc>
          <w:tcPr>
            <w:tcW w:w="4680" w:type="dxa"/>
            <w:tcMar>
              <w:top w:w="100" w:type="dxa"/>
              <w:left w:w="100" w:type="dxa"/>
              <w:bottom w:w="100" w:type="dxa"/>
              <w:right w:w="100" w:type="dxa"/>
            </w:tcMar>
          </w:tcPr>
          <w:p w14:paraId="1A5EAD79" w14:textId="77777777" w:rsidR="00D87891" w:rsidRDefault="00781CEF">
            <w:pPr>
              <w:pBdr>
                <w:top w:val="nil"/>
                <w:left w:val="nil"/>
                <w:bottom w:val="nil"/>
                <w:right w:val="nil"/>
                <w:between w:val="nil"/>
              </w:pBdr>
              <w:spacing w:line="240" w:lineRule="auto"/>
              <w:jc w:val="both"/>
              <w:rPr>
                <w:b/>
                <w:sz w:val="20"/>
                <w:szCs w:val="20"/>
              </w:rPr>
            </w:pPr>
            <w:r>
              <w:rPr>
                <w:b/>
                <w:sz w:val="20"/>
                <w:szCs w:val="20"/>
              </w:rPr>
              <w:t>ANEXA NR. 8</w:t>
            </w:r>
          </w:p>
          <w:p w14:paraId="3D31C12B" w14:textId="77777777" w:rsidR="00D87891" w:rsidRDefault="00781CEF">
            <w:pPr>
              <w:pBdr>
                <w:top w:val="nil"/>
                <w:left w:val="nil"/>
                <w:bottom w:val="nil"/>
                <w:right w:val="nil"/>
                <w:between w:val="nil"/>
              </w:pBdr>
              <w:spacing w:line="240" w:lineRule="auto"/>
              <w:jc w:val="both"/>
              <w:rPr>
                <w:b/>
                <w:sz w:val="20"/>
                <w:szCs w:val="20"/>
              </w:rPr>
            </w:pPr>
            <w:r>
              <w:rPr>
                <w:b/>
                <w:sz w:val="20"/>
                <w:szCs w:val="20"/>
              </w:rPr>
              <w:t>Desene</w:t>
            </w:r>
          </w:p>
          <w:p w14:paraId="38CC5808" w14:textId="77777777" w:rsidR="00D87891" w:rsidRDefault="00D87891">
            <w:pPr>
              <w:pBdr>
                <w:top w:val="nil"/>
                <w:left w:val="nil"/>
                <w:bottom w:val="nil"/>
                <w:right w:val="nil"/>
                <w:between w:val="nil"/>
              </w:pBdr>
              <w:spacing w:line="240" w:lineRule="auto"/>
              <w:jc w:val="both"/>
              <w:rPr>
                <w:b/>
                <w:sz w:val="20"/>
                <w:szCs w:val="20"/>
              </w:rPr>
            </w:pPr>
          </w:p>
        </w:tc>
        <w:tc>
          <w:tcPr>
            <w:tcW w:w="4680" w:type="dxa"/>
            <w:tcMar>
              <w:top w:w="100" w:type="dxa"/>
              <w:left w:w="100" w:type="dxa"/>
              <w:bottom w:w="100" w:type="dxa"/>
              <w:right w:w="100" w:type="dxa"/>
            </w:tcMar>
          </w:tcPr>
          <w:p w14:paraId="125A0CEA" w14:textId="77777777" w:rsidR="00D87891" w:rsidRDefault="00781CEF">
            <w:pPr>
              <w:pBdr>
                <w:top w:val="nil"/>
                <w:left w:val="nil"/>
                <w:bottom w:val="nil"/>
                <w:right w:val="nil"/>
                <w:between w:val="nil"/>
              </w:pBdr>
              <w:spacing w:line="240" w:lineRule="auto"/>
              <w:jc w:val="both"/>
              <w:rPr>
                <w:b/>
                <w:sz w:val="20"/>
                <w:szCs w:val="20"/>
              </w:rPr>
            </w:pPr>
            <w:r>
              <w:rPr>
                <w:b/>
                <w:sz w:val="20"/>
                <w:szCs w:val="20"/>
              </w:rPr>
              <w:t>ПРИЛОЖЕНИЕ №8</w:t>
            </w:r>
          </w:p>
          <w:p w14:paraId="23AE36F7" w14:textId="77777777" w:rsidR="00D87891" w:rsidRDefault="00781CEF">
            <w:pPr>
              <w:pBdr>
                <w:top w:val="nil"/>
                <w:left w:val="nil"/>
                <w:bottom w:val="nil"/>
                <w:right w:val="nil"/>
                <w:between w:val="nil"/>
              </w:pBdr>
              <w:spacing w:line="240" w:lineRule="auto"/>
              <w:jc w:val="both"/>
              <w:rPr>
                <w:b/>
                <w:sz w:val="20"/>
                <w:szCs w:val="20"/>
              </w:rPr>
            </w:pPr>
            <w:r>
              <w:rPr>
                <w:b/>
                <w:sz w:val="20"/>
                <w:szCs w:val="20"/>
              </w:rPr>
              <w:t>Чертежи</w:t>
            </w:r>
          </w:p>
        </w:tc>
      </w:tr>
    </w:tbl>
    <w:p w14:paraId="4A8FB16F" w14:textId="77777777" w:rsidR="00D87891" w:rsidRDefault="00781CEF">
      <w:pPr>
        <w:pBdr>
          <w:top w:val="nil"/>
          <w:left w:val="nil"/>
          <w:bottom w:val="nil"/>
          <w:right w:val="nil"/>
          <w:between w:val="nil"/>
        </w:pBdr>
        <w:jc w:val="center"/>
      </w:pPr>
      <w:r>
        <w:rPr>
          <w:noProof/>
        </w:rPr>
        <w:drawing>
          <wp:inline distT="114300" distB="114300" distL="114300" distR="114300" wp14:anchorId="2E95E55F" wp14:editId="478D2D33">
            <wp:extent cx="5736628" cy="6996113"/>
            <wp:effectExtent l="0" t="0" r="0" b="0"/>
            <wp:docPr id="2" name="image4.png" descr="image001.png"/>
            <wp:cNvGraphicFramePr/>
            <a:graphic xmlns:a="http://schemas.openxmlformats.org/drawingml/2006/main">
              <a:graphicData uri="http://schemas.openxmlformats.org/drawingml/2006/picture">
                <pic:pic xmlns:pic="http://schemas.openxmlformats.org/drawingml/2006/picture">
                  <pic:nvPicPr>
                    <pic:cNvPr id="0" name="image4.png" descr="image001.png"/>
                    <pic:cNvPicPr preferRelativeResize="0"/>
                  </pic:nvPicPr>
                  <pic:blipFill>
                    <a:blip r:embed="rId19"/>
                    <a:srcRect/>
                    <a:stretch>
                      <a:fillRect/>
                    </a:stretch>
                  </pic:blipFill>
                  <pic:spPr>
                    <a:xfrm>
                      <a:off x="0" y="0"/>
                      <a:ext cx="5736628" cy="6996113"/>
                    </a:xfrm>
                    <a:prstGeom prst="rect">
                      <a:avLst/>
                    </a:prstGeom>
                    <a:ln/>
                  </pic:spPr>
                </pic:pic>
              </a:graphicData>
            </a:graphic>
          </wp:inline>
        </w:drawing>
      </w:r>
    </w:p>
    <w:tbl>
      <w:tblPr>
        <w:tblStyle w:val="af5"/>
        <w:tblW w:w="9360" w:type="dxa"/>
        <w:tblLayout w:type="fixed"/>
        <w:tblLook w:val="0600" w:firstRow="0" w:lastRow="0" w:firstColumn="0" w:lastColumn="0" w:noHBand="1" w:noVBand="1"/>
      </w:tblPr>
      <w:tblGrid>
        <w:gridCol w:w="4680"/>
        <w:gridCol w:w="4680"/>
      </w:tblGrid>
      <w:tr w:rsidR="00D87891" w14:paraId="1BCFE9A0" w14:textId="77777777">
        <w:tc>
          <w:tcPr>
            <w:tcW w:w="4680" w:type="dxa"/>
            <w:tcMar>
              <w:top w:w="100" w:type="dxa"/>
              <w:left w:w="100" w:type="dxa"/>
              <w:bottom w:w="100" w:type="dxa"/>
              <w:right w:w="100" w:type="dxa"/>
            </w:tcMar>
          </w:tcPr>
          <w:p w14:paraId="0596BAEE" w14:textId="77777777" w:rsidR="00D87891" w:rsidRDefault="00781CEF">
            <w:pPr>
              <w:pBdr>
                <w:top w:val="nil"/>
                <w:left w:val="nil"/>
                <w:bottom w:val="nil"/>
                <w:right w:val="nil"/>
                <w:between w:val="nil"/>
              </w:pBdr>
              <w:spacing w:line="240" w:lineRule="auto"/>
              <w:jc w:val="both"/>
              <w:rPr>
                <w:sz w:val="20"/>
                <w:szCs w:val="20"/>
              </w:rPr>
            </w:pPr>
            <w:r>
              <w:rPr>
                <w:sz w:val="20"/>
                <w:szCs w:val="20"/>
              </w:rPr>
              <w:t>Figura 1 – Caroseria</w:t>
            </w:r>
          </w:p>
        </w:tc>
        <w:tc>
          <w:tcPr>
            <w:tcW w:w="4680" w:type="dxa"/>
            <w:tcMar>
              <w:top w:w="100" w:type="dxa"/>
              <w:left w:w="100" w:type="dxa"/>
              <w:bottom w:w="100" w:type="dxa"/>
              <w:right w:w="100" w:type="dxa"/>
            </w:tcMar>
          </w:tcPr>
          <w:p w14:paraId="028DFA81" w14:textId="77777777" w:rsidR="00D87891" w:rsidRDefault="00781CEF">
            <w:pPr>
              <w:pBdr>
                <w:top w:val="nil"/>
                <w:left w:val="nil"/>
                <w:bottom w:val="nil"/>
                <w:right w:val="nil"/>
                <w:between w:val="nil"/>
              </w:pBdr>
              <w:spacing w:line="240" w:lineRule="auto"/>
              <w:jc w:val="right"/>
              <w:rPr>
                <w:sz w:val="20"/>
                <w:szCs w:val="20"/>
              </w:rPr>
            </w:pPr>
            <w:r>
              <w:rPr>
                <w:sz w:val="20"/>
                <w:szCs w:val="20"/>
              </w:rPr>
              <w:t>Рисунок 1 - Кузов</w:t>
            </w:r>
          </w:p>
        </w:tc>
      </w:tr>
    </w:tbl>
    <w:p w14:paraId="124272E6" w14:textId="77777777" w:rsidR="00D87891" w:rsidRDefault="00D87891">
      <w:pPr>
        <w:pBdr>
          <w:top w:val="nil"/>
          <w:left w:val="nil"/>
          <w:bottom w:val="nil"/>
          <w:right w:val="nil"/>
          <w:between w:val="nil"/>
        </w:pBdr>
      </w:pPr>
    </w:p>
    <w:p w14:paraId="1A3EAEE2" w14:textId="77777777" w:rsidR="00D87891" w:rsidRDefault="00D87891">
      <w:pPr>
        <w:pBdr>
          <w:top w:val="nil"/>
          <w:left w:val="nil"/>
          <w:bottom w:val="nil"/>
          <w:right w:val="nil"/>
          <w:between w:val="nil"/>
        </w:pBdr>
      </w:pPr>
    </w:p>
    <w:p w14:paraId="71C7D8F5" w14:textId="77777777" w:rsidR="00D87891" w:rsidRDefault="00781CEF">
      <w:pPr>
        <w:pBdr>
          <w:top w:val="nil"/>
          <w:left w:val="nil"/>
          <w:bottom w:val="nil"/>
          <w:right w:val="nil"/>
          <w:between w:val="nil"/>
        </w:pBdr>
        <w:jc w:val="center"/>
      </w:pPr>
      <w:r>
        <w:rPr>
          <w:noProof/>
        </w:rPr>
        <w:drawing>
          <wp:inline distT="114300" distB="114300" distL="114300" distR="114300" wp14:anchorId="0E0BE681" wp14:editId="7996A8B1">
            <wp:extent cx="5686425" cy="2609850"/>
            <wp:effectExtent l="0" t="0" r="0" b="0"/>
            <wp:docPr id="4" name="image1.png" descr="image007.png"/>
            <wp:cNvGraphicFramePr/>
            <a:graphic xmlns:a="http://schemas.openxmlformats.org/drawingml/2006/main">
              <a:graphicData uri="http://schemas.openxmlformats.org/drawingml/2006/picture">
                <pic:pic xmlns:pic="http://schemas.openxmlformats.org/drawingml/2006/picture">
                  <pic:nvPicPr>
                    <pic:cNvPr id="0" name="image1.png" descr="image007.png"/>
                    <pic:cNvPicPr preferRelativeResize="0"/>
                  </pic:nvPicPr>
                  <pic:blipFill>
                    <a:blip r:embed="rId20"/>
                    <a:srcRect/>
                    <a:stretch>
                      <a:fillRect/>
                    </a:stretch>
                  </pic:blipFill>
                  <pic:spPr>
                    <a:xfrm>
                      <a:off x="0" y="0"/>
                      <a:ext cx="5686425" cy="2609850"/>
                    </a:xfrm>
                    <a:prstGeom prst="rect">
                      <a:avLst/>
                    </a:prstGeom>
                    <a:ln/>
                  </pic:spPr>
                </pic:pic>
              </a:graphicData>
            </a:graphic>
          </wp:inline>
        </w:drawing>
      </w:r>
    </w:p>
    <w:tbl>
      <w:tblPr>
        <w:tblStyle w:val="af6"/>
        <w:tblW w:w="9360" w:type="dxa"/>
        <w:tblLayout w:type="fixed"/>
        <w:tblLook w:val="0600" w:firstRow="0" w:lastRow="0" w:firstColumn="0" w:lastColumn="0" w:noHBand="1" w:noVBand="1"/>
      </w:tblPr>
      <w:tblGrid>
        <w:gridCol w:w="4680"/>
        <w:gridCol w:w="4680"/>
      </w:tblGrid>
      <w:tr w:rsidR="00D87891" w:rsidRPr="0098257A" w14:paraId="0F2A3047" w14:textId="77777777">
        <w:tc>
          <w:tcPr>
            <w:tcW w:w="4680" w:type="dxa"/>
            <w:tcMar>
              <w:top w:w="100" w:type="dxa"/>
              <w:left w:w="100" w:type="dxa"/>
              <w:bottom w:w="100" w:type="dxa"/>
              <w:right w:w="100" w:type="dxa"/>
            </w:tcMar>
          </w:tcPr>
          <w:p w14:paraId="1ADB2C70" w14:textId="77777777" w:rsidR="00D87891" w:rsidRDefault="00781CEF">
            <w:pPr>
              <w:pBdr>
                <w:top w:val="nil"/>
                <w:left w:val="nil"/>
                <w:bottom w:val="nil"/>
                <w:right w:val="nil"/>
                <w:between w:val="nil"/>
              </w:pBdr>
              <w:spacing w:line="240" w:lineRule="auto"/>
              <w:rPr>
                <w:sz w:val="20"/>
                <w:szCs w:val="20"/>
              </w:rPr>
            </w:pPr>
            <w:r>
              <w:rPr>
                <w:sz w:val="20"/>
                <w:szCs w:val="20"/>
              </w:rPr>
              <w:t>Figura 2 - Instalarea dispozitivelor pe volan</w:t>
            </w:r>
          </w:p>
        </w:tc>
        <w:tc>
          <w:tcPr>
            <w:tcW w:w="4680" w:type="dxa"/>
            <w:tcMar>
              <w:top w:w="100" w:type="dxa"/>
              <w:left w:w="100" w:type="dxa"/>
              <w:bottom w:w="100" w:type="dxa"/>
              <w:right w:w="100" w:type="dxa"/>
            </w:tcMar>
          </w:tcPr>
          <w:p w14:paraId="65447ADC" w14:textId="77777777" w:rsidR="00D87891" w:rsidRPr="0098257A" w:rsidRDefault="00781CEF">
            <w:pPr>
              <w:pBdr>
                <w:top w:val="nil"/>
                <w:left w:val="nil"/>
                <w:bottom w:val="nil"/>
                <w:right w:val="nil"/>
                <w:between w:val="nil"/>
              </w:pBdr>
              <w:spacing w:line="240" w:lineRule="auto"/>
              <w:jc w:val="right"/>
              <w:rPr>
                <w:sz w:val="20"/>
                <w:szCs w:val="20"/>
                <w:lang w:val="ru-RU"/>
              </w:rPr>
            </w:pPr>
            <w:r w:rsidRPr="0098257A">
              <w:rPr>
                <w:sz w:val="20"/>
                <w:szCs w:val="20"/>
                <w:lang w:val="ru-RU"/>
              </w:rPr>
              <w:t>Рисунок 2 - Установка приборов на рулевом колесе</w:t>
            </w:r>
          </w:p>
        </w:tc>
      </w:tr>
    </w:tbl>
    <w:p w14:paraId="608ACBEA" w14:textId="77777777" w:rsidR="00D87891" w:rsidRPr="0098257A" w:rsidRDefault="00D87891">
      <w:pPr>
        <w:pBdr>
          <w:top w:val="nil"/>
          <w:left w:val="nil"/>
          <w:bottom w:val="nil"/>
          <w:right w:val="nil"/>
          <w:between w:val="nil"/>
        </w:pBdr>
        <w:rPr>
          <w:lang w:val="ru-RU"/>
        </w:rPr>
      </w:pPr>
    </w:p>
    <w:p w14:paraId="47BDABB8" w14:textId="77777777" w:rsidR="00D87891" w:rsidRDefault="00781CEF">
      <w:pPr>
        <w:pBdr>
          <w:top w:val="nil"/>
          <w:left w:val="nil"/>
          <w:bottom w:val="nil"/>
          <w:right w:val="nil"/>
          <w:between w:val="nil"/>
        </w:pBdr>
        <w:jc w:val="center"/>
      </w:pPr>
      <w:r>
        <w:rPr>
          <w:noProof/>
        </w:rPr>
        <w:lastRenderedPageBreak/>
        <w:drawing>
          <wp:inline distT="114300" distB="114300" distL="114300" distR="114300" wp14:anchorId="23D29998" wp14:editId="615B2978">
            <wp:extent cx="5943600" cy="4876800"/>
            <wp:effectExtent l="0" t="0" r="0" b="0"/>
            <wp:docPr id="7" name="image3.png" descr="image005.png"/>
            <wp:cNvGraphicFramePr/>
            <a:graphic xmlns:a="http://schemas.openxmlformats.org/drawingml/2006/main">
              <a:graphicData uri="http://schemas.openxmlformats.org/drawingml/2006/picture">
                <pic:pic xmlns:pic="http://schemas.openxmlformats.org/drawingml/2006/picture">
                  <pic:nvPicPr>
                    <pic:cNvPr id="0" name="image3.png" descr="image005.png"/>
                    <pic:cNvPicPr preferRelativeResize="0"/>
                  </pic:nvPicPr>
                  <pic:blipFill>
                    <a:blip r:embed="rId21"/>
                    <a:srcRect/>
                    <a:stretch>
                      <a:fillRect/>
                    </a:stretch>
                  </pic:blipFill>
                  <pic:spPr>
                    <a:xfrm>
                      <a:off x="0" y="0"/>
                      <a:ext cx="5943600" cy="4876800"/>
                    </a:xfrm>
                    <a:prstGeom prst="rect">
                      <a:avLst/>
                    </a:prstGeom>
                    <a:ln/>
                  </pic:spPr>
                </pic:pic>
              </a:graphicData>
            </a:graphic>
          </wp:inline>
        </w:drawing>
      </w:r>
    </w:p>
    <w:tbl>
      <w:tblPr>
        <w:tblStyle w:val="af7"/>
        <w:tblW w:w="9360" w:type="dxa"/>
        <w:tblLayout w:type="fixed"/>
        <w:tblLook w:val="0600" w:firstRow="0" w:lastRow="0" w:firstColumn="0" w:lastColumn="0" w:noHBand="1" w:noVBand="1"/>
      </w:tblPr>
      <w:tblGrid>
        <w:gridCol w:w="4680"/>
        <w:gridCol w:w="4680"/>
      </w:tblGrid>
      <w:tr w:rsidR="00D87891" w14:paraId="65E1E9E8" w14:textId="77777777">
        <w:tc>
          <w:tcPr>
            <w:tcW w:w="4680" w:type="dxa"/>
            <w:tcMar>
              <w:top w:w="100" w:type="dxa"/>
              <w:left w:w="100" w:type="dxa"/>
              <w:bottom w:w="100" w:type="dxa"/>
              <w:right w:w="100" w:type="dxa"/>
            </w:tcMar>
          </w:tcPr>
          <w:p w14:paraId="52719845" w14:textId="77777777" w:rsidR="00D87891" w:rsidRDefault="00781CEF">
            <w:pPr>
              <w:pBdr>
                <w:top w:val="nil"/>
                <w:left w:val="nil"/>
                <w:bottom w:val="nil"/>
                <w:right w:val="nil"/>
                <w:between w:val="nil"/>
              </w:pBdr>
              <w:spacing w:line="240" w:lineRule="auto"/>
              <w:rPr>
                <w:sz w:val="20"/>
                <w:szCs w:val="20"/>
              </w:rPr>
            </w:pPr>
            <w:r>
              <w:rPr>
                <w:sz w:val="20"/>
                <w:szCs w:val="20"/>
              </w:rPr>
              <w:t>Figura 3 - Paraşocul de plastic din spate</w:t>
            </w:r>
          </w:p>
        </w:tc>
        <w:tc>
          <w:tcPr>
            <w:tcW w:w="4680" w:type="dxa"/>
            <w:tcMar>
              <w:top w:w="100" w:type="dxa"/>
              <w:left w:w="100" w:type="dxa"/>
              <w:bottom w:w="100" w:type="dxa"/>
              <w:right w:w="100" w:type="dxa"/>
            </w:tcMar>
          </w:tcPr>
          <w:p w14:paraId="6AEB7484" w14:textId="77777777" w:rsidR="00D87891" w:rsidRDefault="00781CEF">
            <w:pPr>
              <w:pBdr>
                <w:top w:val="nil"/>
                <w:left w:val="nil"/>
                <w:bottom w:val="nil"/>
                <w:right w:val="nil"/>
                <w:between w:val="nil"/>
              </w:pBdr>
              <w:spacing w:line="240" w:lineRule="auto"/>
              <w:jc w:val="right"/>
              <w:rPr>
                <w:sz w:val="20"/>
                <w:szCs w:val="20"/>
              </w:rPr>
            </w:pPr>
            <w:r>
              <w:rPr>
                <w:sz w:val="20"/>
                <w:szCs w:val="20"/>
              </w:rPr>
              <w:t>Рисунок 3 - Задний пластиковый отбойник</w:t>
            </w:r>
          </w:p>
        </w:tc>
      </w:tr>
    </w:tbl>
    <w:p w14:paraId="26D75029" w14:textId="77777777" w:rsidR="00D87891" w:rsidRDefault="00D87891">
      <w:pPr>
        <w:pBdr>
          <w:top w:val="nil"/>
          <w:left w:val="nil"/>
          <w:bottom w:val="nil"/>
          <w:right w:val="nil"/>
          <w:between w:val="nil"/>
        </w:pBdr>
      </w:pPr>
    </w:p>
    <w:p w14:paraId="2D2AF76F" w14:textId="77777777" w:rsidR="00D87891" w:rsidRDefault="00781CEF">
      <w:pPr>
        <w:pBdr>
          <w:top w:val="nil"/>
          <w:left w:val="nil"/>
          <w:bottom w:val="nil"/>
          <w:right w:val="nil"/>
          <w:between w:val="nil"/>
        </w:pBdr>
        <w:jc w:val="center"/>
      </w:pPr>
      <w:r>
        <w:rPr>
          <w:noProof/>
        </w:rPr>
        <w:lastRenderedPageBreak/>
        <w:drawing>
          <wp:inline distT="114300" distB="114300" distL="114300" distR="114300" wp14:anchorId="0152C4DA" wp14:editId="5F569405">
            <wp:extent cx="5943600" cy="3683000"/>
            <wp:effectExtent l="0" t="0" r="0" b="0"/>
            <wp:docPr id="8" name="image2.png" descr="image003.png"/>
            <wp:cNvGraphicFramePr/>
            <a:graphic xmlns:a="http://schemas.openxmlformats.org/drawingml/2006/main">
              <a:graphicData uri="http://schemas.openxmlformats.org/drawingml/2006/picture">
                <pic:pic xmlns:pic="http://schemas.openxmlformats.org/drawingml/2006/picture">
                  <pic:nvPicPr>
                    <pic:cNvPr id="0" name="image2.png" descr="image003.png"/>
                    <pic:cNvPicPr preferRelativeResize="0"/>
                  </pic:nvPicPr>
                  <pic:blipFill>
                    <a:blip r:embed="rId22"/>
                    <a:srcRect/>
                    <a:stretch>
                      <a:fillRect/>
                    </a:stretch>
                  </pic:blipFill>
                  <pic:spPr>
                    <a:xfrm>
                      <a:off x="0" y="0"/>
                      <a:ext cx="5943600" cy="3683000"/>
                    </a:xfrm>
                    <a:prstGeom prst="rect">
                      <a:avLst/>
                    </a:prstGeom>
                    <a:ln/>
                  </pic:spPr>
                </pic:pic>
              </a:graphicData>
            </a:graphic>
          </wp:inline>
        </w:drawing>
      </w:r>
    </w:p>
    <w:tbl>
      <w:tblPr>
        <w:tblStyle w:val="af8"/>
        <w:tblW w:w="9360" w:type="dxa"/>
        <w:tblLayout w:type="fixed"/>
        <w:tblLook w:val="0600" w:firstRow="0" w:lastRow="0" w:firstColumn="0" w:lastColumn="0" w:noHBand="1" w:noVBand="1"/>
      </w:tblPr>
      <w:tblGrid>
        <w:gridCol w:w="4680"/>
        <w:gridCol w:w="4680"/>
      </w:tblGrid>
      <w:tr w:rsidR="00D87891" w14:paraId="4EC5F636" w14:textId="77777777">
        <w:tc>
          <w:tcPr>
            <w:tcW w:w="4680" w:type="dxa"/>
            <w:tcMar>
              <w:top w:w="100" w:type="dxa"/>
              <w:left w:w="100" w:type="dxa"/>
              <w:bottom w:w="100" w:type="dxa"/>
              <w:right w:w="100" w:type="dxa"/>
            </w:tcMar>
          </w:tcPr>
          <w:p w14:paraId="64631C30" w14:textId="77777777" w:rsidR="00D87891" w:rsidRDefault="00781CEF">
            <w:pPr>
              <w:pBdr>
                <w:top w:val="nil"/>
                <w:left w:val="nil"/>
                <w:bottom w:val="nil"/>
                <w:right w:val="nil"/>
                <w:between w:val="nil"/>
              </w:pBdr>
              <w:spacing w:line="240" w:lineRule="auto"/>
              <w:rPr>
                <w:sz w:val="20"/>
                <w:szCs w:val="20"/>
              </w:rPr>
            </w:pPr>
            <w:r>
              <w:rPr>
                <w:sz w:val="20"/>
                <w:szCs w:val="20"/>
              </w:rPr>
              <w:t>Figura 4 - Schiţa discului de roată</w:t>
            </w:r>
          </w:p>
        </w:tc>
        <w:tc>
          <w:tcPr>
            <w:tcW w:w="4680" w:type="dxa"/>
            <w:tcMar>
              <w:top w:w="100" w:type="dxa"/>
              <w:left w:w="100" w:type="dxa"/>
              <w:bottom w:w="100" w:type="dxa"/>
              <w:right w:w="100" w:type="dxa"/>
            </w:tcMar>
          </w:tcPr>
          <w:p w14:paraId="493D467D" w14:textId="77777777" w:rsidR="00D87891" w:rsidRDefault="00781CEF">
            <w:pPr>
              <w:pBdr>
                <w:top w:val="nil"/>
                <w:left w:val="nil"/>
                <w:bottom w:val="nil"/>
                <w:right w:val="nil"/>
                <w:between w:val="nil"/>
              </w:pBdr>
              <w:spacing w:line="240" w:lineRule="auto"/>
              <w:jc w:val="right"/>
              <w:rPr>
                <w:sz w:val="20"/>
                <w:szCs w:val="20"/>
              </w:rPr>
            </w:pPr>
            <w:r>
              <w:rPr>
                <w:sz w:val="20"/>
                <w:szCs w:val="20"/>
              </w:rPr>
              <w:t>Рисунок 4 - Эскиз колесного диска</w:t>
            </w:r>
          </w:p>
        </w:tc>
      </w:tr>
    </w:tbl>
    <w:p w14:paraId="1B83566D" w14:textId="77777777" w:rsidR="00D87891" w:rsidRDefault="00D87891">
      <w:pPr>
        <w:pBdr>
          <w:top w:val="nil"/>
          <w:left w:val="nil"/>
          <w:bottom w:val="nil"/>
          <w:right w:val="nil"/>
          <w:between w:val="nil"/>
        </w:pBdr>
      </w:pPr>
    </w:p>
    <w:p w14:paraId="18976127" w14:textId="77777777" w:rsidR="00D87891" w:rsidRDefault="00781CEF">
      <w:pPr>
        <w:pBdr>
          <w:top w:val="nil"/>
          <w:left w:val="nil"/>
          <w:bottom w:val="nil"/>
          <w:right w:val="nil"/>
          <w:between w:val="nil"/>
        </w:pBdr>
      </w:pPr>
      <w:r>
        <w:rPr>
          <w:noProof/>
        </w:rPr>
        <w:drawing>
          <wp:inline distT="114300" distB="114300" distL="114300" distR="114300" wp14:anchorId="17795FD5" wp14:editId="265E2F6B">
            <wp:extent cx="5943600" cy="2590800"/>
            <wp:effectExtent l="0" t="0" r="0" b="0"/>
            <wp:docPr id="1" name="image6.png" descr="image009.png"/>
            <wp:cNvGraphicFramePr/>
            <a:graphic xmlns:a="http://schemas.openxmlformats.org/drawingml/2006/main">
              <a:graphicData uri="http://schemas.openxmlformats.org/drawingml/2006/picture">
                <pic:pic xmlns:pic="http://schemas.openxmlformats.org/drawingml/2006/picture">
                  <pic:nvPicPr>
                    <pic:cNvPr id="0" name="image6.png" descr="image009.png"/>
                    <pic:cNvPicPr preferRelativeResize="0"/>
                  </pic:nvPicPr>
                  <pic:blipFill>
                    <a:blip r:embed="rId23"/>
                    <a:srcRect/>
                    <a:stretch>
                      <a:fillRect/>
                    </a:stretch>
                  </pic:blipFill>
                  <pic:spPr>
                    <a:xfrm>
                      <a:off x="0" y="0"/>
                      <a:ext cx="5943600" cy="2590800"/>
                    </a:xfrm>
                    <a:prstGeom prst="rect">
                      <a:avLst/>
                    </a:prstGeom>
                    <a:ln/>
                  </pic:spPr>
                </pic:pic>
              </a:graphicData>
            </a:graphic>
          </wp:inline>
        </w:drawing>
      </w:r>
    </w:p>
    <w:p w14:paraId="0276C893" w14:textId="77777777" w:rsidR="00D87891" w:rsidRDefault="00D87891">
      <w:pPr>
        <w:pBdr>
          <w:top w:val="nil"/>
          <w:left w:val="nil"/>
          <w:bottom w:val="nil"/>
          <w:right w:val="nil"/>
          <w:between w:val="nil"/>
        </w:pBdr>
        <w:jc w:val="center"/>
      </w:pPr>
    </w:p>
    <w:tbl>
      <w:tblPr>
        <w:tblStyle w:val="af9"/>
        <w:tblW w:w="9360" w:type="dxa"/>
        <w:tblLayout w:type="fixed"/>
        <w:tblLook w:val="0600" w:firstRow="0" w:lastRow="0" w:firstColumn="0" w:lastColumn="0" w:noHBand="1" w:noVBand="1"/>
      </w:tblPr>
      <w:tblGrid>
        <w:gridCol w:w="4680"/>
        <w:gridCol w:w="4680"/>
      </w:tblGrid>
      <w:tr w:rsidR="00D87891" w:rsidRPr="0098257A" w14:paraId="47F2D59F" w14:textId="77777777">
        <w:tc>
          <w:tcPr>
            <w:tcW w:w="4680" w:type="dxa"/>
            <w:tcMar>
              <w:top w:w="100" w:type="dxa"/>
              <w:left w:w="100" w:type="dxa"/>
              <w:bottom w:w="100" w:type="dxa"/>
              <w:right w:w="100" w:type="dxa"/>
            </w:tcMar>
          </w:tcPr>
          <w:p w14:paraId="21F953BF" w14:textId="77777777" w:rsidR="00D87891" w:rsidRDefault="00781CEF">
            <w:pPr>
              <w:pBdr>
                <w:top w:val="nil"/>
                <w:left w:val="nil"/>
                <w:bottom w:val="nil"/>
                <w:right w:val="nil"/>
                <w:between w:val="nil"/>
              </w:pBdr>
              <w:spacing w:line="240" w:lineRule="auto"/>
              <w:rPr>
                <w:sz w:val="20"/>
                <w:szCs w:val="20"/>
              </w:rPr>
            </w:pPr>
            <w:r>
              <w:rPr>
                <w:sz w:val="20"/>
                <w:szCs w:val="20"/>
              </w:rPr>
              <w:t>Figura 5 - Plug-insertul pentru măsurarea volumului camerei de ardere</w:t>
            </w:r>
          </w:p>
        </w:tc>
        <w:tc>
          <w:tcPr>
            <w:tcW w:w="4680" w:type="dxa"/>
            <w:tcMar>
              <w:top w:w="100" w:type="dxa"/>
              <w:left w:w="100" w:type="dxa"/>
              <w:bottom w:w="100" w:type="dxa"/>
              <w:right w:w="100" w:type="dxa"/>
            </w:tcMar>
          </w:tcPr>
          <w:p w14:paraId="750E7D89" w14:textId="77777777" w:rsidR="00D87891" w:rsidRPr="0098257A" w:rsidRDefault="00781CEF">
            <w:pPr>
              <w:pBdr>
                <w:top w:val="nil"/>
                <w:left w:val="nil"/>
                <w:bottom w:val="nil"/>
                <w:right w:val="nil"/>
                <w:between w:val="nil"/>
              </w:pBdr>
              <w:spacing w:line="240" w:lineRule="auto"/>
              <w:jc w:val="right"/>
              <w:rPr>
                <w:sz w:val="20"/>
                <w:szCs w:val="20"/>
                <w:lang w:val="ru-RU"/>
              </w:rPr>
            </w:pPr>
            <w:r w:rsidRPr="0098257A">
              <w:rPr>
                <w:sz w:val="20"/>
                <w:szCs w:val="20"/>
                <w:lang w:val="ru-RU"/>
              </w:rPr>
              <w:t>Рисунок 5 - Ввертыш для измерения объема камеры сгорания</w:t>
            </w:r>
          </w:p>
        </w:tc>
      </w:tr>
    </w:tbl>
    <w:p w14:paraId="49FA217B" w14:textId="77777777" w:rsidR="00D87891" w:rsidRPr="0098257A" w:rsidRDefault="00D87891">
      <w:pPr>
        <w:pBdr>
          <w:top w:val="nil"/>
          <w:left w:val="nil"/>
          <w:bottom w:val="nil"/>
          <w:right w:val="nil"/>
          <w:between w:val="nil"/>
        </w:pBdr>
        <w:rPr>
          <w:lang w:val="ru-RU"/>
        </w:rPr>
      </w:pPr>
    </w:p>
    <w:p w14:paraId="1BE35B08" w14:textId="77777777" w:rsidR="00D87891" w:rsidRPr="0098257A" w:rsidRDefault="00D87891">
      <w:pPr>
        <w:pBdr>
          <w:top w:val="nil"/>
          <w:left w:val="nil"/>
          <w:bottom w:val="nil"/>
          <w:right w:val="nil"/>
          <w:between w:val="nil"/>
        </w:pBdr>
        <w:jc w:val="center"/>
        <w:rPr>
          <w:lang w:val="ru-RU"/>
        </w:rPr>
      </w:pPr>
    </w:p>
    <w:p w14:paraId="7C27F23B" w14:textId="77777777" w:rsidR="00D87891" w:rsidRDefault="00781CEF">
      <w:pPr>
        <w:pBdr>
          <w:top w:val="nil"/>
          <w:left w:val="nil"/>
          <w:bottom w:val="nil"/>
          <w:right w:val="nil"/>
          <w:between w:val="nil"/>
        </w:pBdr>
        <w:jc w:val="center"/>
      </w:pPr>
      <w:r>
        <w:rPr>
          <w:noProof/>
        </w:rPr>
        <w:lastRenderedPageBreak/>
        <w:drawing>
          <wp:inline distT="114300" distB="114300" distL="114300" distR="114300" wp14:anchorId="064DE8D4" wp14:editId="75E9AF08">
            <wp:extent cx="4683719" cy="6624638"/>
            <wp:effectExtent l="0" t="0" r="0" b="0"/>
            <wp:docPr id="6" name="image8.jpg" descr="image011.jpg"/>
            <wp:cNvGraphicFramePr/>
            <a:graphic xmlns:a="http://schemas.openxmlformats.org/drawingml/2006/main">
              <a:graphicData uri="http://schemas.openxmlformats.org/drawingml/2006/picture">
                <pic:pic xmlns:pic="http://schemas.openxmlformats.org/drawingml/2006/picture">
                  <pic:nvPicPr>
                    <pic:cNvPr id="0" name="image8.jpg" descr="image011.jpg"/>
                    <pic:cNvPicPr preferRelativeResize="0"/>
                  </pic:nvPicPr>
                  <pic:blipFill>
                    <a:blip r:embed="rId24"/>
                    <a:srcRect/>
                    <a:stretch>
                      <a:fillRect/>
                    </a:stretch>
                  </pic:blipFill>
                  <pic:spPr>
                    <a:xfrm>
                      <a:off x="0" y="0"/>
                      <a:ext cx="4683719" cy="6624638"/>
                    </a:xfrm>
                    <a:prstGeom prst="rect">
                      <a:avLst/>
                    </a:prstGeom>
                    <a:ln/>
                  </pic:spPr>
                </pic:pic>
              </a:graphicData>
            </a:graphic>
          </wp:inline>
        </w:drawing>
      </w:r>
    </w:p>
    <w:tbl>
      <w:tblPr>
        <w:tblStyle w:val="afa"/>
        <w:tblW w:w="9360" w:type="dxa"/>
        <w:tblLayout w:type="fixed"/>
        <w:tblLook w:val="0600" w:firstRow="0" w:lastRow="0" w:firstColumn="0" w:lastColumn="0" w:noHBand="1" w:noVBand="1"/>
      </w:tblPr>
      <w:tblGrid>
        <w:gridCol w:w="4680"/>
        <w:gridCol w:w="4680"/>
      </w:tblGrid>
      <w:tr w:rsidR="00D87891" w:rsidRPr="0098257A" w14:paraId="47EA6DFF" w14:textId="77777777">
        <w:tc>
          <w:tcPr>
            <w:tcW w:w="4680" w:type="dxa"/>
            <w:tcMar>
              <w:top w:w="100" w:type="dxa"/>
              <w:left w:w="100" w:type="dxa"/>
              <w:bottom w:w="100" w:type="dxa"/>
              <w:right w:w="100" w:type="dxa"/>
            </w:tcMar>
          </w:tcPr>
          <w:p w14:paraId="2384C7B5" w14:textId="77777777" w:rsidR="00D87891" w:rsidRDefault="00781CEF">
            <w:pPr>
              <w:pBdr>
                <w:top w:val="nil"/>
                <w:left w:val="nil"/>
                <w:bottom w:val="nil"/>
                <w:right w:val="nil"/>
                <w:between w:val="nil"/>
              </w:pBdr>
              <w:spacing w:line="240" w:lineRule="auto"/>
              <w:rPr>
                <w:sz w:val="20"/>
                <w:szCs w:val="20"/>
              </w:rPr>
            </w:pPr>
            <w:r>
              <w:rPr>
                <w:sz w:val="20"/>
                <w:szCs w:val="20"/>
              </w:rPr>
              <w:t>Figura 6 - Amortizorul de zgomot la evacuare, clasa „Naţională Micro”</w:t>
            </w:r>
          </w:p>
        </w:tc>
        <w:tc>
          <w:tcPr>
            <w:tcW w:w="4680" w:type="dxa"/>
            <w:tcMar>
              <w:top w:w="100" w:type="dxa"/>
              <w:left w:w="100" w:type="dxa"/>
              <w:bottom w:w="100" w:type="dxa"/>
              <w:right w:w="100" w:type="dxa"/>
            </w:tcMar>
          </w:tcPr>
          <w:p w14:paraId="37EE3169" w14:textId="77777777" w:rsidR="00D87891" w:rsidRPr="0098257A" w:rsidRDefault="00781CEF">
            <w:pPr>
              <w:pBdr>
                <w:top w:val="nil"/>
                <w:left w:val="nil"/>
                <w:bottom w:val="nil"/>
                <w:right w:val="nil"/>
                <w:between w:val="nil"/>
              </w:pBdr>
              <w:spacing w:line="240" w:lineRule="auto"/>
              <w:jc w:val="right"/>
              <w:rPr>
                <w:sz w:val="20"/>
                <w:szCs w:val="20"/>
                <w:lang w:val="ru-RU"/>
              </w:rPr>
            </w:pPr>
            <w:r w:rsidRPr="0098257A">
              <w:rPr>
                <w:sz w:val="20"/>
                <w:szCs w:val="20"/>
                <w:lang w:val="ru-RU"/>
              </w:rPr>
              <w:t>Рисунок 6 - Глушитель выпуска класс “Национальный Микро”</w:t>
            </w:r>
          </w:p>
        </w:tc>
      </w:tr>
    </w:tbl>
    <w:p w14:paraId="078ABC36" w14:textId="77777777" w:rsidR="00D87891" w:rsidRPr="0098257A" w:rsidRDefault="00781CEF">
      <w:pPr>
        <w:jc w:val="center"/>
        <w:rPr>
          <w:lang w:val="ru-RU"/>
        </w:rPr>
      </w:pPr>
      <w:r w:rsidRPr="0098257A">
        <w:rPr>
          <w:lang w:val="ru-RU"/>
        </w:rPr>
        <w:br w:type="page"/>
      </w:r>
    </w:p>
    <w:p w14:paraId="70631EA8" w14:textId="77777777" w:rsidR="00D87891" w:rsidRPr="0098257A" w:rsidRDefault="00D87891">
      <w:pPr>
        <w:jc w:val="center"/>
        <w:rPr>
          <w:lang w:val="ru-RU"/>
        </w:rPr>
      </w:pPr>
    </w:p>
    <w:tbl>
      <w:tblPr>
        <w:tblStyle w:val="afb"/>
        <w:tblW w:w="9360" w:type="dxa"/>
        <w:tblLayout w:type="fixed"/>
        <w:tblLook w:val="0600" w:firstRow="0" w:lastRow="0" w:firstColumn="0" w:lastColumn="0" w:noHBand="1" w:noVBand="1"/>
      </w:tblPr>
      <w:tblGrid>
        <w:gridCol w:w="4680"/>
        <w:gridCol w:w="4680"/>
      </w:tblGrid>
      <w:tr w:rsidR="00D87891" w:rsidRPr="0098257A" w14:paraId="680DF36B" w14:textId="77777777">
        <w:tc>
          <w:tcPr>
            <w:tcW w:w="4680" w:type="dxa"/>
            <w:tcMar>
              <w:top w:w="100" w:type="dxa"/>
              <w:left w:w="100" w:type="dxa"/>
              <w:bottom w:w="100" w:type="dxa"/>
              <w:right w:w="100" w:type="dxa"/>
            </w:tcMar>
          </w:tcPr>
          <w:p w14:paraId="259C1855" w14:textId="77777777" w:rsidR="00D87891" w:rsidRDefault="00781CEF">
            <w:pPr>
              <w:spacing w:line="240" w:lineRule="auto"/>
              <w:rPr>
                <w:sz w:val="20"/>
                <w:szCs w:val="20"/>
              </w:rPr>
            </w:pPr>
            <w:r>
              <w:rPr>
                <w:sz w:val="20"/>
                <w:szCs w:val="20"/>
              </w:rPr>
              <w:t>Figura 7 - Carenaj frontal,</w:t>
            </w:r>
            <w:r>
              <w:rPr>
                <w:sz w:val="20"/>
                <w:szCs w:val="20"/>
              </w:rPr>
              <w:br/>
              <w:t>conform cerințelor CIK-FIA.</w:t>
            </w:r>
          </w:p>
        </w:tc>
        <w:tc>
          <w:tcPr>
            <w:tcW w:w="4680" w:type="dxa"/>
            <w:tcMar>
              <w:top w:w="100" w:type="dxa"/>
              <w:left w:w="100" w:type="dxa"/>
              <w:bottom w:w="100" w:type="dxa"/>
              <w:right w:w="100" w:type="dxa"/>
            </w:tcMar>
          </w:tcPr>
          <w:p w14:paraId="705E2DBF" w14:textId="77777777" w:rsidR="00D87891" w:rsidRPr="0098257A" w:rsidRDefault="00781CEF">
            <w:pPr>
              <w:spacing w:line="240" w:lineRule="auto"/>
              <w:jc w:val="right"/>
              <w:rPr>
                <w:sz w:val="20"/>
                <w:szCs w:val="20"/>
                <w:lang w:val="ru-RU"/>
              </w:rPr>
            </w:pPr>
            <w:r w:rsidRPr="0098257A">
              <w:rPr>
                <w:sz w:val="20"/>
                <w:szCs w:val="20"/>
                <w:lang w:val="ru-RU"/>
              </w:rPr>
              <w:t xml:space="preserve">Рисунок 7 - Передний обтекатель (короб), </w:t>
            </w:r>
            <w:r w:rsidRPr="0098257A">
              <w:rPr>
                <w:sz w:val="20"/>
                <w:szCs w:val="20"/>
                <w:lang w:val="ru-RU"/>
              </w:rPr>
              <w:br/>
              <w:t xml:space="preserve">по требованиям </w:t>
            </w:r>
            <w:r>
              <w:rPr>
                <w:sz w:val="20"/>
                <w:szCs w:val="20"/>
              </w:rPr>
              <w:t>CIK</w:t>
            </w:r>
            <w:r w:rsidRPr="0098257A">
              <w:rPr>
                <w:sz w:val="20"/>
                <w:szCs w:val="20"/>
                <w:lang w:val="ru-RU"/>
              </w:rPr>
              <w:t>-</w:t>
            </w:r>
            <w:r>
              <w:rPr>
                <w:sz w:val="20"/>
                <w:szCs w:val="20"/>
              </w:rPr>
              <w:t>FIA</w:t>
            </w:r>
            <w:r w:rsidRPr="0098257A">
              <w:rPr>
                <w:sz w:val="20"/>
                <w:szCs w:val="20"/>
                <w:lang w:val="ru-RU"/>
              </w:rPr>
              <w:t>.</w:t>
            </w:r>
          </w:p>
        </w:tc>
      </w:tr>
      <w:tr w:rsidR="00D87891" w14:paraId="3A19447E" w14:textId="77777777">
        <w:tc>
          <w:tcPr>
            <w:tcW w:w="4680" w:type="dxa"/>
            <w:tcMar>
              <w:top w:w="100" w:type="dxa"/>
              <w:left w:w="100" w:type="dxa"/>
              <w:bottom w:w="100" w:type="dxa"/>
              <w:right w:w="100" w:type="dxa"/>
            </w:tcMar>
          </w:tcPr>
          <w:p w14:paraId="7A403399" w14:textId="77777777" w:rsidR="00D87891" w:rsidRDefault="00781CEF">
            <w:pPr>
              <w:spacing w:line="240" w:lineRule="auto"/>
              <w:rPr>
                <w:sz w:val="20"/>
                <w:szCs w:val="20"/>
              </w:rPr>
            </w:pPr>
            <w:r>
              <w:rPr>
                <w:sz w:val="20"/>
                <w:szCs w:val="20"/>
              </w:rPr>
              <w:t>Instalarea corectă a carenajului frontal</w:t>
            </w:r>
          </w:p>
        </w:tc>
        <w:tc>
          <w:tcPr>
            <w:tcW w:w="4680" w:type="dxa"/>
            <w:tcMar>
              <w:top w:w="100" w:type="dxa"/>
              <w:left w:w="100" w:type="dxa"/>
              <w:bottom w:w="100" w:type="dxa"/>
              <w:right w:w="100" w:type="dxa"/>
            </w:tcMar>
          </w:tcPr>
          <w:p w14:paraId="0C086BB9" w14:textId="77777777" w:rsidR="00D87891" w:rsidRDefault="00781CEF">
            <w:pPr>
              <w:spacing w:line="240" w:lineRule="auto"/>
              <w:jc w:val="right"/>
              <w:rPr>
                <w:sz w:val="20"/>
                <w:szCs w:val="20"/>
              </w:rPr>
            </w:pPr>
            <w:r>
              <w:rPr>
                <w:sz w:val="20"/>
                <w:szCs w:val="20"/>
              </w:rPr>
              <w:t>Правильная установка переднего обтекателя</w:t>
            </w:r>
          </w:p>
        </w:tc>
      </w:tr>
      <w:tr w:rsidR="00D87891" w14:paraId="146B5AA1" w14:textId="77777777">
        <w:trPr>
          <w:trHeight w:val="420"/>
        </w:trPr>
        <w:tc>
          <w:tcPr>
            <w:tcW w:w="4680" w:type="dxa"/>
            <w:tcMar>
              <w:top w:w="100" w:type="dxa"/>
              <w:left w:w="100" w:type="dxa"/>
              <w:bottom w:w="100" w:type="dxa"/>
              <w:right w:w="100" w:type="dxa"/>
            </w:tcMar>
          </w:tcPr>
          <w:p w14:paraId="766556A9" w14:textId="77777777" w:rsidR="00D87891" w:rsidRDefault="00781CEF">
            <w:pPr>
              <w:spacing w:line="240" w:lineRule="auto"/>
              <w:jc w:val="center"/>
              <w:rPr>
                <w:sz w:val="18"/>
                <w:szCs w:val="18"/>
              </w:rPr>
            </w:pPr>
            <w:r>
              <w:rPr>
                <w:sz w:val="18"/>
                <w:szCs w:val="18"/>
              </w:rPr>
              <w:t>Poziția corectă / Правильное положение</w:t>
            </w:r>
          </w:p>
        </w:tc>
        <w:tc>
          <w:tcPr>
            <w:tcW w:w="4680" w:type="dxa"/>
            <w:tcMar>
              <w:top w:w="100" w:type="dxa"/>
              <w:left w:w="100" w:type="dxa"/>
              <w:bottom w:w="100" w:type="dxa"/>
              <w:right w:w="100" w:type="dxa"/>
            </w:tcMar>
          </w:tcPr>
          <w:p w14:paraId="28BA76C6" w14:textId="77777777" w:rsidR="00D87891" w:rsidRDefault="00781CEF">
            <w:pPr>
              <w:spacing w:line="240" w:lineRule="auto"/>
              <w:jc w:val="center"/>
              <w:rPr>
                <w:sz w:val="18"/>
                <w:szCs w:val="18"/>
              </w:rPr>
            </w:pPr>
            <w:r>
              <w:rPr>
                <w:sz w:val="18"/>
                <w:szCs w:val="18"/>
              </w:rPr>
              <w:t>Poziție acceptabilă / Допустимые положения</w:t>
            </w:r>
          </w:p>
        </w:tc>
      </w:tr>
    </w:tbl>
    <w:p w14:paraId="75809E03" w14:textId="77777777" w:rsidR="00D87891" w:rsidRDefault="00D87891">
      <w:pPr>
        <w:jc w:val="center"/>
      </w:pPr>
    </w:p>
    <w:p w14:paraId="623ADCE3" w14:textId="77777777" w:rsidR="00D87891" w:rsidRDefault="00781CEF">
      <w:pPr>
        <w:jc w:val="center"/>
      </w:pPr>
      <w:r>
        <w:rPr>
          <w:noProof/>
        </w:rPr>
        <w:drawing>
          <wp:inline distT="114300" distB="114300" distL="114300" distR="114300" wp14:anchorId="20ECB195" wp14:editId="3365555B">
            <wp:extent cx="5038725" cy="85725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5"/>
                    <a:srcRect/>
                    <a:stretch>
                      <a:fillRect/>
                    </a:stretch>
                  </pic:blipFill>
                  <pic:spPr>
                    <a:xfrm>
                      <a:off x="0" y="0"/>
                      <a:ext cx="5038725" cy="857250"/>
                    </a:xfrm>
                    <a:prstGeom prst="rect">
                      <a:avLst/>
                    </a:prstGeom>
                    <a:ln/>
                  </pic:spPr>
                </pic:pic>
              </a:graphicData>
            </a:graphic>
          </wp:inline>
        </w:drawing>
      </w:r>
    </w:p>
    <w:p w14:paraId="0738DDCA" w14:textId="77777777" w:rsidR="00D87891" w:rsidRDefault="00D87891">
      <w:pPr>
        <w:jc w:val="center"/>
      </w:pPr>
    </w:p>
    <w:tbl>
      <w:tblPr>
        <w:tblStyle w:val="afc"/>
        <w:tblW w:w="9360" w:type="dxa"/>
        <w:tblLayout w:type="fixed"/>
        <w:tblLook w:val="0600" w:firstRow="0" w:lastRow="0" w:firstColumn="0" w:lastColumn="0" w:noHBand="1" w:noVBand="1"/>
      </w:tblPr>
      <w:tblGrid>
        <w:gridCol w:w="4680"/>
        <w:gridCol w:w="4680"/>
      </w:tblGrid>
      <w:tr w:rsidR="00D87891" w:rsidRPr="0098257A" w14:paraId="182193D8" w14:textId="77777777">
        <w:tc>
          <w:tcPr>
            <w:tcW w:w="4680" w:type="dxa"/>
            <w:tcMar>
              <w:top w:w="100" w:type="dxa"/>
              <w:left w:w="100" w:type="dxa"/>
              <w:bottom w:w="100" w:type="dxa"/>
              <w:right w:w="100" w:type="dxa"/>
            </w:tcMar>
          </w:tcPr>
          <w:p w14:paraId="2BA14262" w14:textId="77777777" w:rsidR="00D87891" w:rsidRDefault="00781CEF">
            <w:pPr>
              <w:spacing w:line="240" w:lineRule="auto"/>
              <w:rPr>
                <w:sz w:val="20"/>
                <w:szCs w:val="20"/>
              </w:rPr>
            </w:pPr>
            <w:r>
              <w:rPr>
                <w:sz w:val="20"/>
                <w:szCs w:val="20"/>
              </w:rPr>
              <w:t>Poziție inacceptabilă dacă oricare parte a tuburilor carenajului frontal se află în zonele marcate (A).</w:t>
            </w:r>
          </w:p>
        </w:tc>
        <w:tc>
          <w:tcPr>
            <w:tcW w:w="4680" w:type="dxa"/>
            <w:tcMar>
              <w:top w:w="100" w:type="dxa"/>
              <w:left w:w="100" w:type="dxa"/>
              <w:bottom w:w="100" w:type="dxa"/>
              <w:right w:w="100" w:type="dxa"/>
            </w:tcMar>
          </w:tcPr>
          <w:p w14:paraId="647C85B0" w14:textId="77777777" w:rsidR="00D87891" w:rsidRPr="0098257A" w:rsidRDefault="00781CEF">
            <w:pPr>
              <w:spacing w:line="240" w:lineRule="auto"/>
              <w:rPr>
                <w:sz w:val="20"/>
                <w:szCs w:val="20"/>
                <w:lang w:val="ru-RU"/>
              </w:rPr>
            </w:pPr>
            <w:r w:rsidRPr="0098257A">
              <w:rPr>
                <w:sz w:val="20"/>
                <w:szCs w:val="20"/>
                <w:lang w:val="ru-RU"/>
              </w:rPr>
              <w:t>Неприемлемое положение, если какая-либо часть трубок переднего бампера находится в отмеченных областях (</w:t>
            </w:r>
            <w:r>
              <w:rPr>
                <w:sz w:val="20"/>
                <w:szCs w:val="20"/>
              </w:rPr>
              <w:t>A</w:t>
            </w:r>
            <w:r w:rsidRPr="0098257A">
              <w:rPr>
                <w:sz w:val="20"/>
                <w:szCs w:val="20"/>
                <w:lang w:val="ru-RU"/>
              </w:rPr>
              <w:t>).</w:t>
            </w:r>
          </w:p>
        </w:tc>
      </w:tr>
    </w:tbl>
    <w:p w14:paraId="5B319651" w14:textId="77777777" w:rsidR="00D87891" w:rsidRPr="0098257A" w:rsidRDefault="00D87891">
      <w:pPr>
        <w:jc w:val="center"/>
        <w:rPr>
          <w:lang w:val="ru-RU"/>
        </w:rPr>
      </w:pPr>
    </w:p>
    <w:p w14:paraId="18607AE5" w14:textId="77777777" w:rsidR="00D87891" w:rsidRDefault="00781CEF">
      <w:pPr>
        <w:jc w:val="center"/>
      </w:pPr>
      <w:r>
        <w:rPr>
          <w:noProof/>
        </w:rPr>
        <w:drawing>
          <wp:inline distT="114300" distB="114300" distL="114300" distR="114300" wp14:anchorId="51884EB0" wp14:editId="753F8C7A">
            <wp:extent cx="4248150" cy="4010025"/>
            <wp:effectExtent l="0" t="0" r="0" b="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6"/>
                    <a:srcRect/>
                    <a:stretch>
                      <a:fillRect/>
                    </a:stretch>
                  </pic:blipFill>
                  <pic:spPr>
                    <a:xfrm>
                      <a:off x="0" y="0"/>
                      <a:ext cx="4248150" cy="4010025"/>
                    </a:xfrm>
                    <a:prstGeom prst="rect">
                      <a:avLst/>
                    </a:prstGeom>
                    <a:ln/>
                  </pic:spPr>
                </pic:pic>
              </a:graphicData>
            </a:graphic>
          </wp:inline>
        </w:drawing>
      </w:r>
    </w:p>
    <w:p w14:paraId="48575205" w14:textId="77777777" w:rsidR="00D87891" w:rsidRDefault="00D87891">
      <w:pPr>
        <w:jc w:val="center"/>
      </w:pPr>
    </w:p>
    <w:p w14:paraId="58F277CF" w14:textId="77777777" w:rsidR="00D87891" w:rsidRDefault="00D87891">
      <w:pPr>
        <w:jc w:val="center"/>
      </w:pPr>
    </w:p>
    <w:tbl>
      <w:tblPr>
        <w:tblStyle w:val="afd"/>
        <w:tblW w:w="9360" w:type="dxa"/>
        <w:tblLayout w:type="fixed"/>
        <w:tblLook w:val="0600" w:firstRow="0" w:lastRow="0" w:firstColumn="0" w:lastColumn="0" w:noHBand="1" w:noVBand="1"/>
      </w:tblPr>
      <w:tblGrid>
        <w:gridCol w:w="4680"/>
        <w:gridCol w:w="4680"/>
      </w:tblGrid>
      <w:tr w:rsidR="00D87891" w:rsidRPr="0098257A" w14:paraId="6B6CB46C" w14:textId="77777777">
        <w:tc>
          <w:tcPr>
            <w:tcW w:w="4680" w:type="dxa"/>
            <w:tcMar>
              <w:top w:w="100" w:type="dxa"/>
              <w:left w:w="100" w:type="dxa"/>
              <w:bottom w:w="100" w:type="dxa"/>
              <w:right w:w="100" w:type="dxa"/>
            </w:tcMar>
          </w:tcPr>
          <w:p w14:paraId="68EB32EA" w14:textId="77777777" w:rsidR="00D87891" w:rsidRDefault="00781CEF">
            <w:pPr>
              <w:pBdr>
                <w:top w:val="nil"/>
                <w:left w:val="nil"/>
                <w:bottom w:val="nil"/>
                <w:right w:val="nil"/>
                <w:between w:val="nil"/>
              </w:pBdr>
              <w:spacing w:line="240" w:lineRule="auto"/>
              <w:jc w:val="both"/>
              <w:rPr>
                <w:sz w:val="20"/>
                <w:szCs w:val="20"/>
              </w:rPr>
            </w:pPr>
            <w:r>
              <w:rPr>
                <w:sz w:val="20"/>
                <w:szCs w:val="20"/>
              </w:rPr>
              <w:t>Document elaborat de Comisia tehnică a CKM FARM.</w:t>
            </w:r>
          </w:p>
        </w:tc>
        <w:tc>
          <w:tcPr>
            <w:tcW w:w="4680" w:type="dxa"/>
            <w:tcMar>
              <w:top w:w="100" w:type="dxa"/>
              <w:left w:w="100" w:type="dxa"/>
              <w:bottom w:w="100" w:type="dxa"/>
              <w:right w:w="100" w:type="dxa"/>
            </w:tcMar>
          </w:tcPr>
          <w:p w14:paraId="220D185F" w14:textId="77777777" w:rsidR="00D87891" w:rsidRPr="0098257A" w:rsidRDefault="00781CEF">
            <w:pPr>
              <w:pBdr>
                <w:top w:val="nil"/>
                <w:left w:val="nil"/>
                <w:bottom w:val="nil"/>
                <w:right w:val="nil"/>
                <w:between w:val="nil"/>
              </w:pBdr>
              <w:spacing w:line="240" w:lineRule="auto"/>
              <w:jc w:val="both"/>
              <w:rPr>
                <w:sz w:val="20"/>
                <w:szCs w:val="20"/>
                <w:lang w:val="ru-RU"/>
              </w:rPr>
            </w:pPr>
            <w:r w:rsidRPr="0098257A">
              <w:rPr>
                <w:sz w:val="20"/>
                <w:szCs w:val="20"/>
                <w:lang w:val="ru-RU"/>
              </w:rPr>
              <w:t>Подготовлено Технической комиссией ККМ ФАРМ.</w:t>
            </w:r>
          </w:p>
        </w:tc>
      </w:tr>
    </w:tbl>
    <w:p w14:paraId="4452911D" w14:textId="77777777" w:rsidR="00D87891" w:rsidRPr="0098257A" w:rsidRDefault="00D87891">
      <w:pPr>
        <w:pBdr>
          <w:top w:val="nil"/>
          <w:left w:val="nil"/>
          <w:bottom w:val="nil"/>
          <w:right w:val="nil"/>
          <w:between w:val="nil"/>
        </w:pBdr>
        <w:jc w:val="both"/>
        <w:rPr>
          <w:lang w:val="ru-RU"/>
        </w:rPr>
      </w:pPr>
    </w:p>
    <w:sectPr w:rsidR="00D87891" w:rsidRPr="0098257A">
      <w:headerReference w:type="default" r:id="rId27"/>
      <w:footerReference w:type="default" r:id="rId28"/>
      <w:footerReference w:type="first" r:id="rId29"/>
      <w:pgSz w:w="12240" w:h="15840"/>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DD617" w14:textId="77777777" w:rsidR="004723A1" w:rsidRDefault="004723A1">
      <w:pPr>
        <w:spacing w:line="240" w:lineRule="auto"/>
      </w:pPr>
      <w:r>
        <w:separator/>
      </w:r>
    </w:p>
  </w:endnote>
  <w:endnote w:type="continuationSeparator" w:id="0">
    <w:p w14:paraId="795DE475" w14:textId="77777777" w:rsidR="004723A1" w:rsidRDefault="004723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A3EF6" w14:textId="77777777" w:rsidR="00D87891" w:rsidRDefault="00781CEF">
    <w:pPr>
      <w:pBdr>
        <w:top w:val="nil"/>
        <w:left w:val="nil"/>
        <w:bottom w:val="nil"/>
        <w:right w:val="nil"/>
        <w:between w:val="nil"/>
      </w:pBdr>
      <w:jc w:val="right"/>
      <w:rPr>
        <w:sz w:val="20"/>
        <w:szCs w:val="20"/>
      </w:rPr>
    </w:pPr>
    <w:r>
      <w:rPr>
        <w:sz w:val="20"/>
        <w:szCs w:val="20"/>
      </w:rPr>
      <w:fldChar w:fldCharType="begin"/>
    </w:r>
    <w:r>
      <w:rPr>
        <w:sz w:val="20"/>
        <w:szCs w:val="20"/>
      </w:rPr>
      <w:instrText>PAGE</w:instrText>
    </w:r>
    <w:r>
      <w:rPr>
        <w:sz w:val="20"/>
        <w:szCs w:val="20"/>
      </w:rPr>
      <w:fldChar w:fldCharType="separate"/>
    </w:r>
    <w:r>
      <w:rPr>
        <w:noProof/>
        <w:sz w:val="20"/>
        <w:szCs w:val="20"/>
      </w:rPr>
      <w:t>1</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FCA07" w14:textId="77777777" w:rsidR="00D87891" w:rsidRDefault="00D87891">
    <w:pPr>
      <w:pBdr>
        <w:top w:val="nil"/>
        <w:left w:val="nil"/>
        <w:bottom w:val="nil"/>
        <w:right w:val="nil"/>
        <w:between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7ED79" w14:textId="77777777" w:rsidR="004723A1" w:rsidRDefault="004723A1">
      <w:pPr>
        <w:spacing w:line="240" w:lineRule="auto"/>
      </w:pPr>
      <w:r>
        <w:separator/>
      </w:r>
    </w:p>
  </w:footnote>
  <w:footnote w:type="continuationSeparator" w:id="0">
    <w:p w14:paraId="15F06D9F" w14:textId="77777777" w:rsidR="004723A1" w:rsidRDefault="004723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2F89" w14:textId="77777777" w:rsidR="00D87891" w:rsidRDefault="00D87891">
    <w:pPr>
      <w:pBdr>
        <w:top w:val="nil"/>
        <w:left w:val="nil"/>
        <w:bottom w:val="nil"/>
        <w:right w:val="nil"/>
        <w:between w:val="nil"/>
      </w:pBdr>
    </w:pPr>
  </w:p>
  <w:tbl>
    <w:tblPr>
      <w:tblStyle w:val="afe"/>
      <w:tblW w:w="9360" w:type="dxa"/>
      <w:tblLayout w:type="fixed"/>
      <w:tblLook w:val="0600" w:firstRow="0" w:lastRow="0" w:firstColumn="0" w:lastColumn="0" w:noHBand="1" w:noVBand="1"/>
    </w:tblPr>
    <w:tblGrid>
      <w:gridCol w:w="4680"/>
      <w:gridCol w:w="4680"/>
    </w:tblGrid>
    <w:tr w:rsidR="00D87891" w14:paraId="6EA8DB20" w14:textId="77777777">
      <w:tc>
        <w:tcPr>
          <w:tcW w:w="4680" w:type="dxa"/>
          <w:tcMar>
            <w:top w:w="100" w:type="dxa"/>
            <w:left w:w="100" w:type="dxa"/>
            <w:bottom w:w="100" w:type="dxa"/>
            <w:right w:w="100" w:type="dxa"/>
          </w:tcMar>
        </w:tcPr>
        <w:p w14:paraId="4DD078E1" w14:textId="77777777" w:rsidR="00D87891" w:rsidRDefault="00781CEF">
          <w:pPr>
            <w:pBdr>
              <w:top w:val="nil"/>
              <w:left w:val="nil"/>
              <w:bottom w:val="nil"/>
              <w:right w:val="nil"/>
              <w:between w:val="nil"/>
            </w:pBdr>
            <w:spacing w:line="240" w:lineRule="auto"/>
            <w:rPr>
              <w:i/>
              <w:sz w:val="16"/>
              <w:szCs w:val="16"/>
            </w:rPr>
          </w:pPr>
          <w:r>
            <w:rPr>
              <w:i/>
              <w:sz w:val="16"/>
              <w:szCs w:val="16"/>
            </w:rPr>
            <w:t>Clasificare şi prescripţii tehnice pentru automobilele de curse “Kart”</w:t>
          </w:r>
        </w:p>
      </w:tc>
      <w:tc>
        <w:tcPr>
          <w:tcW w:w="4680" w:type="dxa"/>
          <w:tcMar>
            <w:top w:w="100" w:type="dxa"/>
            <w:left w:w="100" w:type="dxa"/>
            <w:bottom w:w="100" w:type="dxa"/>
            <w:right w:w="100" w:type="dxa"/>
          </w:tcMar>
        </w:tcPr>
        <w:p w14:paraId="51BA2EF9" w14:textId="77777777" w:rsidR="00D87891" w:rsidRDefault="00781CEF">
          <w:pPr>
            <w:pBdr>
              <w:top w:val="nil"/>
              <w:left w:val="nil"/>
              <w:bottom w:val="nil"/>
              <w:right w:val="nil"/>
              <w:between w:val="nil"/>
            </w:pBdr>
            <w:spacing w:line="240" w:lineRule="auto"/>
            <w:jc w:val="right"/>
            <w:rPr>
              <w:i/>
              <w:sz w:val="16"/>
              <w:szCs w:val="16"/>
            </w:rPr>
          </w:pPr>
          <w:r>
            <w:rPr>
              <w:i/>
              <w:sz w:val="16"/>
              <w:szCs w:val="16"/>
            </w:rPr>
            <w:t>Классификация и технические требования к гоночным автомобилям “Карт”</w:t>
          </w:r>
        </w:p>
      </w:tc>
    </w:tr>
  </w:tbl>
  <w:p w14:paraId="5EEB3E34" w14:textId="77777777" w:rsidR="00D87891" w:rsidRDefault="00D87891">
    <w:pPr>
      <w:pBdr>
        <w:top w:val="nil"/>
        <w:left w:val="nil"/>
        <w:bottom w:val="nil"/>
        <w:right w:val="nil"/>
        <w:between w:val="nil"/>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6EB"/>
    <w:multiLevelType w:val="multilevel"/>
    <w:tmpl w:val="58B6AF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1610226"/>
    <w:multiLevelType w:val="multilevel"/>
    <w:tmpl w:val="2FCAA1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26C6912"/>
    <w:multiLevelType w:val="multilevel"/>
    <w:tmpl w:val="51D486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182906"/>
    <w:multiLevelType w:val="multilevel"/>
    <w:tmpl w:val="F0269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8B3D68"/>
    <w:multiLevelType w:val="multilevel"/>
    <w:tmpl w:val="D91A7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08C65D9"/>
    <w:multiLevelType w:val="multilevel"/>
    <w:tmpl w:val="F120DE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79C3EB1"/>
    <w:multiLevelType w:val="multilevel"/>
    <w:tmpl w:val="AB2659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ADF7778"/>
    <w:multiLevelType w:val="multilevel"/>
    <w:tmpl w:val="0CCEAF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D107381"/>
    <w:multiLevelType w:val="multilevel"/>
    <w:tmpl w:val="F21012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00B4228"/>
    <w:multiLevelType w:val="multilevel"/>
    <w:tmpl w:val="972C11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04A45FB"/>
    <w:multiLevelType w:val="multilevel"/>
    <w:tmpl w:val="C950A3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2017B3E"/>
    <w:multiLevelType w:val="multilevel"/>
    <w:tmpl w:val="A8FE82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98B40FF"/>
    <w:multiLevelType w:val="multilevel"/>
    <w:tmpl w:val="840E743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9924F10"/>
    <w:multiLevelType w:val="multilevel"/>
    <w:tmpl w:val="D06A17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B420CB0"/>
    <w:multiLevelType w:val="multilevel"/>
    <w:tmpl w:val="C390E79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D7153A9"/>
    <w:multiLevelType w:val="multilevel"/>
    <w:tmpl w:val="647C3D8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1EC4FBE"/>
    <w:multiLevelType w:val="multilevel"/>
    <w:tmpl w:val="F17847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5807CD1"/>
    <w:multiLevelType w:val="multilevel"/>
    <w:tmpl w:val="4A7CCEE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7BD5B37"/>
    <w:multiLevelType w:val="multilevel"/>
    <w:tmpl w:val="2B34EA7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ACF31A6"/>
    <w:multiLevelType w:val="multilevel"/>
    <w:tmpl w:val="C24438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B5716D1"/>
    <w:multiLevelType w:val="multilevel"/>
    <w:tmpl w:val="14100E5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D807B04"/>
    <w:multiLevelType w:val="multilevel"/>
    <w:tmpl w:val="1C3ED77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D8533C9"/>
    <w:multiLevelType w:val="multilevel"/>
    <w:tmpl w:val="D63417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27F155F"/>
    <w:multiLevelType w:val="multilevel"/>
    <w:tmpl w:val="167C091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37C7380"/>
    <w:multiLevelType w:val="multilevel"/>
    <w:tmpl w:val="666E13C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55A1C79"/>
    <w:multiLevelType w:val="multilevel"/>
    <w:tmpl w:val="239210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59C7EA7"/>
    <w:multiLevelType w:val="multilevel"/>
    <w:tmpl w:val="4CA239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8BB3870"/>
    <w:multiLevelType w:val="multilevel"/>
    <w:tmpl w:val="B65C8F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917191C"/>
    <w:multiLevelType w:val="multilevel"/>
    <w:tmpl w:val="0CB83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CEC0501"/>
    <w:multiLevelType w:val="multilevel"/>
    <w:tmpl w:val="3D2AF1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D05580D"/>
    <w:multiLevelType w:val="multilevel"/>
    <w:tmpl w:val="498A87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68B834C6"/>
    <w:multiLevelType w:val="multilevel"/>
    <w:tmpl w:val="C248D6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69727D23"/>
    <w:multiLevelType w:val="multilevel"/>
    <w:tmpl w:val="F7AE6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F4B69F5"/>
    <w:multiLevelType w:val="multilevel"/>
    <w:tmpl w:val="407680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7149605B"/>
    <w:multiLevelType w:val="multilevel"/>
    <w:tmpl w:val="BE542B9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72463750"/>
    <w:multiLevelType w:val="multilevel"/>
    <w:tmpl w:val="89DC4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3FD11EF"/>
    <w:multiLevelType w:val="multilevel"/>
    <w:tmpl w:val="3E1C2E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55B74BB"/>
    <w:multiLevelType w:val="multilevel"/>
    <w:tmpl w:val="0F2694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77D87297"/>
    <w:multiLevelType w:val="multilevel"/>
    <w:tmpl w:val="97540F1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7FF5214F"/>
    <w:multiLevelType w:val="multilevel"/>
    <w:tmpl w:val="1FCC2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44009258">
    <w:abstractNumId w:val="27"/>
  </w:num>
  <w:num w:numId="2" w16cid:durableId="1624844096">
    <w:abstractNumId w:val="7"/>
  </w:num>
  <w:num w:numId="3" w16cid:durableId="868686222">
    <w:abstractNumId w:val="39"/>
  </w:num>
  <w:num w:numId="4" w16cid:durableId="452020564">
    <w:abstractNumId w:val="1"/>
  </w:num>
  <w:num w:numId="5" w16cid:durableId="356660899">
    <w:abstractNumId w:val="8"/>
  </w:num>
  <w:num w:numId="6" w16cid:durableId="207114413">
    <w:abstractNumId w:val="14"/>
  </w:num>
  <w:num w:numId="7" w16cid:durableId="1509980827">
    <w:abstractNumId w:val="3"/>
  </w:num>
  <w:num w:numId="8" w16cid:durableId="481393638">
    <w:abstractNumId w:val="37"/>
  </w:num>
  <w:num w:numId="9" w16cid:durableId="1921409079">
    <w:abstractNumId w:val="16"/>
  </w:num>
  <w:num w:numId="10" w16cid:durableId="2122724638">
    <w:abstractNumId w:val="12"/>
  </w:num>
  <w:num w:numId="11" w16cid:durableId="469631835">
    <w:abstractNumId w:val="29"/>
  </w:num>
  <w:num w:numId="12" w16cid:durableId="113408111">
    <w:abstractNumId w:val="31"/>
  </w:num>
  <w:num w:numId="13" w16cid:durableId="357465930">
    <w:abstractNumId w:val="10"/>
  </w:num>
  <w:num w:numId="14" w16cid:durableId="1177771662">
    <w:abstractNumId w:val="13"/>
  </w:num>
  <w:num w:numId="15" w16cid:durableId="2101831214">
    <w:abstractNumId w:val="0"/>
  </w:num>
  <w:num w:numId="16" w16cid:durableId="686643460">
    <w:abstractNumId w:val="2"/>
  </w:num>
  <w:num w:numId="17" w16cid:durableId="1907642594">
    <w:abstractNumId w:val="35"/>
  </w:num>
  <w:num w:numId="18" w16cid:durableId="939996705">
    <w:abstractNumId w:val="36"/>
  </w:num>
  <w:num w:numId="19" w16cid:durableId="540942386">
    <w:abstractNumId w:val="38"/>
  </w:num>
  <w:num w:numId="20" w16cid:durableId="1737165448">
    <w:abstractNumId w:val="25"/>
  </w:num>
  <w:num w:numId="21" w16cid:durableId="789325645">
    <w:abstractNumId w:val="5"/>
  </w:num>
  <w:num w:numId="22" w16cid:durableId="1787390591">
    <w:abstractNumId w:val="9"/>
  </w:num>
  <w:num w:numId="23" w16cid:durableId="1152520318">
    <w:abstractNumId w:val="4"/>
  </w:num>
  <w:num w:numId="24" w16cid:durableId="1580676858">
    <w:abstractNumId w:val="20"/>
  </w:num>
  <w:num w:numId="25" w16cid:durableId="290283890">
    <w:abstractNumId w:val="23"/>
  </w:num>
  <w:num w:numId="26" w16cid:durableId="1210071871">
    <w:abstractNumId w:val="11"/>
  </w:num>
  <w:num w:numId="27" w16cid:durableId="663555692">
    <w:abstractNumId w:val="17"/>
  </w:num>
  <w:num w:numId="28" w16cid:durableId="2126383279">
    <w:abstractNumId w:val="19"/>
  </w:num>
  <w:num w:numId="29" w16cid:durableId="439299643">
    <w:abstractNumId w:val="32"/>
  </w:num>
  <w:num w:numId="30" w16cid:durableId="1704359428">
    <w:abstractNumId w:val="30"/>
  </w:num>
  <w:num w:numId="31" w16cid:durableId="2107726503">
    <w:abstractNumId w:val="34"/>
  </w:num>
  <w:num w:numId="32" w16cid:durableId="154304268">
    <w:abstractNumId w:val="21"/>
  </w:num>
  <w:num w:numId="33" w16cid:durableId="1440948417">
    <w:abstractNumId w:val="6"/>
  </w:num>
  <w:num w:numId="34" w16cid:durableId="532885322">
    <w:abstractNumId w:val="24"/>
  </w:num>
  <w:num w:numId="35" w16cid:durableId="1931158135">
    <w:abstractNumId w:val="22"/>
  </w:num>
  <w:num w:numId="36" w16cid:durableId="2047100885">
    <w:abstractNumId w:val="26"/>
  </w:num>
  <w:num w:numId="37" w16cid:durableId="668874510">
    <w:abstractNumId w:val="28"/>
  </w:num>
  <w:num w:numId="38" w16cid:durableId="616568690">
    <w:abstractNumId w:val="33"/>
  </w:num>
  <w:num w:numId="39" w16cid:durableId="1203403648">
    <w:abstractNumId w:val="18"/>
  </w:num>
  <w:num w:numId="40" w16cid:durableId="2785359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891"/>
    <w:rsid w:val="00187DDF"/>
    <w:rsid w:val="001B335E"/>
    <w:rsid w:val="004723A1"/>
    <w:rsid w:val="00781CEF"/>
    <w:rsid w:val="0098257A"/>
    <w:rsid w:val="00D878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8D02F"/>
  <w15:docId w15:val="{A3301501-D504-42B8-BF47-A82775ACD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uiPriority w:val="9"/>
    <w:semiHidden/>
    <w:unhideWhenUsed/>
    <w:qFormat/>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uiPriority w:val="9"/>
    <w:semiHidden/>
    <w:unhideWhenUsed/>
    <w:qFormat/>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rotax-kart.com/en/Max-Challenge/MAX-Challenge/Regulations/Regulations-2018" TargetMode="External"/><Relationship Id="rId13" Type="http://schemas.openxmlformats.org/officeDocument/2006/relationships/hyperlink" Target="https://www.rotax-kart.com/en/Max-Challenge/MAX-Challenge/Regulations/Regulations-2018" TargetMode="External"/><Relationship Id="rId18" Type="http://schemas.openxmlformats.org/officeDocument/2006/relationships/hyperlink" Target="https://www.rotax-kart.com/en/Max-Challenge/MAX-Challenge/Regulations/Regulations-2018" TargetMode="External"/><Relationship Id="rId26"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https://www.rotax-kart.com/en/Max-Challenge/MAX-Challenge/Regulations/Regulations-2018" TargetMode="External"/><Relationship Id="rId12" Type="http://schemas.openxmlformats.org/officeDocument/2006/relationships/hyperlink" Target="https://www.rotax-kart.com/en/Max-Challenge/MAX-Challenge/Regulations/Regulations-2018" TargetMode="External"/><Relationship Id="rId17" Type="http://schemas.openxmlformats.org/officeDocument/2006/relationships/hyperlink" Target="https://www.rotax-kart.com/en/Max-Challenge/MAX-Challenge/Regulations/Regulations-2018" TargetMode="External"/><Relationship Id="rId25"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s://www.rotax-kart.com/en/Max-Challenge/MAX-Challenge/Regulations/Regulations-2018" TargetMode="External"/><Relationship Id="rId20" Type="http://schemas.openxmlformats.org/officeDocument/2006/relationships/image" Target="media/image2.png"/><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tax-kart.com/en/Max-Challenge/MAX-Challenge/Regulations/Regulations-2018" TargetMode="External"/><Relationship Id="rId24" Type="http://schemas.openxmlformats.org/officeDocument/2006/relationships/image" Target="media/image6.jpg"/><Relationship Id="rId5" Type="http://schemas.openxmlformats.org/officeDocument/2006/relationships/footnotes" Target="footnotes.xml"/><Relationship Id="rId15" Type="http://schemas.openxmlformats.org/officeDocument/2006/relationships/hyperlink" Target="https://www.rotax-kart.com/en/Max-Challenge/MAX-Challenge/Regulations/Regulations-2018" TargetMode="External"/><Relationship Id="rId23" Type="http://schemas.openxmlformats.org/officeDocument/2006/relationships/image" Target="media/image5.png"/><Relationship Id="rId28" Type="http://schemas.openxmlformats.org/officeDocument/2006/relationships/footer" Target="footer1.xml"/><Relationship Id="rId10" Type="http://schemas.openxmlformats.org/officeDocument/2006/relationships/hyperlink" Target="https://www.rotax-kart.com/en/Max-Challenge/MAX-Challenge/Regulations/Regulations-2018" TargetMode="External"/><Relationship Id="rId19" Type="http://schemas.openxmlformats.org/officeDocument/2006/relationships/image" Target="media/image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otax-kart.com/en/Max-Challenge/MAX-Challenge/Regulations/Regulations-2018" TargetMode="External"/><Relationship Id="rId14" Type="http://schemas.openxmlformats.org/officeDocument/2006/relationships/hyperlink" Target="https://www.rotax-kart.com/en/Max-Challenge/MAX-Challenge/Regulations/Regulations-2018" TargetMode="External"/><Relationship Id="rId22" Type="http://schemas.openxmlformats.org/officeDocument/2006/relationships/image" Target="media/image4.png"/><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56</Pages>
  <Words>20775</Words>
  <Characters>111978</Characters>
  <Application>Microsoft Office Word</Application>
  <DocSecurity>0</DocSecurity>
  <Lines>3732</Lines>
  <Paragraphs>285</Paragraphs>
  <ScaleCrop>false</ScaleCrop>
  <Company/>
  <LinksUpToDate>false</LinksUpToDate>
  <CharactersWithSpaces>132468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Denis Gasan</cp:lastModifiedBy>
  <cp:revision>2</cp:revision>
  <dcterms:created xsi:type="dcterms:W3CDTF">2026-03-10T20:44:00Z</dcterms:created>
  <dcterms:modified xsi:type="dcterms:W3CDTF">2026-03-10T20:44:00Z</dcterms:modified>
</cp:coreProperties>
</file>